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2E2637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8E6B3" wp14:editId="55571B19">
                <wp:simplePos x="0" y="0"/>
                <wp:positionH relativeFrom="column">
                  <wp:posOffset>5657850</wp:posOffset>
                </wp:positionH>
                <wp:positionV relativeFrom="paragraph">
                  <wp:posOffset>-241300</wp:posOffset>
                </wp:positionV>
                <wp:extent cx="10382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2637" w:rsidRPr="00F86C75" w:rsidRDefault="002E2637" w:rsidP="002E26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6C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E6B3" id="正方形/長方形 4" o:spid="_x0000_s1026" style="position:absolute;left:0;text-align:left;margin-left:445.5pt;margin-top:-19pt;width:81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" fillcolor="window" strokecolor="red" strokeweight="1.5pt">
                <v:textbox>
                  <w:txbxContent>
                    <w:p w:rsidR="002E2637" w:rsidRPr="00F86C75" w:rsidRDefault="002E2637" w:rsidP="002E263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F86C75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E70B4" w:rsidRPr="00FC54CE" w:rsidRDefault="0054103C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岡山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県</w:t>
      </w:r>
      <w:r w:rsidR="00722428" w:rsidRPr="00FC54CE">
        <w:rPr>
          <w:rFonts w:asciiTheme="majorEastAsia" w:eastAsiaTheme="majorEastAsia" w:hAnsiTheme="majorEastAsia" w:hint="eastAsia"/>
          <w:b/>
          <w:sz w:val="28"/>
          <w:szCs w:val="28"/>
        </w:rPr>
        <w:t>保育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インターン</w:t>
      </w: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シップ</w:t>
      </w:r>
      <w:r w:rsidR="00BF065C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FB4EB6" w:rsidRPr="00FC54CE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="00E0779A" w:rsidRPr="00FC54CE">
        <w:rPr>
          <w:rFonts w:asciiTheme="majorEastAsia" w:eastAsiaTheme="majorEastAsia" w:hAnsiTheme="majorEastAsia" w:hint="eastAsia"/>
          <w:b/>
          <w:sz w:val="28"/>
          <w:szCs w:val="28"/>
        </w:rPr>
        <w:t>交付申請書兼</w:t>
      </w:r>
      <w:r w:rsidR="00487154">
        <w:rPr>
          <w:rFonts w:asciiTheme="majorEastAsia" w:eastAsiaTheme="majorEastAsia" w:hAnsiTheme="majorEastAsia" w:hint="eastAsia"/>
          <w:b/>
          <w:sz w:val="28"/>
          <w:szCs w:val="28"/>
        </w:rPr>
        <w:t>実績報告</w:t>
      </w:r>
      <w:r w:rsidR="00A60B89" w:rsidRPr="00FC54CE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7C2AEE">
        <w:rPr>
          <w:rFonts w:asciiTheme="majorEastAsia" w:eastAsiaTheme="majorEastAsia" w:hAnsiTheme="majorEastAsia" w:hint="eastAsia"/>
          <w:b/>
          <w:sz w:val="28"/>
          <w:szCs w:val="28"/>
        </w:rPr>
        <w:t>施設用、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私立園のみ）</w:t>
      </w:r>
    </w:p>
    <w:p w:rsidR="00006045" w:rsidRDefault="00006045" w:rsidP="00FC54CE">
      <w:pPr>
        <w:spacing w:line="240" w:lineRule="exact"/>
        <w:ind w:right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006045" w:rsidRPr="001A2D95" w:rsidRDefault="00E0779A" w:rsidP="00E0779A">
      <w:pPr>
        <w:spacing w:line="4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F065C">
        <w:rPr>
          <w:rFonts w:ascii="HG丸ｺﾞｼｯｸM-PRO" w:eastAsia="HG丸ｺﾞｼｯｸM-PRO" w:hAnsi="HG丸ｺﾞｼｯｸM-PRO" w:hint="eastAsia"/>
          <w:sz w:val="22"/>
        </w:rPr>
        <w:t>岡山県保育インターンシップ助成金交付要綱第３条の助成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対象者に該当するため、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岡山県補助金</w:t>
      </w:r>
      <w:r w:rsidR="00BF065C">
        <w:rPr>
          <w:rFonts w:ascii="HG丸ｺﾞｼｯｸM-PRO" w:eastAsia="HG丸ｺﾞｼｯｸM-PRO" w:hAnsi="HG丸ｺﾞｼｯｸM-PRO" w:hint="eastAsia"/>
          <w:sz w:val="22"/>
        </w:rPr>
        <w:t>等交付規則第４条の規定により、関係書類を添えて申請します。助成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金額については、県が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審査した後に確定するため、申請額と同額にならない場合があることについて、了承します。</w:t>
      </w:r>
    </w:p>
    <w:p w:rsidR="00006045" w:rsidRPr="001A2D95" w:rsidRDefault="00006045" w:rsidP="00BF065C">
      <w:pPr>
        <w:spacing w:line="3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Default="002E2637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〇年　〇〇月　〇〇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BF065C" w:rsidRPr="001A2D95" w:rsidRDefault="00BF065C" w:rsidP="00BF065C">
      <w:pPr>
        <w:spacing w:line="32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岡山県知事　伊原木　隆太　殿</w:t>
      </w:r>
    </w:p>
    <w:p w:rsidR="00006045" w:rsidRPr="001A2D95" w:rsidRDefault="00006045" w:rsidP="00FC54CE">
      <w:pPr>
        <w:spacing w:line="28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 xml:space="preserve">１　交付申請額　　</w:t>
      </w:r>
      <w:r w:rsidR="002E26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3，000</w:t>
      </w:r>
      <w:r w:rsidRPr="001A2D9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006045" w:rsidRPr="001A2D95" w:rsidRDefault="00006045" w:rsidP="001A2D95">
      <w:pPr>
        <w:spacing w:line="3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2　申請者情報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4945"/>
        <w:gridCol w:w="2777"/>
        <w:gridCol w:w="843"/>
      </w:tblGrid>
      <w:tr w:rsidR="0005581A" w:rsidRPr="001A2D95" w:rsidTr="009575B9">
        <w:trPr>
          <w:trHeight w:hRule="exact" w:val="97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4945" w:type="dxa"/>
          </w:tcPr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</w:t>
            </w:r>
            <w:r w:rsidR="002E26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オカヤマ　タロウ</w:t>
            </w: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)</w:t>
            </w:r>
          </w:p>
          <w:p w:rsidR="0005581A" w:rsidRPr="00FC54CE" w:rsidRDefault="002E2637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岡山保育園　園長　岡山　太郎</w:t>
            </w:r>
          </w:p>
        </w:tc>
        <w:tc>
          <w:tcPr>
            <w:tcW w:w="3620" w:type="dxa"/>
            <w:gridSpan w:val="2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9575B9">
        <w:trPr>
          <w:trHeight w:hRule="exact" w:val="56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0604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4945" w:type="dxa"/>
            <w:vAlign w:val="center"/>
          </w:tcPr>
          <w:p w:rsidR="00006045" w:rsidRPr="00FC54CE" w:rsidRDefault="002E2637" w:rsidP="002E26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</w:t>
            </w:r>
            <w:r w:rsidR="001A2D9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〇〇〇</w:t>
            </w:r>
            <w:r w:rsidR="001A2D9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〇〇〇〇</w:t>
            </w:r>
          </w:p>
        </w:tc>
        <w:tc>
          <w:tcPr>
            <w:tcW w:w="2777" w:type="dxa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843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1A2D95" w:rsidRPr="001A2D95" w:rsidTr="00A361B6">
        <w:trPr>
          <w:trHeight w:val="100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施設所在地</w:t>
            </w:r>
          </w:p>
        </w:tc>
        <w:tc>
          <w:tcPr>
            <w:tcW w:w="4945" w:type="dxa"/>
          </w:tcPr>
          <w:p w:rsidR="001A2D95" w:rsidRDefault="001A2D95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  <w:r w:rsidR="002E26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〇〇〇　</w:t>
            </w: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－　</w:t>
            </w:r>
            <w:r w:rsidR="002E2637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  <w:p w:rsidR="002E2637" w:rsidRPr="00FC54CE" w:rsidRDefault="002E2637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岡山県〇〇市〇〇町〇〇</w:t>
            </w: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87154" w:rsidRDefault="00487154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1A2D95" w:rsidRPr="00FC54CE" w:rsidRDefault="001A2D95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A361B6">
        <w:trPr>
          <w:trHeight w:hRule="exact" w:val="576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連絡先ﾒｰﾙｱﾄﾞﾚｽ</w:t>
            </w:r>
          </w:p>
        </w:tc>
        <w:tc>
          <w:tcPr>
            <w:tcW w:w="4945" w:type="dxa"/>
          </w:tcPr>
          <w:p w:rsidR="004F56CD" w:rsidRPr="00FC54CE" w:rsidRDefault="005433F6" w:rsidP="005433F6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〇〇〇〇＠〇〇〇.</w:t>
            </w:r>
            <w:proofErr w:type="spellStart"/>
            <w:r>
              <w:rPr>
                <w:rFonts w:ascii="HG丸ｺﾞｼｯｸM-PRO" w:eastAsia="HG丸ｺﾞｼｯｸM-PRO" w:hAnsi="HG丸ｺﾞｼｯｸM-PRO"/>
                <w:szCs w:val="21"/>
              </w:rPr>
              <w:t>jp</w:t>
            </w:r>
            <w:proofErr w:type="spellEnd"/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4F56CD" w:rsidRPr="00FC54CE" w:rsidRDefault="004F56CD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F56CD" w:rsidRPr="00FC54CE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9575B9">
        <w:trPr>
          <w:trHeight w:val="56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0306C3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4945" w:type="dxa"/>
            <w:vAlign w:val="center"/>
          </w:tcPr>
          <w:p w:rsidR="004F56CD" w:rsidRPr="005433F6" w:rsidRDefault="005433F6" w:rsidP="00543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令和〇</w:t>
            </w:r>
            <w:r w:rsidR="00FC54CE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</w:t>
            </w: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〇〇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月 </w:t>
            </w: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〇〇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 　～</w:t>
            </w: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令和〇</w:t>
            </w:r>
            <w:r w:rsidR="00B63FA1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 </w:t>
            </w: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〇〇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月 </w:t>
            </w:r>
            <w:r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〇〇</w:t>
            </w:r>
            <w:r w:rsidR="004F56CD" w:rsidRPr="005433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777" w:type="dxa"/>
            <w:vAlign w:val="center"/>
          </w:tcPr>
          <w:p w:rsidR="004F56CD" w:rsidRPr="00FC54CE" w:rsidRDefault="00BF065C" w:rsidP="008D2D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この助成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以外には助成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または補助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を受けていません。</w:t>
            </w:r>
          </w:p>
        </w:tc>
        <w:tc>
          <w:tcPr>
            <w:tcW w:w="843" w:type="dxa"/>
            <w:vAlign w:val="center"/>
          </w:tcPr>
          <w:p w:rsidR="004F56CD" w:rsidRPr="00FC54CE" w:rsidRDefault="002E2637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Segoe UI Symbol" w:eastAsia="HG丸ｺﾞｼｯｸM-PRO" w:hAnsi="Segoe UI Symbol" w:cs="Segoe UI Symbol" w:hint="eastAsia"/>
                <w:sz w:val="32"/>
                <w:szCs w:val="32"/>
              </w:rPr>
              <w:t>☑</w:t>
            </w:r>
          </w:p>
        </w:tc>
      </w:tr>
      <w:tr w:rsidR="001A2D95" w:rsidRPr="001A2D95" w:rsidTr="00A361B6">
        <w:trPr>
          <w:trHeight w:val="635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</w:tc>
        <w:tc>
          <w:tcPr>
            <w:tcW w:w="4945" w:type="dxa"/>
            <w:vAlign w:val="center"/>
          </w:tcPr>
          <w:p w:rsidR="001A2D95" w:rsidRPr="00FC54CE" w:rsidRDefault="002E2637" w:rsidP="002E2637">
            <w:pPr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１人</w:t>
            </w: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FC54CE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A2D95" w:rsidRPr="00FC54CE" w:rsidRDefault="001A2D95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EB4411" w:rsidRDefault="00EB4411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BF065C" w:rsidRPr="001A2D95" w:rsidRDefault="00BF065C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74F75">
        <w:rPr>
          <w:rFonts w:ascii="HG丸ｺﾞｼｯｸM-PRO" w:eastAsia="HG丸ｺﾞｼｯｸM-PRO" w:hAnsi="HG丸ｺﾞｼｯｸM-PRO" w:hint="eastAsia"/>
          <w:sz w:val="22"/>
        </w:rPr>
        <w:t>実施施設を運営する事業者または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E714BC" w:rsidRPr="001A2D95">
        <w:rPr>
          <w:rFonts w:ascii="HG丸ｺﾞｼｯｸM-PRO" w:eastAsia="HG丸ｺﾞｼｯｸM-PRO" w:hAnsi="HG丸ｺﾞｼｯｸM-PRO" w:hint="eastAsia"/>
          <w:sz w:val="22"/>
        </w:rPr>
        <w:t>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23"/>
        <w:gridCol w:w="1612"/>
        <w:gridCol w:w="2159"/>
        <w:gridCol w:w="38"/>
        <w:gridCol w:w="678"/>
        <w:gridCol w:w="678"/>
        <w:gridCol w:w="36"/>
        <w:gridCol w:w="643"/>
        <w:gridCol w:w="678"/>
        <w:gridCol w:w="678"/>
        <w:gridCol w:w="673"/>
        <w:gridCol w:w="674"/>
      </w:tblGrid>
      <w:tr w:rsidR="00056C47" w:rsidRPr="001A2D95" w:rsidTr="00113C55">
        <w:trPr>
          <w:trHeight w:val="491"/>
        </w:trPr>
        <w:tc>
          <w:tcPr>
            <w:tcW w:w="1823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3771" w:type="dxa"/>
            <w:gridSpan w:val="2"/>
          </w:tcPr>
          <w:p w:rsidR="00056C47" w:rsidRPr="001A2D95" w:rsidRDefault="005433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〇〇銀行</w:t>
            </w:r>
          </w:p>
        </w:tc>
        <w:tc>
          <w:tcPr>
            <w:tcW w:w="1430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6" w:type="dxa"/>
            <w:gridSpan w:val="5"/>
          </w:tcPr>
          <w:p w:rsidR="00056C47" w:rsidRPr="001A2D95" w:rsidRDefault="005433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〇〇支店</w:t>
            </w:r>
          </w:p>
        </w:tc>
      </w:tr>
      <w:tr w:rsidR="00CC3941" w:rsidRPr="001A2D95" w:rsidTr="00113C55">
        <w:trPr>
          <w:trHeight w:val="285"/>
        </w:trPr>
        <w:tc>
          <w:tcPr>
            <w:tcW w:w="182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056C4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547" w:type="dxa"/>
            <w:gridSpan w:val="11"/>
            <w:tcBorders>
              <w:bottom w:val="dotted" w:sz="4" w:space="0" w:color="auto"/>
            </w:tcBorders>
          </w:tcPr>
          <w:p w:rsidR="00CC3941" w:rsidRPr="001A2D95" w:rsidRDefault="005433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オカヤマホイクエン　オカヤマ　タロウ</w:t>
            </w:r>
          </w:p>
        </w:tc>
      </w:tr>
      <w:tr w:rsidR="00CC3941" w:rsidRPr="001A2D95" w:rsidTr="00113C55">
        <w:trPr>
          <w:trHeight w:val="475"/>
        </w:trPr>
        <w:tc>
          <w:tcPr>
            <w:tcW w:w="1823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547" w:type="dxa"/>
            <w:gridSpan w:val="11"/>
            <w:tcBorders>
              <w:top w:val="dotted" w:sz="4" w:space="0" w:color="auto"/>
            </w:tcBorders>
          </w:tcPr>
          <w:p w:rsidR="00CC3941" w:rsidRPr="001A2D95" w:rsidRDefault="005433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岡山保育園　岡山　太郎</w:t>
            </w:r>
          </w:p>
        </w:tc>
      </w:tr>
      <w:tr w:rsidR="00113C55" w:rsidRPr="001A2D95" w:rsidTr="00113C55">
        <w:trPr>
          <w:trHeight w:val="415"/>
        </w:trPr>
        <w:tc>
          <w:tcPr>
            <w:tcW w:w="1823" w:type="dxa"/>
            <w:shd w:val="clear" w:color="auto" w:fill="B6DDE8" w:themeFill="accent5" w:themeFillTint="66"/>
            <w:vAlign w:val="center"/>
          </w:tcPr>
          <w:p w:rsidR="00113C55" w:rsidRPr="001A2D95" w:rsidRDefault="00113C55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612" w:type="dxa"/>
            <w:vAlign w:val="center"/>
          </w:tcPr>
          <w:p w:rsidR="00113C55" w:rsidRPr="00FC54CE" w:rsidRDefault="009D4B50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15875</wp:posOffset>
                      </wp:positionV>
                      <wp:extent cx="419100" cy="1809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BAE41" id="楕円 2" o:spid="_x0000_s1026" style="position:absolute;left:0;text-align:left;margin-left:2.5pt;margin-top:1.25pt;width:33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" filled="f" strokecolor="black [3213]" strokeweight="1pt"/>
                  </w:pict>
                </mc:Fallback>
              </mc:AlternateContent>
            </w:r>
            <w:r w:rsidR="00113C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="00113C55"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13C55" w:rsidRPr="001A2D95" w:rsidRDefault="00113C55" w:rsidP="00113C5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:rsidR="00113C55" w:rsidRPr="001A2D95" w:rsidRDefault="00113C55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bookmarkStart w:id="0" w:name="_GoBack"/>
        <w:bookmarkEnd w:id="0"/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87154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0306C3" w:rsidRDefault="00AE2FCE" w:rsidP="00FC54CE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（１）誓約書　（２）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>インターン</w:t>
      </w:r>
      <w:r w:rsidR="00487154">
        <w:rPr>
          <w:rFonts w:ascii="HGｺﾞｼｯｸE" w:eastAsia="HGｺﾞｼｯｸE" w:hAnsi="HGｺﾞｼｯｸE" w:hint="eastAsia"/>
          <w:color w:val="FF0000"/>
          <w:sz w:val="32"/>
          <w:szCs w:val="32"/>
        </w:rPr>
        <w:t>シップ</w:t>
      </w:r>
      <w:r w:rsidR="00811458">
        <w:rPr>
          <w:rFonts w:ascii="HGｺﾞｼｯｸE" w:eastAsia="HGｺﾞｼｯｸE" w:hAnsi="HGｺﾞｼｯｸE" w:hint="eastAsia"/>
          <w:color w:val="FF0000"/>
          <w:sz w:val="32"/>
          <w:szCs w:val="32"/>
        </w:rPr>
        <w:t>実施の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証拠書類　</w:t>
      </w:r>
    </w:p>
    <w:p w:rsidR="000306C3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（３）助成金の利用内容を明記した書類　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</w:p>
    <w:p w:rsidR="00FC54CE" w:rsidRPr="00AE2FCE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（４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）通帳の写</w:t>
      </w: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し</w:t>
      </w:r>
    </w:p>
    <w:p w:rsidR="00E714BC" w:rsidRDefault="00E714BC" w:rsidP="00141BF3">
      <w:pPr>
        <w:spacing w:line="0" w:lineRule="atLeast"/>
        <w:ind w:right="958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9695C" w:rsidRPr="001A2D95" w:rsidRDefault="00FB16CF" w:rsidP="00A27108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、インターン</w:t>
      </w:r>
      <w:r w:rsidR="00487154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参加学生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1A2D95" w:rsidSect="003F6D46">
      <w:headerReference w:type="default" r:id="rId6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714E27">
    <w:pPr>
      <w:pStyle w:val="a4"/>
    </w:pPr>
    <w:r>
      <w:t>（</w:t>
    </w:r>
    <w: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6045"/>
    <w:rsid w:val="0001064E"/>
    <w:rsid w:val="000306C3"/>
    <w:rsid w:val="00043438"/>
    <w:rsid w:val="00047505"/>
    <w:rsid w:val="0005581A"/>
    <w:rsid w:val="00056C47"/>
    <w:rsid w:val="00113C55"/>
    <w:rsid w:val="00137358"/>
    <w:rsid w:val="00141BF3"/>
    <w:rsid w:val="00174F75"/>
    <w:rsid w:val="001A2D95"/>
    <w:rsid w:val="001B1AC4"/>
    <w:rsid w:val="001B21EA"/>
    <w:rsid w:val="001C23CB"/>
    <w:rsid w:val="001F2DB3"/>
    <w:rsid w:val="00237543"/>
    <w:rsid w:val="002564EF"/>
    <w:rsid w:val="002819B4"/>
    <w:rsid w:val="002C797B"/>
    <w:rsid w:val="002D553B"/>
    <w:rsid w:val="002E2637"/>
    <w:rsid w:val="002E40D0"/>
    <w:rsid w:val="00334F4B"/>
    <w:rsid w:val="00360266"/>
    <w:rsid w:val="0037650B"/>
    <w:rsid w:val="003862AA"/>
    <w:rsid w:val="003F1936"/>
    <w:rsid w:val="003F6D46"/>
    <w:rsid w:val="0040142B"/>
    <w:rsid w:val="00487154"/>
    <w:rsid w:val="004915A1"/>
    <w:rsid w:val="004E22FA"/>
    <w:rsid w:val="004F56CD"/>
    <w:rsid w:val="00515DD7"/>
    <w:rsid w:val="0054103C"/>
    <w:rsid w:val="005433F6"/>
    <w:rsid w:val="00572972"/>
    <w:rsid w:val="00585275"/>
    <w:rsid w:val="005C1837"/>
    <w:rsid w:val="005D3775"/>
    <w:rsid w:val="00627CE4"/>
    <w:rsid w:val="006408C2"/>
    <w:rsid w:val="00640F7E"/>
    <w:rsid w:val="00661BEC"/>
    <w:rsid w:val="006B3386"/>
    <w:rsid w:val="006C67EC"/>
    <w:rsid w:val="006D1CDC"/>
    <w:rsid w:val="006F73C2"/>
    <w:rsid w:val="00713BFF"/>
    <w:rsid w:val="00714E27"/>
    <w:rsid w:val="0072183C"/>
    <w:rsid w:val="00722428"/>
    <w:rsid w:val="00753802"/>
    <w:rsid w:val="0075762B"/>
    <w:rsid w:val="00763190"/>
    <w:rsid w:val="0079695C"/>
    <w:rsid w:val="007C2AEE"/>
    <w:rsid w:val="007F4D9F"/>
    <w:rsid w:val="00810238"/>
    <w:rsid w:val="00811458"/>
    <w:rsid w:val="00844268"/>
    <w:rsid w:val="00853FF6"/>
    <w:rsid w:val="008A5626"/>
    <w:rsid w:val="008D11C1"/>
    <w:rsid w:val="008D2DA8"/>
    <w:rsid w:val="008E7BDA"/>
    <w:rsid w:val="008F326E"/>
    <w:rsid w:val="00953684"/>
    <w:rsid w:val="009547BC"/>
    <w:rsid w:val="009575B9"/>
    <w:rsid w:val="00973EC1"/>
    <w:rsid w:val="009B02E5"/>
    <w:rsid w:val="009B0937"/>
    <w:rsid w:val="009B1A5B"/>
    <w:rsid w:val="009C36F4"/>
    <w:rsid w:val="009D4B50"/>
    <w:rsid w:val="009E13ED"/>
    <w:rsid w:val="00A2183E"/>
    <w:rsid w:val="00A27108"/>
    <w:rsid w:val="00A361B6"/>
    <w:rsid w:val="00A60B89"/>
    <w:rsid w:val="00AA202D"/>
    <w:rsid w:val="00AB2905"/>
    <w:rsid w:val="00AE2FCE"/>
    <w:rsid w:val="00B207D2"/>
    <w:rsid w:val="00B60382"/>
    <w:rsid w:val="00B63FA1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3941"/>
    <w:rsid w:val="00CD0710"/>
    <w:rsid w:val="00CE3194"/>
    <w:rsid w:val="00CE3BC8"/>
    <w:rsid w:val="00D0466E"/>
    <w:rsid w:val="00D2391D"/>
    <w:rsid w:val="00D32B0B"/>
    <w:rsid w:val="00D719B5"/>
    <w:rsid w:val="00D81BBC"/>
    <w:rsid w:val="00E0779A"/>
    <w:rsid w:val="00E45A01"/>
    <w:rsid w:val="00E714BC"/>
    <w:rsid w:val="00E74131"/>
    <w:rsid w:val="00E84603"/>
    <w:rsid w:val="00E9333B"/>
    <w:rsid w:val="00EB4411"/>
    <w:rsid w:val="00EE6343"/>
    <w:rsid w:val="00F37D76"/>
    <w:rsid w:val="00F90F68"/>
    <w:rsid w:val="00FA15C7"/>
    <w:rsid w:val="00FB16CF"/>
    <w:rsid w:val="00FB4EB6"/>
    <w:rsid w:val="00FC54C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5</cp:revision>
  <cp:lastPrinted>2024-04-22T02:44:00Z</cp:lastPrinted>
  <dcterms:created xsi:type="dcterms:W3CDTF">2024-04-22T03:03:00Z</dcterms:created>
  <dcterms:modified xsi:type="dcterms:W3CDTF">2024-04-22T04:08:00Z</dcterms:modified>
</cp:coreProperties>
</file>