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AB7" w:rsidRPr="00807AB7" w:rsidRDefault="00807AB7" w:rsidP="00807AB7">
      <w:pPr>
        <w:kinsoku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807AB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（別紙５）</w:t>
      </w:r>
    </w:p>
    <w:p w:rsidR="00807AB7" w:rsidRPr="00807AB7" w:rsidRDefault="00807AB7" w:rsidP="00807AB7">
      <w:pPr>
        <w:kinsoku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807AB7" w:rsidRPr="00807AB7" w:rsidRDefault="00807AB7" w:rsidP="00807AB7">
      <w:pPr>
        <w:kinsoku w:val="0"/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807AB7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4"/>
          <w:szCs w:val="24"/>
        </w:rPr>
        <w:t>中心静脈栄養法等に関する臨床実績証明書</w:t>
      </w:r>
    </w:p>
    <w:p w:rsidR="00807AB7" w:rsidRPr="00807AB7" w:rsidRDefault="00807AB7" w:rsidP="00807AB7">
      <w:pPr>
        <w:kinsoku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22"/>
        <w:gridCol w:w="372"/>
        <w:gridCol w:w="2286"/>
        <w:gridCol w:w="1275"/>
        <w:gridCol w:w="1701"/>
        <w:gridCol w:w="1541"/>
      </w:tblGrid>
      <w:tr w:rsidR="00807AB7" w:rsidRPr="00807AB7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AB7" w:rsidRPr="00807AB7" w:rsidRDefault="00807AB7" w:rsidP="00807AB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807AB7" w:rsidRDefault="00807AB7" w:rsidP="00807AB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70" w:lineRule="exact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  <w:p w:rsidR="00807AB7" w:rsidRPr="00807AB7" w:rsidRDefault="00807AB7" w:rsidP="00807AB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807AB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医療機関名</w:t>
            </w:r>
          </w:p>
          <w:p w:rsidR="00807AB7" w:rsidRPr="00807AB7" w:rsidRDefault="00807AB7" w:rsidP="00807AB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AB7" w:rsidRPr="00807AB7" w:rsidRDefault="00807AB7" w:rsidP="00807AB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807AB7" w:rsidRPr="00807AB7" w:rsidRDefault="00807AB7" w:rsidP="00807AB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807AB7" w:rsidRPr="00807AB7" w:rsidRDefault="00807AB7" w:rsidP="00807AB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AB7" w:rsidRDefault="00807AB7" w:rsidP="00807AB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70" w:lineRule="exact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  <w:p w:rsidR="00807AB7" w:rsidRPr="00807AB7" w:rsidRDefault="00807AB7" w:rsidP="00807AB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807AB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主たる担当</w:t>
            </w:r>
          </w:p>
          <w:p w:rsidR="00807AB7" w:rsidRPr="00807AB7" w:rsidRDefault="00807AB7" w:rsidP="00807AB7">
            <w:pPr>
              <w:pStyle w:val="a3"/>
              <w:rPr>
                <w:rFonts w:ascii="ＭＳ 明朝" w:cs="Times New Roman"/>
                <w:spacing w:val="2"/>
              </w:rPr>
            </w:pPr>
            <w:r w:rsidRPr="00807AB7">
              <w:rPr>
                <w:rFonts w:hint="eastAsia"/>
              </w:rPr>
              <w:t>医　師　名</w:t>
            </w:r>
          </w:p>
        </w:tc>
        <w:tc>
          <w:tcPr>
            <w:tcW w:w="3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AB7" w:rsidRPr="00807AB7" w:rsidRDefault="00807AB7" w:rsidP="00807AB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807AB7" w:rsidRPr="00807AB7" w:rsidRDefault="00807AB7" w:rsidP="00807AB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807AB7" w:rsidRPr="00807AB7" w:rsidRDefault="00807AB7" w:rsidP="00807AB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807AB7" w:rsidRPr="00807AB7"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AB7" w:rsidRPr="00807AB7" w:rsidRDefault="00807AB7" w:rsidP="00807AB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807AB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807AB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医療機関名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AB7" w:rsidRPr="00807AB7" w:rsidRDefault="00807AB7" w:rsidP="00807AB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807AB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</w:t>
            </w:r>
            <w:r w:rsidRPr="00807AB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期　　　間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AB7" w:rsidRPr="00807AB7" w:rsidRDefault="00807AB7" w:rsidP="00807AB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807AB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症　　　例　　　数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AB7" w:rsidRPr="00807AB7" w:rsidRDefault="00807AB7" w:rsidP="00807AB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807AB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備　　考</w:t>
            </w:r>
            <w:r w:rsidRPr="00807AB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</w:tr>
      <w:tr w:rsidR="00807AB7" w:rsidRPr="00807AB7"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AB7" w:rsidRPr="00807AB7" w:rsidRDefault="00807AB7" w:rsidP="00807AB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807AB7" w:rsidRPr="00807AB7" w:rsidRDefault="00807AB7" w:rsidP="00807AB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807AB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○</w:t>
            </w:r>
            <w:r w:rsidRPr="00807AB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807AB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○</w:t>
            </w:r>
            <w:r w:rsidRPr="00807AB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807AB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病</w:t>
            </w:r>
            <w:r w:rsidRPr="00807AB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807AB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院</w:t>
            </w:r>
          </w:p>
          <w:p w:rsidR="00807AB7" w:rsidRPr="00807AB7" w:rsidRDefault="00807AB7" w:rsidP="00807AB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807AB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○</w:t>
            </w:r>
            <w:r w:rsidRPr="00807AB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807AB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○</w:t>
            </w:r>
            <w:r w:rsidRPr="00807AB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807AB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病</w:t>
            </w:r>
            <w:r w:rsidRPr="00807AB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807AB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院</w:t>
            </w:r>
          </w:p>
          <w:p w:rsidR="00807AB7" w:rsidRPr="00807AB7" w:rsidRDefault="00807AB7" w:rsidP="00807AB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807AB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○</w:t>
            </w:r>
            <w:r w:rsidRPr="00807AB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807AB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○</w:t>
            </w:r>
            <w:r w:rsidRPr="00807AB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807AB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病</w:t>
            </w:r>
            <w:r w:rsidRPr="00807AB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807AB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院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AB7" w:rsidRPr="00807AB7" w:rsidRDefault="00807AB7" w:rsidP="00807AB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807AB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807AB7">
              <w:rPr>
                <w:rFonts w:ascii="Times New Roman" w:eastAsia="ＭＳ 明朝" w:hAnsi="Times New Roman" w:cs="ＭＳ 明朝" w:hint="eastAsia"/>
                <w:color w:val="000000"/>
                <w:w w:val="50"/>
                <w:kern w:val="0"/>
                <w:szCs w:val="21"/>
              </w:rPr>
              <w:t>年月日</w:t>
            </w:r>
            <w:r w:rsidRPr="00807AB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</w:t>
            </w:r>
            <w:r w:rsidRPr="00807AB7">
              <w:rPr>
                <w:rFonts w:ascii="Times New Roman" w:eastAsia="ＭＳ 明朝" w:hAnsi="Times New Roman" w:cs="ＭＳ 明朝" w:hint="eastAsia"/>
                <w:color w:val="000000"/>
                <w:w w:val="50"/>
                <w:kern w:val="0"/>
                <w:szCs w:val="21"/>
              </w:rPr>
              <w:t>年月日</w:t>
            </w:r>
          </w:p>
          <w:p w:rsidR="00807AB7" w:rsidRPr="00807AB7" w:rsidRDefault="00807AB7" w:rsidP="00807AB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807AB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</w:t>
            </w:r>
            <w:r w:rsidRPr="00807AB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  <w:p w:rsidR="00807AB7" w:rsidRPr="00807AB7" w:rsidRDefault="00807AB7" w:rsidP="00807AB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807AB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</w:t>
            </w:r>
            <w:r w:rsidRPr="00807AB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  <w:p w:rsidR="00807AB7" w:rsidRPr="00807AB7" w:rsidRDefault="00807AB7" w:rsidP="00807AB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807AB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</w:t>
            </w:r>
            <w:r w:rsidRPr="00807AB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AB7" w:rsidRPr="00807AB7" w:rsidRDefault="00807AB7" w:rsidP="00807AB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807AB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中心静脈栄養法</w:t>
            </w:r>
          </w:p>
          <w:p w:rsidR="00807AB7" w:rsidRPr="00807AB7" w:rsidRDefault="00807AB7" w:rsidP="00807AB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807AB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</w:t>
            </w:r>
            <w:r w:rsidRPr="00807AB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（　　　　）</w:t>
            </w:r>
          </w:p>
          <w:p w:rsidR="00807AB7" w:rsidRPr="00807AB7" w:rsidRDefault="00807AB7" w:rsidP="00807AB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807AB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</w:t>
            </w:r>
            <w:r w:rsidRPr="00807AB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（　　　　）</w:t>
            </w:r>
          </w:p>
          <w:p w:rsidR="00807AB7" w:rsidRPr="00807AB7" w:rsidRDefault="00807AB7" w:rsidP="00807AB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807AB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</w:t>
            </w:r>
            <w:r w:rsidRPr="00807AB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（　　　　）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AB7" w:rsidRPr="00807AB7" w:rsidRDefault="00807AB7" w:rsidP="00807AB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807AB7" w:rsidRPr="00807AB7" w:rsidRDefault="00807AB7" w:rsidP="00807AB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807AB7" w:rsidRPr="00807AB7" w:rsidRDefault="00807AB7" w:rsidP="00807AB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807AB7" w:rsidRPr="00807AB7" w:rsidRDefault="00807AB7" w:rsidP="00807AB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807AB7" w:rsidRPr="00807AB7"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AB7" w:rsidRPr="00807AB7" w:rsidRDefault="00807AB7" w:rsidP="00807AB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807AB7" w:rsidRPr="00807AB7" w:rsidRDefault="00807AB7" w:rsidP="00807AB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807AB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○</w:t>
            </w:r>
            <w:r w:rsidRPr="00807AB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807AB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○</w:t>
            </w:r>
            <w:r w:rsidRPr="00807AB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807AB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病</w:t>
            </w:r>
            <w:r w:rsidRPr="00807AB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807AB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院</w:t>
            </w:r>
          </w:p>
          <w:p w:rsidR="00807AB7" w:rsidRPr="00807AB7" w:rsidRDefault="00807AB7" w:rsidP="00807AB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807AB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○</w:t>
            </w:r>
            <w:r w:rsidRPr="00807AB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807AB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○</w:t>
            </w:r>
            <w:r w:rsidRPr="00807AB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807AB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病</w:t>
            </w:r>
            <w:r w:rsidRPr="00807AB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807AB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院</w:t>
            </w:r>
          </w:p>
          <w:p w:rsidR="00807AB7" w:rsidRPr="00807AB7" w:rsidRDefault="00807AB7" w:rsidP="00807AB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807AB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○</w:t>
            </w:r>
            <w:r w:rsidRPr="00807AB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807AB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○</w:t>
            </w:r>
            <w:r w:rsidRPr="00807AB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807AB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病</w:t>
            </w:r>
            <w:r w:rsidRPr="00807AB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807AB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院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AB7" w:rsidRPr="00807AB7" w:rsidRDefault="00807AB7" w:rsidP="00807AB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807AB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807AB7">
              <w:rPr>
                <w:rFonts w:ascii="Times New Roman" w:eastAsia="ＭＳ 明朝" w:hAnsi="Times New Roman" w:cs="ＭＳ 明朝" w:hint="eastAsia"/>
                <w:color w:val="000000"/>
                <w:w w:val="50"/>
                <w:kern w:val="0"/>
                <w:szCs w:val="21"/>
              </w:rPr>
              <w:t>年月日</w:t>
            </w:r>
            <w:r w:rsidRPr="00807AB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</w:t>
            </w:r>
            <w:r w:rsidRPr="00807AB7">
              <w:rPr>
                <w:rFonts w:ascii="Times New Roman" w:eastAsia="ＭＳ 明朝" w:hAnsi="Times New Roman" w:cs="ＭＳ 明朝" w:hint="eastAsia"/>
                <w:color w:val="000000"/>
                <w:w w:val="50"/>
                <w:kern w:val="0"/>
                <w:szCs w:val="21"/>
              </w:rPr>
              <w:t>年月日</w:t>
            </w:r>
          </w:p>
          <w:p w:rsidR="00807AB7" w:rsidRPr="00807AB7" w:rsidRDefault="00807AB7" w:rsidP="00807AB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807AB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</w:t>
            </w:r>
            <w:r w:rsidRPr="00807AB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  <w:p w:rsidR="00807AB7" w:rsidRPr="00807AB7" w:rsidRDefault="00807AB7" w:rsidP="00807AB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807AB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</w:t>
            </w:r>
            <w:r w:rsidRPr="00807AB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  <w:p w:rsidR="00807AB7" w:rsidRPr="00807AB7" w:rsidRDefault="00807AB7" w:rsidP="00807AB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807AB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</w:t>
            </w:r>
            <w:r w:rsidRPr="00807AB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AB7" w:rsidRPr="00807AB7" w:rsidRDefault="00807AB7" w:rsidP="00807AB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807AB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経腸栄養法</w:t>
            </w:r>
          </w:p>
          <w:p w:rsidR="00807AB7" w:rsidRPr="00807AB7" w:rsidRDefault="00807AB7" w:rsidP="00807AB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807AB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</w:t>
            </w:r>
          </w:p>
          <w:p w:rsidR="00807AB7" w:rsidRPr="00807AB7" w:rsidRDefault="00807AB7" w:rsidP="00807AB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807AB7" w:rsidRPr="00807AB7" w:rsidRDefault="00807AB7" w:rsidP="00807AB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AB7" w:rsidRPr="00807AB7" w:rsidRDefault="00807AB7" w:rsidP="00807AB7">
            <w:pPr>
              <w:pStyle w:val="a3"/>
            </w:pPr>
          </w:p>
          <w:p w:rsidR="00807AB7" w:rsidRPr="00807AB7" w:rsidRDefault="00807AB7" w:rsidP="00807AB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807AB7" w:rsidRPr="00807AB7" w:rsidRDefault="00807AB7" w:rsidP="00807AB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807AB7" w:rsidRPr="00807AB7" w:rsidRDefault="00807AB7" w:rsidP="00807AB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:rsidR="00807AB7" w:rsidRPr="00807AB7" w:rsidRDefault="00807AB7" w:rsidP="00807AB7">
      <w:pPr>
        <w:kinsoku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807AB7" w:rsidRPr="00807AB7" w:rsidRDefault="00807AB7" w:rsidP="00807AB7">
      <w:pPr>
        <w:kinsoku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807AB7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 </w:t>
      </w:r>
      <w:r w:rsidRPr="00807AB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上記のとおり相違ないことを証明する。</w:t>
      </w:r>
    </w:p>
    <w:p w:rsidR="00807AB7" w:rsidRPr="00807AB7" w:rsidRDefault="00807AB7" w:rsidP="00807AB7">
      <w:pPr>
        <w:kinsoku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807AB7" w:rsidRPr="00807AB7" w:rsidRDefault="00807AB7" w:rsidP="00807AB7">
      <w:pPr>
        <w:kinsoku w:val="0"/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807AB7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           </w:t>
      </w:r>
      <w:r w:rsidRPr="00807AB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年　　月　　日</w:t>
      </w:r>
    </w:p>
    <w:p w:rsidR="00807AB7" w:rsidRPr="00807AB7" w:rsidRDefault="00807AB7" w:rsidP="00807AB7">
      <w:pPr>
        <w:kinsoku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807AB7" w:rsidRPr="00807AB7" w:rsidRDefault="00807AB7" w:rsidP="00807AB7">
      <w:pPr>
        <w:kinsoku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807AB7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     </w:t>
      </w:r>
      <w:r w:rsidRPr="00807AB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医療機関名</w:t>
      </w:r>
    </w:p>
    <w:p w:rsidR="00807AB7" w:rsidRPr="00D4661F" w:rsidRDefault="00807AB7" w:rsidP="00807AB7">
      <w:pPr>
        <w:kinsoku w:val="0"/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807AB7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     </w:t>
      </w:r>
      <w:r w:rsidRPr="00807AB7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氏　　　名</w:t>
      </w:r>
      <w:r w:rsidRPr="00807AB7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</w:t>
      </w:r>
      <w:bookmarkStart w:id="0" w:name="_GoBack"/>
      <w:bookmarkEnd w:id="0"/>
    </w:p>
    <w:p w:rsidR="00807AB7" w:rsidRPr="00807AB7" w:rsidRDefault="00807AB7" w:rsidP="00807AB7">
      <w:pPr>
        <w:kinsoku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807AB7" w:rsidRPr="00807AB7" w:rsidRDefault="00807AB7" w:rsidP="00807AB7">
      <w:pPr>
        <w:kinsoku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807AB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（記載要領）</w:t>
      </w:r>
    </w:p>
    <w:p w:rsidR="00807AB7" w:rsidRPr="00807AB7" w:rsidRDefault="00807AB7" w:rsidP="00807AB7">
      <w:pPr>
        <w:kinsoku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807AB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１　「医療機関名」欄には、正式名称を記載すること。</w:t>
      </w:r>
    </w:p>
    <w:p w:rsidR="00807AB7" w:rsidRPr="00807AB7" w:rsidRDefault="00807AB7" w:rsidP="00807AB7">
      <w:pPr>
        <w:kinsoku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807AB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２　「主たる担当医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師名」欄には、小腸に関する医療を主として担当する医師の氏名を記</w:t>
      </w:r>
      <w:r w:rsidRPr="00807AB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載すること。</w:t>
      </w:r>
    </w:p>
    <w:p w:rsidR="00807AB7" w:rsidRPr="00807AB7" w:rsidRDefault="00807AB7" w:rsidP="00807AB7">
      <w:pPr>
        <w:kinsoku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807AB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３　症例数を記入す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る欄には個々の症例を直近時から遡って記載し、調査票の記入欄を満</w:t>
      </w:r>
      <w:r w:rsidRPr="00807AB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たす範囲内で症例数を計上すれば足りること。</w:t>
      </w:r>
    </w:p>
    <w:p w:rsidR="00807AB7" w:rsidRPr="00807AB7" w:rsidRDefault="00807AB7" w:rsidP="00807AB7">
      <w:pPr>
        <w:kinsoku w:val="0"/>
        <w:overflowPunct w:val="0"/>
        <w:ind w:firstLine="424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ただし</w:t>
      </w:r>
      <w:r w:rsidRPr="00807AB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既定の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症例数（中心静脈栄養法２０例以上、経腸栄養法１０例以上）につい</w:t>
      </w:r>
      <w:r w:rsidRPr="00807AB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て、患者性別、年齢、期間等の一覧を別途添付すること。</w:t>
      </w:r>
    </w:p>
    <w:p w:rsidR="00807AB7" w:rsidRPr="00807AB7" w:rsidRDefault="00807AB7" w:rsidP="00807AB7">
      <w:pPr>
        <w:kinsoku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807AB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４　中心静脈栄養法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の症例数のうち、在宅中心静脈栄養法については（　　）内に再掲す</w:t>
      </w:r>
      <w:r w:rsidRPr="00807AB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ること。</w:t>
      </w:r>
    </w:p>
    <w:p w:rsidR="00807AB7" w:rsidRPr="00807AB7" w:rsidRDefault="00807AB7" w:rsidP="00807AB7">
      <w:pPr>
        <w:kinsoku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807AB7">
        <w:rPr>
          <w:rFonts w:ascii="ＭＳ 明朝" w:eastAsia="ＭＳ 明朝" w:hAnsi="ＭＳ 明朝" w:cs="ＭＳ 明朝"/>
          <w:color w:val="000000"/>
          <w:kern w:val="0"/>
          <w:szCs w:val="21"/>
        </w:rPr>
        <w:t>(</w:t>
      </w:r>
      <w:r w:rsidRPr="00807AB7">
        <w:rPr>
          <w:rFonts w:ascii="Times New Roman" w:eastAsia="ＭＳ 明朝" w:hAnsi="Times New Roman" w:cs="Times New Roman"/>
          <w:color w:val="000000"/>
          <w:kern w:val="0"/>
          <w:szCs w:val="21"/>
        </w:rPr>
        <w:t>1</w:t>
      </w:r>
      <w:r w:rsidRPr="00807AB7">
        <w:rPr>
          <w:rFonts w:ascii="ＭＳ 明朝" w:eastAsia="ＭＳ 明朝" w:hAnsi="ＭＳ 明朝" w:cs="ＭＳ 明朝"/>
          <w:color w:val="000000"/>
          <w:kern w:val="0"/>
          <w:szCs w:val="21"/>
        </w:rPr>
        <w:t>)</w:t>
      </w:r>
      <w:r w:rsidRPr="00807AB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同一症例に対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し断続的に繰り返し行った場合は、その都度、症例と数えて差し支え</w:t>
      </w:r>
      <w:r w:rsidRPr="00807AB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ないこと。</w:t>
      </w:r>
    </w:p>
    <w:p w:rsidR="00807AB7" w:rsidRPr="00807AB7" w:rsidRDefault="00807AB7" w:rsidP="00807AB7">
      <w:pPr>
        <w:kinsoku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807AB7">
        <w:rPr>
          <w:rFonts w:ascii="ＭＳ 明朝" w:eastAsia="ＭＳ 明朝" w:hAnsi="ＭＳ 明朝" w:cs="ＭＳ 明朝"/>
          <w:color w:val="000000"/>
          <w:kern w:val="0"/>
          <w:szCs w:val="21"/>
        </w:rPr>
        <w:t>(</w:t>
      </w:r>
      <w:r w:rsidRPr="00807AB7">
        <w:rPr>
          <w:rFonts w:ascii="Times New Roman" w:eastAsia="ＭＳ 明朝" w:hAnsi="Times New Roman" w:cs="Times New Roman"/>
          <w:color w:val="000000"/>
          <w:kern w:val="0"/>
          <w:szCs w:val="21"/>
        </w:rPr>
        <w:t>2</w:t>
      </w:r>
      <w:r w:rsidRPr="00807AB7">
        <w:rPr>
          <w:rFonts w:ascii="ＭＳ 明朝" w:eastAsia="ＭＳ 明朝" w:hAnsi="ＭＳ 明朝" w:cs="ＭＳ 明朝"/>
          <w:color w:val="000000"/>
          <w:kern w:val="0"/>
          <w:szCs w:val="21"/>
        </w:rPr>
        <w:t>)</w:t>
      </w:r>
      <w:r w:rsidRPr="00807AB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中心静脈栄養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法を開始した時点からその中心静脈栄養法の終了した時点までが１０</w:t>
      </w:r>
      <w:r w:rsidRPr="00807AB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日間以上のものを症例として計上すること。</w:t>
      </w:r>
    </w:p>
    <w:p w:rsidR="00807AB7" w:rsidRDefault="00807AB7" w:rsidP="00807AB7">
      <w:pPr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807AB7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</w:t>
      </w:r>
      <w:r w:rsidRPr="00807AB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なお、カテーテル感染によりカテーテルを抜去し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、同一日ないし翌日に再挿入した</w:t>
      </w:r>
      <w:r w:rsidRPr="00807AB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場合は１回とみなし、複数の症例として計上しないこと。</w:t>
      </w:r>
    </w:p>
    <w:p w:rsidR="00807AB7" w:rsidRDefault="00807AB7" w:rsidP="00807AB7">
      <w:pPr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sectPr w:rsidR="00807AB7" w:rsidSect="00807AB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07AB7"/>
    <w:rsid w:val="00331DB2"/>
    <w:rsid w:val="00446F65"/>
    <w:rsid w:val="00530F65"/>
    <w:rsid w:val="00807AB7"/>
    <w:rsid w:val="00D4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53A22E"/>
  <w15:docId w15:val="{485986C2-6DE3-4050-950B-BDAEC0E2A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F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7AB7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okayamaken</dc:creator>
  <cp:lastModifiedBy>江川　郁晃</cp:lastModifiedBy>
  <cp:revision>3</cp:revision>
  <dcterms:created xsi:type="dcterms:W3CDTF">2017-12-04T06:00:00Z</dcterms:created>
  <dcterms:modified xsi:type="dcterms:W3CDTF">2021-02-15T10:52:00Z</dcterms:modified>
</cp:coreProperties>
</file>