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5135" w14:textId="14D149CE" w:rsidR="00700433" w:rsidRDefault="00700433" w:rsidP="00700433">
      <w:pPr>
        <w:pStyle w:val="2"/>
        <w:rPr>
          <w:sz w:val="24"/>
        </w:rPr>
      </w:pPr>
      <w:bookmarkStart w:id="0" w:name="_Toc130574112"/>
      <w:bookmarkStart w:id="1" w:name="_Toc175935348"/>
      <w:r w:rsidRPr="00B427D4">
        <w:rPr>
          <w:rFonts w:hint="eastAsia"/>
          <w:sz w:val="24"/>
        </w:rPr>
        <w:t>法第</w:t>
      </w:r>
      <w:r>
        <w:rPr>
          <w:rFonts w:hint="eastAsia"/>
          <w:sz w:val="24"/>
        </w:rPr>
        <w:t>２５</w:t>
      </w:r>
      <w:r w:rsidRPr="00B427D4">
        <w:rPr>
          <w:rFonts w:hint="eastAsia"/>
          <w:sz w:val="24"/>
        </w:rPr>
        <w:t>条に規定する主務大臣が定める基準に係る確認申請書</w:t>
      </w:r>
      <w:bookmarkEnd w:id="0"/>
      <w:bookmarkEnd w:id="1"/>
    </w:p>
    <w:p w14:paraId="51C8BA4C" w14:textId="3D751480" w:rsidR="00700433" w:rsidRPr="00700433" w:rsidRDefault="00700433" w:rsidP="00700433">
      <w:pPr>
        <w:widowControl/>
        <w:ind w:firstLine="260"/>
        <w:jc w:val="right"/>
        <w:rPr>
          <w:rFonts w:ascii="ＭＳ 明朝" w:eastAsia="ＭＳ 明朝" w:hAnsi="ＭＳ 明朝"/>
          <w:sz w:val="26"/>
          <w:szCs w:val="26"/>
        </w:rPr>
      </w:pPr>
      <w:r w:rsidRPr="00700433">
        <w:rPr>
          <w:rFonts w:hint="eastAsia"/>
          <w:sz w:val="24"/>
        </w:rPr>
        <w:t>【様式１の１】</w:t>
      </w:r>
    </w:p>
    <w:p w14:paraId="1C9FC4BC" w14:textId="77777777" w:rsidR="00700433" w:rsidRPr="00700433" w:rsidRDefault="00700433" w:rsidP="00700433">
      <w:pPr>
        <w:spacing w:line="400" w:lineRule="atLeast"/>
        <w:ind w:firstLineChars="100" w:firstLine="211"/>
        <w:rPr>
          <w:rFonts w:asciiTheme="minorEastAsia" w:hAnsiTheme="minorEastAsia"/>
          <w:b/>
          <w:szCs w:val="21"/>
        </w:rPr>
      </w:pPr>
    </w:p>
    <w:p w14:paraId="384B32F2" w14:textId="77777777" w:rsidR="00700433" w:rsidRPr="00700433" w:rsidRDefault="00700433" w:rsidP="00700433">
      <w:pPr>
        <w:spacing w:line="400" w:lineRule="atLeast"/>
        <w:ind w:leftChars="300" w:left="630" w:rightChars="300" w:right="630"/>
        <w:rPr>
          <w:rFonts w:asciiTheme="minorEastAsia" w:hAnsiTheme="minorEastAsia"/>
          <w:sz w:val="24"/>
          <w:szCs w:val="21"/>
        </w:rPr>
      </w:pPr>
      <w:r w:rsidRPr="00700433">
        <w:rPr>
          <w:rFonts w:asciiTheme="minorEastAsia" w:hAnsiTheme="minorEastAsia" w:hint="eastAsia"/>
          <w:sz w:val="24"/>
          <w:szCs w:val="21"/>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37EE2ECE" w14:textId="77777777" w:rsidR="00700433" w:rsidRPr="00700433" w:rsidRDefault="00700433" w:rsidP="00700433">
      <w:pPr>
        <w:spacing w:line="400" w:lineRule="atLeast"/>
        <w:ind w:firstLineChars="100" w:firstLine="210"/>
        <w:rPr>
          <w:rFonts w:asciiTheme="minorEastAsia" w:hAnsiTheme="minorEastAsia"/>
          <w:szCs w:val="21"/>
        </w:rPr>
      </w:pPr>
    </w:p>
    <w:p w14:paraId="478653DA" w14:textId="77777777" w:rsidR="00700433" w:rsidRPr="00700433" w:rsidRDefault="00700433" w:rsidP="00700433">
      <w:pPr>
        <w:spacing w:line="400" w:lineRule="atLeast"/>
        <w:ind w:rightChars="200" w:right="420" w:firstLineChars="300" w:firstLine="720"/>
        <w:jc w:val="right"/>
        <w:rPr>
          <w:rFonts w:asciiTheme="minorEastAsia" w:hAnsiTheme="minorEastAsia"/>
          <w:sz w:val="24"/>
          <w:szCs w:val="21"/>
        </w:rPr>
      </w:pPr>
      <w:r w:rsidRPr="00700433">
        <w:rPr>
          <w:rFonts w:asciiTheme="minorEastAsia" w:hAnsiTheme="minorEastAsia" w:hint="eastAsia"/>
          <w:sz w:val="24"/>
          <w:szCs w:val="21"/>
        </w:rPr>
        <w:t>年　　月　　日</w:t>
      </w:r>
    </w:p>
    <w:p w14:paraId="074BA2D2" w14:textId="77777777" w:rsidR="00700433" w:rsidRPr="00700433" w:rsidRDefault="00700433" w:rsidP="00700433">
      <w:pPr>
        <w:spacing w:line="400" w:lineRule="atLeast"/>
        <w:jc w:val="left"/>
        <w:rPr>
          <w:rFonts w:asciiTheme="minorEastAsia" w:hAnsiTheme="minorEastAsia"/>
          <w:sz w:val="24"/>
          <w:szCs w:val="21"/>
        </w:rPr>
      </w:pPr>
      <w:r w:rsidRPr="00700433">
        <w:rPr>
          <w:rFonts w:asciiTheme="minorEastAsia" w:hAnsiTheme="minorEastAsia" w:hint="eastAsia"/>
          <w:sz w:val="24"/>
          <w:szCs w:val="21"/>
        </w:rPr>
        <w:t xml:space="preserve">　主務大臣　名　殿</w:t>
      </w:r>
    </w:p>
    <w:p w14:paraId="7BB216D8" w14:textId="77777777" w:rsidR="00700433" w:rsidRPr="00700433" w:rsidRDefault="00700433" w:rsidP="00700433">
      <w:pPr>
        <w:spacing w:line="400" w:lineRule="atLeast"/>
        <w:jc w:val="left"/>
        <w:rPr>
          <w:rFonts w:asciiTheme="minorEastAsia" w:hAnsiTheme="minorEastAsia"/>
          <w:sz w:val="24"/>
          <w:szCs w:val="21"/>
        </w:rPr>
      </w:pPr>
    </w:p>
    <w:p w14:paraId="7A236463" w14:textId="77777777" w:rsidR="00700433" w:rsidRPr="00700433" w:rsidRDefault="00700433" w:rsidP="00700433">
      <w:pPr>
        <w:spacing w:line="400" w:lineRule="atLeast"/>
        <w:ind w:leftChars="2400" w:left="5040"/>
        <w:jc w:val="left"/>
        <w:rPr>
          <w:rFonts w:asciiTheme="minorEastAsia" w:hAnsiTheme="minorEastAsia"/>
          <w:sz w:val="24"/>
          <w:szCs w:val="21"/>
        </w:rPr>
      </w:pPr>
      <w:r w:rsidRPr="00700433">
        <w:rPr>
          <w:rFonts w:asciiTheme="minorEastAsia" w:hAnsiTheme="minorEastAsia" w:hint="eastAsia"/>
          <w:sz w:val="24"/>
          <w:szCs w:val="21"/>
        </w:rPr>
        <w:t>住　　　　所</w:t>
      </w:r>
    </w:p>
    <w:p w14:paraId="3ACF16FC" w14:textId="77777777" w:rsidR="00700433" w:rsidRPr="00700433" w:rsidRDefault="00700433" w:rsidP="00700433">
      <w:pPr>
        <w:spacing w:line="400" w:lineRule="atLeast"/>
        <w:ind w:leftChars="2400" w:left="5040"/>
        <w:jc w:val="left"/>
        <w:rPr>
          <w:rFonts w:asciiTheme="minorEastAsia" w:hAnsiTheme="minorEastAsia"/>
          <w:sz w:val="24"/>
          <w:szCs w:val="21"/>
        </w:rPr>
      </w:pPr>
      <w:r w:rsidRPr="00700433">
        <w:rPr>
          <w:rFonts w:asciiTheme="minorEastAsia" w:hAnsiTheme="minorEastAsia" w:hint="eastAsia"/>
          <w:sz w:val="24"/>
          <w:szCs w:val="21"/>
        </w:rPr>
        <w:t>名　　　　称</w:t>
      </w:r>
    </w:p>
    <w:p w14:paraId="35B1A67A" w14:textId="77777777" w:rsidR="00700433" w:rsidRPr="00700433" w:rsidRDefault="00700433" w:rsidP="00700433">
      <w:pPr>
        <w:snapToGrid w:val="0"/>
        <w:spacing w:line="320" w:lineRule="atLeast"/>
        <w:ind w:leftChars="2400" w:left="5040"/>
        <w:jc w:val="left"/>
        <w:rPr>
          <w:rFonts w:ascii="ＭＳ 明朝" w:eastAsia="ＭＳ 明朝" w:hAnsi="ＭＳ 明朝" w:cs="Times New Roman"/>
          <w:color w:val="000000"/>
          <w:szCs w:val="24"/>
        </w:rPr>
      </w:pPr>
      <w:r w:rsidRPr="00700433">
        <w:rPr>
          <w:rFonts w:asciiTheme="minorEastAsia" w:hAnsiTheme="minorEastAsia" w:hint="eastAsia"/>
          <w:sz w:val="24"/>
          <w:szCs w:val="21"/>
        </w:rPr>
        <w:t>代表者の氏名</w:t>
      </w:r>
    </w:p>
    <w:p w14:paraId="7B4C637E" w14:textId="77777777" w:rsidR="00700433" w:rsidRPr="00700433" w:rsidRDefault="00700433" w:rsidP="00700433">
      <w:pPr>
        <w:spacing w:line="400" w:lineRule="atLeast"/>
        <w:ind w:rightChars="50" w:right="105" w:firstLineChars="100" w:firstLine="240"/>
        <w:jc w:val="left"/>
        <w:rPr>
          <w:rFonts w:asciiTheme="minorEastAsia" w:hAnsiTheme="minorEastAsia"/>
          <w:sz w:val="24"/>
          <w:szCs w:val="21"/>
        </w:rPr>
      </w:pPr>
    </w:p>
    <w:p w14:paraId="3C91DC6C" w14:textId="77777777" w:rsidR="00700433" w:rsidRPr="00700433" w:rsidRDefault="00700433" w:rsidP="00700433">
      <w:pPr>
        <w:spacing w:line="400" w:lineRule="atLeast"/>
        <w:ind w:firstLineChars="100" w:firstLine="240"/>
        <w:rPr>
          <w:rFonts w:asciiTheme="minorEastAsia" w:hAnsiTheme="minorEastAsia"/>
          <w:sz w:val="24"/>
          <w:szCs w:val="21"/>
        </w:rPr>
      </w:pPr>
    </w:p>
    <w:p w14:paraId="42C1FA9E"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hint="eastAsia"/>
          <w:sz w:val="24"/>
          <w:szCs w:val="21"/>
        </w:rPr>
        <w:t>承認地域経済牽引事業について、地域経済牽引事業の促進による地域の成長発展の基盤強化に関する法律（以下「法」という。）第２５条の規定に基づく確認を受けたいので申請します。</w:t>
      </w:r>
    </w:p>
    <w:p w14:paraId="26B86202" w14:textId="77777777" w:rsidR="00700433" w:rsidRPr="00700433" w:rsidRDefault="00700433" w:rsidP="00700433">
      <w:pPr>
        <w:spacing w:line="400" w:lineRule="atLeast"/>
        <w:ind w:firstLineChars="100" w:firstLine="210"/>
        <w:rPr>
          <w:rFonts w:asciiTheme="minorEastAsia" w:hAnsiTheme="minorEastAsia"/>
          <w:szCs w:val="21"/>
        </w:rPr>
      </w:pPr>
    </w:p>
    <w:p w14:paraId="0A949BB4" w14:textId="77777777" w:rsidR="00700433" w:rsidRPr="00700433" w:rsidRDefault="00700433" w:rsidP="00700433">
      <w:pPr>
        <w:spacing w:line="400" w:lineRule="atLeast"/>
        <w:ind w:firstLineChars="100" w:firstLine="210"/>
        <w:rPr>
          <w:rFonts w:asciiTheme="minorEastAsia" w:hAnsiTheme="minorEastAsia"/>
          <w:szCs w:val="21"/>
        </w:rPr>
      </w:pPr>
    </w:p>
    <w:p w14:paraId="02260BFB" w14:textId="77777777" w:rsidR="00700433" w:rsidRPr="00700433" w:rsidRDefault="00700433" w:rsidP="00700433">
      <w:pPr>
        <w:spacing w:line="400" w:lineRule="atLeast"/>
        <w:ind w:firstLineChars="100" w:firstLine="210"/>
        <w:rPr>
          <w:rFonts w:asciiTheme="minorEastAsia" w:hAnsiTheme="minorEastAsia"/>
          <w:szCs w:val="21"/>
        </w:rPr>
      </w:pPr>
    </w:p>
    <w:p w14:paraId="08A64985" w14:textId="77777777" w:rsidR="00700433" w:rsidRPr="00700433" w:rsidRDefault="00700433" w:rsidP="00700433">
      <w:pPr>
        <w:spacing w:line="400" w:lineRule="atLeast"/>
        <w:ind w:firstLineChars="100" w:firstLine="210"/>
        <w:rPr>
          <w:rFonts w:asciiTheme="minorEastAsia" w:hAnsiTheme="minorEastAsia"/>
          <w:szCs w:val="21"/>
        </w:rPr>
      </w:pPr>
    </w:p>
    <w:p w14:paraId="6E5F22AC" w14:textId="77777777" w:rsidR="00700433" w:rsidRPr="00700433" w:rsidRDefault="00700433" w:rsidP="00700433">
      <w:pPr>
        <w:spacing w:line="400" w:lineRule="atLeast"/>
        <w:ind w:firstLineChars="100" w:firstLine="210"/>
        <w:rPr>
          <w:rFonts w:asciiTheme="minorEastAsia" w:hAnsiTheme="minorEastAsia"/>
          <w:szCs w:val="21"/>
        </w:rPr>
      </w:pPr>
    </w:p>
    <w:p w14:paraId="52C20986" w14:textId="77777777" w:rsidR="00700433" w:rsidRPr="00700433" w:rsidRDefault="00700433" w:rsidP="00700433">
      <w:pPr>
        <w:spacing w:line="400" w:lineRule="atLeast"/>
        <w:ind w:firstLineChars="100" w:firstLine="210"/>
        <w:rPr>
          <w:rFonts w:asciiTheme="minorEastAsia" w:hAnsiTheme="minorEastAsia"/>
          <w:szCs w:val="21"/>
        </w:rPr>
      </w:pPr>
    </w:p>
    <w:p w14:paraId="78F43DB5"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hint="eastAsia"/>
          <w:sz w:val="24"/>
          <w:szCs w:val="21"/>
        </w:rPr>
        <w:t>（備考）</w:t>
      </w:r>
    </w:p>
    <w:p w14:paraId="4CF03566"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sz w:val="24"/>
          <w:szCs w:val="21"/>
        </w:rPr>
        <w:t xml:space="preserve">  </w:t>
      </w:r>
      <w:r w:rsidRPr="00700433">
        <w:rPr>
          <w:rFonts w:asciiTheme="minorEastAsia" w:hAnsiTheme="minorEastAsia" w:hint="eastAsia"/>
          <w:sz w:val="24"/>
          <w:szCs w:val="21"/>
        </w:rPr>
        <w:t>１　用紙の大きさは、日本産業規格Ａ４とする。</w:t>
      </w:r>
    </w:p>
    <w:p w14:paraId="363D7295" w14:textId="77777777" w:rsidR="00700433" w:rsidRPr="00700433" w:rsidRDefault="00700433" w:rsidP="00700433">
      <w:pPr>
        <w:spacing w:line="400" w:lineRule="atLeast"/>
        <w:ind w:firstLineChars="200" w:firstLine="480"/>
        <w:rPr>
          <w:rFonts w:asciiTheme="minorEastAsia" w:hAnsiTheme="minorEastAsia"/>
          <w:szCs w:val="21"/>
        </w:rPr>
      </w:pPr>
      <w:r w:rsidRPr="00700433">
        <w:rPr>
          <w:rFonts w:asciiTheme="minorEastAsia" w:hAnsiTheme="minorEastAsia" w:hint="eastAsia"/>
          <w:sz w:val="24"/>
          <w:szCs w:val="21"/>
        </w:rPr>
        <w:t>２　承認を受けた地域経済牽引事業計画を添付すること。</w:t>
      </w:r>
    </w:p>
    <w:p w14:paraId="6E618083" w14:textId="77777777" w:rsidR="00700433" w:rsidRPr="00700433" w:rsidRDefault="00700433" w:rsidP="00700433">
      <w:pPr>
        <w:spacing w:line="400" w:lineRule="atLeast"/>
        <w:ind w:firstLineChars="100" w:firstLine="240"/>
        <w:rPr>
          <w:rFonts w:asciiTheme="minorEastAsia" w:hAnsiTheme="minorEastAsia"/>
          <w:sz w:val="24"/>
          <w:szCs w:val="24"/>
        </w:rPr>
      </w:pPr>
    </w:p>
    <w:p w14:paraId="2D8C1F3F"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sz w:val="24"/>
          <w:szCs w:val="24"/>
        </w:rPr>
        <w:br w:type="page"/>
      </w:r>
    </w:p>
    <w:p w14:paraId="73977EE3"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lastRenderedPageBreak/>
        <w:t xml:space="preserve">１　</w:t>
      </w:r>
      <w:r w:rsidRPr="00700433">
        <w:rPr>
          <w:rFonts w:asciiTheme="majorEastAsia" w:eastAsiaTheme="majorEastAsia" w:hAnsiTheme="majorEastAsia"/>
          <w:sz w:val="24"/>
          <w:szCs w:val="21"/>
        </w:rPr>
        <w:t>対象事業者</w:t>
      </w:r>
      <w:r w:rsidRPr="00700433">
        <w:rPr>
          <w:rFonts w:asciiTheme="majorEastAsia" w:eastAsiaTheme="majorEastAsia" w:hAnsiTheme="majorEastAsia" w:hint="eastAsia"/>
          <w:sz w:val="24"/>
          <w:szCs w:val="21"/>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6022"/>
      </w:tblGrid>
      <w:tr w:rsidR="00700433" w:rsidRPr="00700433" w14:paraId="5CEE467D" w14:textId="77777777" w:rsidTr="00053DD8">
        <w:tc>
          <w:tcPr>
            <w:tcW w:w="3595" w:type="dxa"/>
            <w:shd w:val="clear" w:color="auto" w:fill="auto"/>
          </w:tcPr>
          <w:p w14:paraId="15EBC3DA"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対象事業者の住所及び名称</w:t>
            </w:r>
          </w:p>
        </w:tc>
        <w:tc>
          <w:tcPr>
            <w:tcW w:w="6044" w:type="dxa"/>
            <w:shd w:val="clear" w:color="auto" w:fill="auto"/>
          </w:tcPr>
          <w:p w14:paraId="10C53F91"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（住所）</w:t>
            </w:r>
          </w:p>
          <w:p w14:paraId="7A244815"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（名称）</w:t>
            </w:r>
          </w:p>
        </w:tc>
      </w:tr>
    </w:tbl>
    <w:p w14:paraId="3C1302CD" w14:textId="77777777" w:rsidR="00700433" w:rsidRPr="00700433" w:rsidRDefault="00700433" w:rsidP="00700433">
      <w:pPr>
        <w:spacing w:line="400" w:lineRule="atLeast"/>
        <w:ind w:leftChars="100" w:left="450" w:hangingChars="100" w:hanging="240"/>
        <w:rPr>
          <w:rFonts w:asciiTheme="minorEastAsia" w:hAnsiTheme="minorEastAsia"/>
          <w:sz w:val="24"/>
          <w:szCs w:val="21"/>
        </w:rPr>
      </w:pPr>
      <w:r w:rsidRPr="00700433">
        <w:rPr>
          <w:rFonts w:asciiTheme="minorEastAsia" w:hAnsiTheme="minorEastAsia" w:hint="eastAsia"/>
          <w:sz w:val="24"/>
          <w:szCs w:val="21"/>
        </w:rPr>
        <w:t>※　対象事業者が複数の場合には、事業者毎に欄を作成すること。</w:t>
      </w:r>
    </w:p>
    <w:p w14:paraId="405F40B3" w14:textId="77777777" w:rsidR="00700433" w:rsidRPr="00700433" w:rsidRDefault="00700433" w:rsidP="00700433">
      <w:pPr>
        <w:spacing w:line="400" w:lineRule="atLeast"/>
        <w:ind w:firstLineChars="200" w:firstLine="480"/>
        <w:rPr>
          <w:rFonts w:asciiTheme="minorEastAsia" w:hAnsiTheme="minorEastAsia"/>
          <w:sz w:val="24"/>
          <w:szCs w:val="21"/>
        </w:rPr>
      </w:pPr>
    </w:p>
    <w:p w14:paraId="2141DEC8"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 xml:space="preserve">２　</w:t>
      </w:r>
      <w:r w:rsidRPr="00700433">
        <w:rPr>
          <w:rFonts w:asciiTheme="majorEastAsia" w:eastAsiaTheme="majorEastAsia" w:hAnsiTheme="majorEastAsia" w:hint="eastAsia"/>
          <w:sz w:val="24"/>
          <w:szCs w:val="24"/>
        </w:rPr>
        <w:t>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3263A9BC" w14:textId="77777777" w:rsidTr="00053DD8">
        <w:trPr>
          <w:trHeight w:val="420"/>
        </w:trPr>
        <w:tc>
          <w:tcPr>
            <w:tcW w:w="9639" w:type="dxa"/>
            <w:shd w:val="clear" w:color="auto" w:fill="auto"/>
            <w:vAlign w:val="center"/>
          </w:tcPr>
          <w:p w14:paraId="770C6AA1" w14:textId="77777777" w:rsidR="00700433" w:rsidRPr="00700433" w:rsidRDefault="00700433" w:rsidP="00700433">
            <w:pPr>
              <w:spacing w:line="400" w:lineRule="atLeast"/>
              <w:ind w:firstLineChars="1700" w:firstLine="4080"/>
              <w:rPr>
                <w:rFonts w:asciiTheme="minorEastAsia" w:hAnsiTheme="minorEastAsia"/>
                <w:sz w:val="24"/>
                <w:szCs w:val="21"/>
              </w:rPr>
            </w:pPr>
            <w:r w:rsidRPr="00700433">
              <w:rPr>
                <w:rFonts w:asciiTheme="minorEastAsia" w:hAnsiTheme="minorEastAsia" w:hint="eastAsia"/>
                <w:sz w:val="24"/>
                <w:szCs w:val="21"/>
              </w:rPr>
              <w:t>（変更承認日：　　　　　　　　　　　　　　）</w:t>
            </w:r>
          </w:p>
        </w:tc>
      </w:tr>
    </w:tbl>
    <w:p w14:paraId="347365E4"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r w:rsidRPr="00700433">
        <w:rPr>
          <w:rFonts w:asciiTheme="minorEastAsia" w:hAnsiTheme="minorEastAsia" w:hint="eastAsia"/>
          <w:sz w:val="24"/>
          <w:szCs w:val="21"/>
        </w:rPr>
        <w:t>※　地域経済牽引事業計画の変更の承認を受けた場合は、括弧書きで変更承認日を記載すること。</w:t>
      </w:r>
    </w:p>
    <w:p w14:paraId="4A18B870" w14:textId="77777777" w:rsidR="00700433" w:rsidRPr="00700433" w:rsidRDefault="00700433" w:rsidP="00700433">
      <w:pPr>
        <w:spacing w:line="400" w:lineRule="atLeast"/>
        <w:ind w:leftChars="200" w:left="629" w:hangingChars="87" w:hanging="209"/>
        <w:rPr>
          <w:rFonts w:asciiTheme="majorEastAsia" w:eastAsiaTheme="majorEastAsia" w:hAnsiTheme="majorEastAsia"/>
          <w:sz w:val="24"/>
          <w:szCs w:val="21"/>
        </w:rPr>
      </w:pPr>
    </w:p>
    <w:p w14:paraId="31688E02"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508EF771" w14:textId="77777777" w:rsidTr="00053DD8">
        <w:trPr>
          <w:trHeight w:val="420"/>
        </w:trPr>
        <w:tc>
          <w:tcPr>
            <w:tcW w:w="9639" w:type="dxa"/>
            <w:shd w:val="clear" w:color="auto" w:fill="auto"/>
            <w:vAlign w:val="center"/>
          </w:tcPr>
          <w:p w14:paraId="131CBD18" w14:textId="77777777" w:rsidR="00700433" w:rsidRPr="00700433" w:rsidRDefault="00700433" w:rsidP="00700433">
            <w:pPr>
              <w:spacing w:line="400" w:lineRule="atLeast"/>
              <w:rPr>
                <w:rFonts w:asciiTheme="minorEastAsia" w:hAnsiTheme="minorEastAsia"/>
                <w:sz w:val="24"/>
                <w:szCs w:val="21"/>
              </w:rPr>
            </w:pPr>
          </w:p>
        </w:tc>
      </w:tr>
    </w:tbl>
    <w:p w14:paraId="17B78CF5" w14:textId="77777777" w:rsidR="00700433" w:rsidRPr="00700433" w:rsidRDefault="00700433" w:rsidP="00700433">
      <w:pPr>
        <w:spacing w:line="400" w:lineRule="atLeast"/>
        <w:ind w:leftChars="200" w:left="629" w:hangingChars="87" w:hanging="209"/>
        <w:rPr>
          <w:rFonts w:asciiTheme="majorEastAsia" w:eastAsiaTheme="majorEastAsia" w:hAnsiTheme="majorEastAsia"/>
          <w:sz w:val="24"/>
          <w:szCs w:val="21"/>
        </w:rPr>
      </w:pPr>
    </w:p>
    <w:p w14:paraId="77A763D9"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1FCAD7BD" w14:textId="77777777" w:rsidTr="00053DD8">
        <w:trPr>
          <w:trHeight w:val="420"/>
        </w:trPr>
        <w:tc>
          <w:tcPr>
            <w:tcW w:w="9639" w:type="dxa"/>
            <w:shd w:val="clear" w:color="auto" w:fill="auto"/>
            <w:vAlign w:val="center"/>
          </w:tcPr>
          <w:p w14:paraId="6BAE7BA8" w14:textId="77777777" w:rsidR="00700433" w:rsidRPr="00700433" w:rsidRDefault="00700433" w:rsidP="00700433">
            <w:pPr>
              <w:spacing w:line="400" w:lineRule="atLeast"/>
              <w:ind w:firstLineChars="100" w:firstLine="240"/>
              <w:rPr>
                <w:rFonts w:asciiTheme="minorEastAsia" w:hAnsiTheme="minorEastAsia"/>
                <w:sz w:val="24"/>
                <w:szCs w:val="21"/>
              </w:rPr>
            </w:pPr>
          </w:p>
        </w:tc>
      </w:tr>
    </w:tbl>
    <w:p w14:paraId="43C3434E" w14:textId="77777777" w:rsidR="00700433" w:rsidRPr="00700433" w:rsidRDefault="00700433" w:rsidP="00700433">
      <w:pPr>
        <w:spacing w:line="400" w:lineRule="atLeast"/>
        <w:rPr>
          <w:rFonts w:asciiTheme="majorEastAsia" w:eastAsiaTheme="majorEastAsia" w:hAnsiTheme="majorEastAsia"/>
          <w:sz w:val="24"/>
          <w:szCs w:val="24"/>
        </w:rPr>
      </w:pPr>
    </w:p>
    <w:p w14:paraId="34F9D26A"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700433" w:rsidRPr="00700433" w14:paraId="41571189" w14:textId="77777777" w:rsidTr="00053DD8">
        <w:trPr>
          <w:trHeight w:val="1058"/>
        </w:trPr>
        <w:tc>
          <w:tcPr>
            <w:tcW w:w="9486" w:type="dxa"/>
            <w:shd w:val="clear" w:color="auto" w:fill="auto"/>
            <w:vAlign w:val="center"/>
          </w:tcPr>
          <w:p w14:paraId="6F0A067F" w14:textId="77777777" w:rsidR="00700433" w:rsidRPr="00700433" w:rsidRDefault="00700433" w:rsidP="00700433">
            <w:pPr>
              <w:spacing w:line="400" w:lineRule="atLeast"/>
              <w:ind w:firstLineChars="100" w:firstLine="240"/>
              <w:rPr>
                <w:rFonts w:asciiTheme="minorEastAsia" w:hAnsiTheme="minorEastAsia"/>
                <w:sz w:val="24"/>
                <w:szCs w:val="21"/>
              </w:rPr>
            </w:pPr>
          </w:p>
          <w:p w14:paraId="6EA815BE"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 xml:space="preserve">　</w:t>
            </w:r>
          </w:p>
        </w:tc>
      </w:tr>
    </w:tbl>
    <w:p w14:paraId="444883D2"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r w:rsidRPr="00700433">
        <w:rPr>
          <w:rFonts w:asciiTheme="minorEastAsia" w:hAnsiTheme="minorEastAsia" w:hint="eastAsia"/>
          <w:sz w:val="24"/>
          <w:szCs w:val="21"/>
        </w:rPr>
        <w:t>※　製品や役務の概要等を３０行以内で簡潔に記載すること。図表を用いることは可。</w:t>
      </w:r>
    </w:p>
    <w:p w14:paraId="2CF5DAF8"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p>
    <w:p w14:paraId="6EDE211A"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６　承認地域経済牽引事業に係る労働生産性の伸び率又は投資収益率（</w:t>
      </w:r>
      <w:r w:rsidRPr="00700433">
        <w:rPr>
          <w:rFonts w:asciiTheme="majorEastAsia" w:eastAsiaTheme="majorEastAsia" w:hAnsiTheme="majorEastAsia" w:hint="eastAsia"/>
          <w:sz w:val="24"/>
          <w:szCs w:val="21"/>
          <w:u w:val="single"/>
        </w:rPr>
        <w:t>以下のいずれかを記載すること</w:t>
      </w:r>
      <w:r w:rsidRPr="00700433">
        <w:rPr>
          <w:rFonts w:asciiTheme="majorEastAsia" w:eastAsiaTheme="majorEastAsia" w:hAnsiTheme="majorEastAsia" w:hint="eastAsia"/>
          <w:sz w:val="24"/>
          <w:szCs w:val="21"/>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5"/>
        <w:gridCol w:w="3220"/>
      </w:tblGrid>
      <w:tr w:rsidR="00700433" w:rsidRPr="00700433" w14:paraId="2DC4E8E7" w14:textId="77777777" w:rsidTr="00053DD8">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5AA8C77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投資年度以降の５事業年度の労働生産性の伸び率の平均値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17F85AED"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5BFAD1A5" w14:textId="77777777" w:rsidTr="00053DD8">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76279F3C"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投資年度の翌事業年度以降の５事業年度の投資収益率の平均値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6914BF46"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40499264"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投資年度は、「減価償却資産を事業の用に供した日の属する事業年度」とする。</w:t>
      </w:r>
    </w:p>
    <w:p w14:paraId="6181CBEF"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労働生産性の伸び率を記載した場合は、その算定根拠を別紙１－１に記入して提出し、投資収益率を記載した場合は、その算定根拠を別紙１－２に記入して提出すること。</w:t>
      </w:r>
    </w:p>
    <w:p w14:paraId="4B798636" w14:textId="77777777" w:rsidR="00700433" w:rsidRDefault="00700433" w:rsidP="00700433">
      <w:pPr>
        <w:spacing w:line="400" w:lineRule="atLeast"/>
        <w:rPr>
          <w:rFonts w:asciiTheme="majorEastAsia" w:eastAsiaTheme="majorEastAsia" w:hAnsiTheme="majorEastAsia"/>
          <w:sz w:val="24"/>
          <w:szCs w:val="24"/>
        </w:rPr>
      </w:pPr>
    </w:p>
    <w:p w14:paraId="47F7B9E2" w14:textId="77777777" w:rsidR="00700433" w:rsidRDefault="00700433" w:rsidP="00700433">
      <w:pPr>
        <w:spacing w:line="400" w:lineRule="atLeast"/>
        <w:rPr>
          <w:rFonts w:asciiTheme="majorEastAsia" w:eastAsiaTheme="majorEastAsia" w:hAnsiTheme="majorEastAsia"/>
          <w:sz w:val="24"/>
          <w:szCs w:val="24"/>
        </w:rPr>
      </w:pPr>
    </w:p>
    <w:p w14:paraId="57CD1B2F" w14:textId="77777777" w:rsidR="00700433" w:rsidRPr="00700433" w:rsidRDefault="00700433" w:rsidP="00700433">
      <w:pPr>
        <w:spacing w:line="400" w:lineRule="atLeast"/>
        <w:rPr>
          <w:rFonts w:asciiTheme="majorEastAsia" w:eastAsiaTheme="majorEastAsia" w:hAnsiTheme="majorEastAsia"/>
          <w:sz w:val="24"/>
          <w:szCs w:val="24"/>
        </w:rPr>
      </w:pPr>
    </w:p>
    <w:p w14:paraId="101E9F29" w14:textId="77777777" w:rsidR="00700433" w:rsidRPr="00700433" w:rsidRDefault="00700433" w:rsidP="00700433">
      <w:pPr>
        <w:spacing w:line="400" w:lineRule="atLeast"/>
        <w:ind w:leftChars="100" w:left="21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lastRenderedPageBreak/>
        <w:t xml:space="preserve">７　</w:t>
      </w:r>
      <w:r w:rsidRPr="00700433">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2680"/>
      </w:tblGrid>
      <w:tr w:rsidR="00700433" w:rsidRPr="00700433" w14:paraId="6F978013" w14:textId="77777777" w:rsidTr="00053DD8">
        <w:trPr>
          <w:trHeight w:val="800"/>
        </w:trPr>
        <w:tc>
          <w:tcPr>
            <w:tcW w:w="6952" w:type="dxa"/>
            <w:shd w:val="clear" w:color="auto" w:fill="auto"/>
          </w:tcPr>
          <w:p w14:paraId="01CC9DB2"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計画承認日から５年後までの期間を含む事業年度において見込まれる当該商品又は役務の売上高伸び率　×１００　</w:t>
            </w:r>
          </w:p>
        </w:tc>
        <w:tc>
          <w:tcPr>
            <w:tcW w:w="2687" w:type="dxa"/>
            <w:shd w:val="clear" w:color="auto" w:fill="auto"/>
            <w:vAlign w:val="center"/>
          </w:tcPr>
          <w:p w14:paraId="21CA792D" w14:textId="77777777" w:rsidR="00700433" w:rsidRPr="00700433" w:rsidRDefault="00700433" w:rsidP="00700433">
            <w:pPr>
              <w:wordWrap w:val="0"/>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064C663B" w14:textId="77777777" w:rsidTr="00053DD8">
        <w:trPr>
          <w:trHeight w:val="800"/>
        </w:trPr>
        <w:tc>
          <w:tcPr>
            <w:tcW w:w="6952" w:type="dxa"/>
            <w:shd w:val="clear" w:color="auto" w:fill="auto"/>
          </w:tcPr>
          <w:p w14:paraId="221949BF"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過去５事業年度の当該商品又は役務に係る市場の規模の伸び率　×１００　</w:t>
            </w:r>
          </w:p>
        </w:tc>
        <w:tc>
          <w:tcPr>
            <w:tcW w:w="2687" w:type="dxa"/>
            <w:shd w:val="clear" w:color="auto" w:fill="auto"/>
            <w:vAlign w:val="center"/>
          </w:tcPr>
          <w:p w14:paraId="3F2EED24" w14:textId="77777777" w:rsidR="00700433" w:rsidRPr="00700433" w:rsidRDefault="00700433" w:rsidP="00700433">
            <w:pPr>
              <w:wordWrap w:val="0"/>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w:t>
            </w:r>
          </w:p>
        </w:tc>
      </w:tr>
    </w:tbl>
    <w:p w14:paraId="3BFAAB58"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市場規模の伸び率が分かる資料を添付すること。</w:t>
      </w:r>
    </w:p>
    <w:p w14:paraId="1A8C1481"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0AFB61EC"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８　減価償却資産</w:t>
      </w:r>
    </w:p>
    <w:p w14:paraId="68E85207" w14:textId="77777777" w:rsidR="00700433" w:rsidRPr="00700433" w:rsidRDefault="00700433" w:rsidP="00700433">
      <w:pPr>
        <w:spacing w:line="400" w:lineRule="atLeast"/>
        <w:ind w:leftChars="300" w:left="630"/>
        <w:rPr>
          <w:rFonts w:asciiTheme="minorEastAsia" w:hAnsiTheme="minorEastAsia"/>
          <w:sz w:val="24"/>
          <w:szCs w:val="24"/>
        </w:rPr>
      </w:pPr>
      <w:r w:rsidRPr="00700433">
        <w:rPr>
          <w:rFonts w:asciiTheme="minorEastAsia" w:hAnsiTheme="minorEastAsia" w:hint="eastAsia"/>
          <w:sz w:val="24"/>
          <w:szCs w:val="24"/>
        </w:rPr>
        <w:t>承認地域経済牽引事業者名（</w:t>
      </w:r>
      <w:r w:rsidRPr="00700433">
        <w:rPr>
          <w:rFonts w:asciiTheme="minorEastAsia" w:hAnsiTheme="minorEastAsia" w:hint="eastAsia"/>
          <w:b/>
          <w:sz w:val="24"/>
          <w:szCs w:val="24"/>
        </w:rPr>
        <w:t xml:space="preserve">　　　　　　　　　</w:t>
      </w:r>
      <w:r w:rsidRPr="00700433">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700433" w:rsidRPr="00700433" w14:paraId="6DAD9A8F" w14:textId="77777777" w:rsidTr="00053DD8">
        <w:tc>
          <w:tcPr>
            <w:tcW w:w="893" w:type="dxa"/>
            <w:shd w:val="clear" w:color="auto" w:fill="auto"/>
            <w:vAlign w:val="center"/>
          </w:tcPr>
          <w:p w14:paraId="339FD8B2"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種類</w:t>
            </w:r>
          </w:p>
        </w:tc>
        <w:tc>
          <w:tcPr>
            <w:tcW w:w="3218" w:type="dxa"/>
            <w:shd w:val="clear" w:color="auto" w:fill="auto"/>
            <w:vAlign w:val="center"/>
          </w:tcPr>
          <w:p w14:paraId="1648EBB3"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資産の内容</w:t>
            </w:r>
          </w:p>
        </w:tc>
        <w:tc>
          <w:tcPr>
            <w:tcW w:w="992" w:type="dxa"/>
            <w:shd w:val="clear" w:color="auto" w:fill="auto"/>
            <w:vAlign w:val="center"/>
          </w:tcPr>
          <w:p w14:paraId="0686ED00"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数量</w:t>
            </w:r>
          </w:p>
        </w:tc>
        <w:tc>
          <w:tcPr>
            <w:tcW w:w="1418" w:type="dxa"/>
            <w:shd w:val="clear" w:color="auto" w:fill="auto"/>
            <w:vAlign w:val="center"/>
          </w:tcPr>
          <w:p w14:paraId="013ECA9B"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予定単価</w:t>
            </w:r>
          </w:p>
        </w:tc>
        <w:tc>
          <w:tcPr>
            <w:tcW w:w="1559" w:type="dxa"/>
          </w:tcPr>
          <w:p w14:paraId="60EF5939"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取得予定</w:t>
            </w:r>
          </w:p>
          <w:p w14:paraId="593ED365"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価額</w:t>
            </w:r>
          </w:p>
        </w:tc>
        <w:tc>
          <w:tcPr>
            <w:tcW w:w="1632" w:type="dxa"/>
            <w:shd w:val="clear" w:color="auto" w:fill="auto"/>
            <w:vAlign w:val="center"/>
          </w:tcPr>
          <w:p w14:paraId="5A40C060"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取得予定</w:t>
            </w:r>
          </w:p>
          <w:p w14:paraId="0121184B"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時期</w:t>
            </w:r>
          </w:p>
        </w:tc>
      </w:tr>
      <w:tr w:rsidR="00700433" w:rsidRPr="00700433" w14:paraId="475E5D81" w14:textId="77777777" w:rsidTr="00053DD8">
        <w:trPr>
          <w:trHeight w:val="509"/>
        </w:trPr>
        <w:tc>
          <w:tcPr>
            <w:tcW w:w="893" w:type="dxa"/>
            <w:shd w:val="clear" w:color="auto" w:fill="auto"/>
          </w:tcPr>
          <w:p w14:paraId="380F4B53"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3DC97968"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754364D8"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3580990C"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217C2E76"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340F3B30" w14:textId="77777777" w:rsidR="00700433" w:rsidRPr="00700433" w:rsidRDefault="00700433" w:rsidP="00700433">
            <w:pPr>
              <w:spacing w:line="400" w:lineRule="atLeast"/>
              <w:ind w:firstLineChars="100" w:firstLine="241"/>
              <w:rPr>
                <w:rFonts w:asciiTheme="minorEastAsia" w:hAnsiTheme="minorEastAsia"/>
                <w:b/>
                <w:sz w:val="24"/>
                <w:szCs w:val="24"/>
              </w:rPr>
            </w:pPr>
          </w:p>
        </w:tc>
      </w:tr>
      <w:tr w:rsidR="00700433" w:rsidRPr="00700433" w14:paraId="4768BBC2" w14:textId="77777777" w:rsidTr="00053DD8">
        <w:trPr>
          <w:trHeight w:val="559"/>
        </w:trPr>
        <w:tc>
          <w:tcPr>
            <w:tcW w:w="893" w:type="dxa"/>
            <w:shd w:val="clear" w:color="auto" w:fill="auto"/>
          </w:tcPr>
          <w:p w14:paraId="0A35F921"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53A3239B"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3499C920"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0AC5A5F9"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5B7CF0A9"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63296DDE" w14:textId="77777777" w:rsidR="00700433" w:rsidRPr="00700433" w:rsidRDefault="00700433" w:rsidP="00700433">
            <w:pPr>
              <w:spacing w:line="400" w:lineRule="atLeast"/>
              <w:ind w:firstLineChars="100" w:firstLine="241"/>
              <w:rPr>
                <w:rFonts w:asciiTheme="minorEastAsia" w:hAnsiTheme="minorEastAsia"/>
                <w:b/>
                <w:sz w:val="24"/>
                <w:szCs w:val="24"/>
              </w:rPr>
            </w:pPr>
          </w:p>
        </w:tc>
      </w:tr>
      <w:tr w:rsidR="00700433" w:rsidRPr="00700433" w14:paraId="00272E3A" w14:textId="77777777" w:rsidTr="00053DD8">
        <w:trPr>
          <w:trHeight w:val="553"/>
        </w:trPr>
        <w:tc>
          <w:tcPr>
            <w:tcW w:w="893" w:type="dxa"/>
            <w:shd w:val="clear" w:color="auto" w:fill="auto"/>
          </w:tcPr>
          <w:p w14:paraId="17F7E0B7"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1B747ACA"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5E975499"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6E955AC7"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72C88564"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11B24C56" w14:textId="77777777" w:rsidR="00700433" w:rsidRPr="00700433" w:rsidRDefault="00700433" w:rsidP="00700433">
            <w:pPr>
              <w:spacing w:line="400" w:lineRule="atLeast"/>
              <w:ind w:firstLineChars="100" w:firstLine="241"/>
              <w:rPr>
                <w:rFonts w:asciiTheme="minorEastAsia" w:hAnsiTheme="minorEastAsia"/>
                <w:b/>
                <w:sz w:val="24"/>
                <w:szCs w:val="24"/>
              </w:rPr>
            </w:pPr>
          </w:p>
        </w:tc>
      </w:tr>
    </w:tbl>
    <w:p w14:paraId="7A251646"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「種類」には、法人税法施行令第１３条各号に規定する資産の種類を記入すること。</w:t>
      </w:r>
    </w:p>
    <w:p w14:paraId="7BD465E7"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複数の承認地域経済牽引事業者が事業を行う場合には、事業者毎に欄を作成すること。</w:t>
      </w:r>
    </w:p>
    <w:p w14:paraId="1E563B7E" w14:textId="77777777" w:rsidR="00700433" w:rsidRPr="00700433" w:rsidRDefault="00700433" w:rsidP="00700433">
      <w:pPr>
        <w:spacing w:line="400" w:lineRule="atLeast"/>
        <w:ind w:firstLineChars="100" w:firstLine="240"/>
        <w:rPr>
          <w:rFonts w:asciiTheme="minorEastAsia" w:hAnsiTheme="minorEastAsia"/>
          <w:sz w:val="24"/>
          <w:szCs w:val="24"/>
        </w:rPr>
      </w:pPr>
    </w:p>
    <w:p w14:paraId="6D350BE4" w14:textId="77777777" w:rsidR="00700433" w:rsidRPr="00700433" w:rsidRDefault="00700433" w:rsidP="00700433">
      <w:pPr>
        <w:spacing w:line="400" w:lineRule="atLeast"/>
        <w:ind w:leftChars="100" w:left="690" w:hangingChars="200" w:hanging="48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 xml:space="preserve">９　</w:t>
      </w:r>
      <w:r w:rsidRPr="00700433">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521"/>
        <w:gridCol w:w="2511"/>
      </w:tblGrid>
      <w:tr w:rsidR="00700433" w:rsidRPr="00700433" w14:paraId="34B04589" w14:textId="77777777" w:rsidTr="00053DD8">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60FBC" w14:textId="77777777" w:rsidR="00700433" w:rsidRPr="00700433" w:rsidRDefault="00700433" w:rsidP="00700433">
            <w:pPr>
              <w:spacing w:line="400" w:lineRule="atLeast"/>
              <w:rPr>
                <w:rFonts w:asciiTheme="minorEastAsia" w:hAnsiTheme="minorEastAsia"/>
                <w:sz w:val="24"/>
                <w:szCs w:val="24"/>
              </w:rPr>
            </w:pPr>
            <w:bookmarkStart w:id="2" w:name="_Hlk130237558"/>
            <w:r w:rsidRPr="00700433">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146653F9" w14:textId="77777777" w:rsidR="00700433" w:rsidRPr="00700433" w:rsidRDefault="00700433" w:rsidP="00700433">
            <w:pPr>
              <w:spacing w:line="400" w:lineRule="atLeast"/>
              <w:ind w:firstLineChars="100" w:firstLine="240"/>
              <w:rPr>
                <w:rFonts w:asciiTheme="minorEastAsia" w:hAnsiTheme="minorEastAsia"/>
                <w:sz w:val="24"/>
                <w:szCs w:val="24"/>
              </w:rPr>
            </w:pPr>
          </w:p>
        </w:tc>
      </w:tr>
      <w:tr w:rsidR="00700433" w:rsidRPr="00700433" w14:paraId="62CE8CB6" w14:textId="77777777" w:rsidTr="00053DD8">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9685695" w14:textId="77777777" w:rsidR="00700433" w:rsidRPr="00700433" w:rsidRDefault="00700433" w:rsidP="00700433">
            <w:pPr>
              <w:spacing w:line="400" w:lineRule="atLeast"/>
              <w:jc w:val="left"/>
              <w:rPr>
                <w:rFonts w:asciiTheme="minorEastAsia" w:hAnsiTheme="minorEastAsia"/>
                <w:sz w:val="24"/>
                <w:szCs w:val="24"/>
              </w:rPr>
            </w:pPr>
            <w:r w:rsidRPr="00700433">
              <w:rPr>
                <w:rFonts w:asciiTheme="minorEastAsia" w:hAnsiTheme="minorEastAsia" w:hint="eastAsia"/>
                <w:sz w:val="24"/>
                <w:szCs w:val="24"/>
              </w:rPr>
              <w:t>前事業年度の減価償却費</w:t>
            </w:r>
          </w:p>
        </w:tc>
      </w:tr>
      <w:tr w:rsidR="00700433" w:rsidRPr="00700433" w14:paraId="63DAE07E" w14:textId="77777777" w:rsidTr="00053DD8">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28F90240" w14:textId="77777777" w:rsidR="00700433" w:rsidRPr="00700433" w:rsidRDefault="00700433" w:rsidP="00700433">
            <w:pPr>
              <w:spacing w:line="400" w:lineRule="atLeast"/>
              <w:rPr>
                <w:rFonts w:asciiTheme="minorEastAsia" w:hAnsiTheme="minorEastAsia"/>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3D82CCF" w14:textId="77777777" w:rsidR="00700433" w:rsidRPr="00700433" w:rsidRDefault="00700433" w:rsidP="00700433">
            <w:pPr>
              <w:spacing w:line="400" w:lineRule="atLeast"/>
              <w:rPr>
                <w:rFonts w:asciiTheme="minorEastAsia" w:hAnsiTheme="minorEastAsia"/>
                <w:color w:val="000000" w:themeColor="text1"/>
                <w:sz w:val="24"/>
                <w:szCs w:val="24"/>
              </w:rPr>
            </w:pPr>
            <w:r w:rsidRPr="00700433">
              <w:rPr>
                <w:rFonts w:asciiTheme="minorEastAsia" w:hAnsiTheme="minorEastAsia" w:hint="eastAsia"/>
                <w:color w:val="000000" w:themeColor="text1"/>
                <w:sz w:val="24"/>
                <w:szCs w:val="24"/>
              </w:rPr>
              <w:t>対象事業者が連結会社以外の場合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73C000D"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6B630869" w14:textId="77777777" w:rsidTr="00053DD8">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5EE31F95" w14:textId="77777777" w:rsidR="00700433" w:rsidRPr="00700433" w:rsidRDefault="00700433" w:rsidP="00700433">
            <w:pPr>
              <w:spacing w:line="400" w:lineRule="atLeast"/>
              <w:rPr>
                <w:rFonts w:asciiTheme="minorEastAsia" w:hAnsiTheme="minorEastAsia"/>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4A3F80DA" w14:textId="77777777" w:rsidR="00700433" w:rsidRPr="00700433" w:rsidRDefault="00700433" w:rsidP="00700433">
            <w:pPr>
              <w:spacing w:line="400" w:lineRule="atLeast"/>
              <w:rPr>
                <w:rFonts w:asciiTheme="minorEastAsia" w:hAnsiTheme="minorEastAsia"/>
                <w:color w:val="000000" w:themeColor="text1"/>
                <w:sz w:val="24"/>
                <w:szCs w:val="24"/>
              </w:rPr>
            </w:pPr>
            <w:r w:rsidRPr="00700433">
              <w:rPr>
                <w:rFonts w:asciiTheme="minorEastAsia" w:hAnsiTheme="minorEastAsia" w:hint="eastAsia"/>
                <w:color w:val="000000" w:themeColor="text1"/>
                <w:sz w:val="24"/>
                <w:szCs w:val="24"/>
              </w:rPr>
              <w:t>対象事業者が連結会社の場合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13F105A"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6807BED8" w14:textId="77777777" w:rsidTr="00053DD8">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69B6E"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1CC5B6EF"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bl>
    <w:bookmarkEnd w:id="2"/>
    <w:p w14:paraId="0C316460"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減価償却費の根拠となる財務諸表等</w:t>
      </w:r>
      <w:bookmarkStart w:id="3" w:name="_Hlk130237593"/>
      <w:r w:rsidRPr="00700433">
        <w:rPr>
          <w:rFonts w:asciiTheme="minorEastAsia" w:hAnsiTheme="minorEastAsia" w:hint="eastAsia"/>
          <w:sz w:val="24"/>
          <w:szCs w:val="24"/>
        </w:rPr>
        <w:t>又は連結財務諸表等</w:t>
      </w:r>
      <w:bookmarkEnd w:id="3"/>
      <w:r w:rsidRPr="00700433">
        <w:rPr>
          <w:rFonts w:asciiTheme="minorEastAsia" w:hAnsiTheme="minorEastAsia" w:hint="eastAsia"/>
          <w:sz w:val="24"/>
          <w:szCs w:val="24"/>
        </w:rPr>
        <w:t>を添付すること。</w:t>
      </w:r>
    </w:p>
    <w:p w14:paraId="5DE46CA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対象事業者が複数の場合には、事業者毎に欄を作成すること。</w:t>
      </w:r>
    </w:p>
    <w:p w14:paraId="1F29EC5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265D5226" w14:textId="77777777" w:rsidR="00700433" w:rsidRPr="00700433" w:rsidRDefault="00700433" w:rsidP="00700433">
      <w:pPr>
        <w:spacing w:line="400" w:lineRule="atLeast"/>
        <w:ind w:leftChars="100" w:left="690" w:hangingChars="200" w:hanging="480"/>
        <w:rPr>
          <w:rFonts w:asciiTheme="majorEastAsia" w:eastAsiaTheme="majorEastAsia" w:hAnsiTheme="majorEastAsia"/>
          <w:sz w:val="24"/>
          <w:szCs w:val="24"/>
          <w:u w:val="single"/>
        </w:rPr>
      </w:pPr>
      <w:r w:rsidRPr="00700433">
        <w:rPr>
          <w:rFonts w:asciiTheme="majorEastAsia" w:eastAsiaTheme="majorEastAsia" w:hAnsiTheme="majorEastAsia" w:hint="eastAsia"/>
          <w:sz w:val="24"/>
          <w:szCs w:val="24"/>
        </w:rPr>
        <w:t>１０　旧計画がある場合に係る事項</w:t>
      </w:r>
      <w:r w:rsidRPr="00700433">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700433" w:rsidRPr="00700433" w14:paraId="6F7A9C6C" w14:textId="77777777" w:rsidTr="00053DD8">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52555A4"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4536C9D" w14:textId="77777777" w:rsidR="00700433" w:rsidRPr="00700433" w:rsidRDefault="00700433" w:rsidP="00700433">
            <w:pPr>
              <w:spacing w:line="400" w:lineRule="atLeast"/>
              <w:rPr>
                <w:rFonts w:asciiTheme="minorEastAsia" w:hAnsiTheme="minorEastAsia"/>
                <w:sz w:val="24"/>
                <w:szCs w:val="24"/>
              </w:rPr>
            </w:pPr>
          </w:p>
        </w:tc>
      </w:tr>
      <w:tr w:rsidR="00700433" w:rsidRPr="00700433" w14:paraId="06F76AC3" w14:textId="77777777" w:rsidTr="00053DD8">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4DCFCFD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8649D68" w14:textId="77777777" w:rsidR="00700433" w:rsidRPr="00700433" w:rsidRDefault="00700433" w:rsidP="00700433">
            <w:pPr>
              <w:spacing w:line="400" w:lineRule="atLeast"/>
              <w:rPr>
                <w:rFonts w:asciiTheme="minorEastAsia" w:hAnsiTheme="minorEastAsia"/>
                <w:sz w:val="24"/>
                <w:szCs w:val="24"/>
              </w:rPr>
            </w:pPr>
          </w:p>
        </w:tc>
      </w:tr>
      <w:tr w:rsidR="00700433" w:rsidRPr="00700433" w14:paraId="4C25D932" w14:textId="77777777" w:rsidTr="00053DD8">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5CC7755B"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lastRenderedPageBreak/>
              <w:t xml:space="preserve">旧計画における投資年度以降の５事業年度の労働生産性の伸び率の平均値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AEE1EF0"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46E18D17" w14:textId="77777777" w:rsidTr="00053DD8">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30A1E51"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旧計画における投資年度の翌事業年度以降の５事業年度の投資収益率の平均値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1639EA63"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55EE7CE0"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39398F31"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投資年度は、「減価償却資産を事業の用に供した日の属する事業年度」とする。</w:t>
      </w:r>
    </w:p>
    <w:p w14:paraId="70372144"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労働生産性の伸び率及び投資収益率の算定根拠を別紙１－１及び別紙１－２に記入して提出すること。</w:t>
      </w:r>
    </w:p>
    <w:p w14:paraId="0E041F13"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上記の労働生産性の伸び率及び投資収益率の算定期間が、５事業年度に満たない場合は、直近事業年度までの間について算定することとする。</w:t>
      </w:r>
    </w:p>
    <w:p w14:paraId="4F28C8A2"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6AA5D98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7797C2DF"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141BDE40"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0C29ECD5"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3F6F67F8"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2FF45E9A"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4CDDF4B0"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7A00ED5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109ED211"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37EDA287"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3280F268"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17E03FB3"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10F8672F"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249B2F8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707BCD8C"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58895CD5"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28BB43A7"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331F2334"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4C964AF2"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3CC60393" w14:textId="77777777" w:rsidR="00700433" w:rsidRPr="00700433" w:rsidRDefault="00700433" w:rsidP="00700433">
      <w:pPr>
        <w:spacing w:line="400" w:lineRule="atLeast"/>
        <w:ind w:leftChars="200" w:left="420"/>
        <w:jc w:val="right"/>
        <w:rPr>
          <w:rFonts w:asciiTheme="minorEastAsia" w:hAnsiTheme="minorEastAsia"/>
          <w:sz w:val="24"/>
          <w:szCs w:val="24"/>
        </w:rPr>
      </w:pPr>
      <w:r w:rsidRPr="00700433">
        <w:rPr>
          <w:rFonts w:asciiTheme="minorEastAsia" w:hAnsiTheme="minorEastAsia" w:hint="eastAsia"/>
          <w:sz w:val="24"/>
          <w:szCs w:val="24"/>
        </w:rPr>
        <w:lastRenderedPageBreak/>
        <w:t>【様式１の２】</w:t>
      </w:r>
    </w:p>
    <w:p w14:paraId="1383FA31" w14:textId="77777777" w:rsidR="00700433" w:rsidRPr="00700433" w:rsidRDefault="00700433" w:rsidP="00700433">
      <w:pPr>
        <w:spacing w:line="400" w:lineRule="atLeast"/>
        <w:rPr>
          <w:rFonts w:asciiTheme="minorEastAsia" w:hAnsiTheme="minorEastAsia"/>
          <w:sz w:val="24"/>
          <w:szCs w:val="24"/>
        </w:rPr>
      </w:pPr>
    </w:p>
    <w:p w14:paraId="4921F0D5" w14:textId="77777777" w:rsidR="00700433" w:rsidRPr="00700433" w:rsidRDefault="00700433" w:rsidP="00700433">
      <w:pPr>
        <w:spacing w:line="400" w:lineRule="atLeast"/>
        <w:ind w:leftChars="100" w:left="210" w:firstLineChars="100" w:firstLine="240"/>
        <w:rPr>
          <w:rFonts w:asciiTheme="majorEastAsia" w:eastAsiaTheme="majorEastAsia" w:hAnsiTheme="majorEastAsia"/>
          <w:sz w:val="24"/>
          <w:szCs w:val="24"/>
        </w:rPr>
      </w:pPr>
      <w:r w:rsidRPr="00700433">
        <w:rPr>
          <w:rFonts w:asciiTheme="minorEastAsia" w:hAnsiTheme="minorEastAsia" w:hint="eastAsia"/>
          <w:sz w:val="24"/>
          <w:szCs w:val="24"/>
        </w:rPr>
        <w:t>法第２５条に規定する主務大臣が定める基準に係る確認を受ける対象事業者のうち、</w:t>
      </w:r>
      <w:r w:rsidRPr="00700433">
        <w:rPr>
          <w:rFonts w:asciiTheme="majorEastAsia" w:eastAsiaTheme="majorEastAsia" w:hAnsiTheme="majorEastAsia" w:hint="eastAsia"/>
          <w:sz w:val="24"/>
          <w:szCs w:val="24"/>
        </w:rPr>
        <w:t>当該承認地域経済牽引事業に係る計画承認日が平成３１年４月１日以後であるものであって、対象事業が地域の成長発展の基盤強化に</w:t>
      </w:r>
      <w:r w:rsidRPr="00700433">
        <w:rPr>
          <w:rFonts w:asciiTheme="majorEastAsia" w:eastAsiaTheme="majorEastAsia" w:hAnsiTheme="majorEastAsia" w:hint="eastAsia"/>
          <w:bCs/>
          <w:sz w:val="24"/>
          <w:szCs w:val="24"/>
        </w:rPr>
        <w:t>著しく</w:t>
      </w:r>
      <w:r w:rsidRPr="00700433">
        <w:rPr>
          <w:rFonts w:asciiTheme="majorEastAsia" w:eastAsiaTheme="majorEastAsia" w:hAnsiTheme="majorEastAsia" w:hint="eastAsia"/>
          <w:sz w:val="24"/>
          <w:szCs w:val="24"/>
        </w:rPr>
        <w:t>資するものに該当するもの（以下上乗せ要件Ａ）、当該承認地域経済牽引事業に係る計画承認日が令和５年４月１日以後であるものであって、対象事業が地域の成長発展の基盤強化に</w:t>
      </w:r>
      <w:r w:rsidRPr="00700433">
        <w:rPr>
          <w:rFonts w:asciiTheme="majorEastAsia" w:eastAsiaTheme="majorEastAsia" w:hAnsiTheme="majorEastAsia" w:hint="eastAsia"/>
          <w:bCs/>
          <w:sz w:val="24"/>
          <w:szCs w:val="24"/>
        </w:rPr>
        <w:t>著しく</w:t>
      </w:r>
      <w:r w:rsidRPr="00700433">
        <w:rPr>
          <w:rFonts w:asciiTheme="majorEastAsia" w:eastAsiaTheme="majorEastAsia" w:hAnsiTheme="majorEastAsia" w:hint="eastAsia"/>
          <w:sz w:val="24"/>
          <w:szCs w:val="24"/>
        </w:rPr>
        <w:t>資するものに該当するもの（以下上乗せ要件Ｂ）、または、当該承認地域経済牽引事業に係る計画承認日が令和６年９月２日以後であるものであって、対象事業が地域の事業者に対して著しい経済的効果を及ぼすもの（以下上乗せ要件Ｃという。）に該当するものとして確認を受ける場合には、本様式を記載し必要書類とともに提出すること。</w:t>
      </w:r>
    </w:p>
    <w:p w14:paraId="3620FCB6" w14:textId="77777777" w:rsidR="00700433" w:rsidRPr="00700433" w:rsidRDefault="00700433" w:rsidP="00700433">
      <w:pPr>
        <w:spacing w:line="400" w:lineRule="atLeast"/>
        <w:rPr>
          <w:rFonts w:asciiTheme="minorEastAsia" w:hAnsiTheme="minorEastAsia"/>
          <w:sz w:val="24"/>
          <w:szCs w:val="24"/>
        </w:rPr>
      </w:pPr>
    </w:p>
    <w:p w14:paraId="2A8BAA16" w14:textId="77777777" w:rsidR="00700433" w:rsidRPr="00700433" w:rsidRDefault="00700433" w:rsidP="00700433">
      <w:pPr>
        <w:spacing w:line="400" w:lineRule="atLeast"/>
        <w:rPr>
          <w:rFonts w:asciiTheme="minorEastAsia" w:hAnsiTheme="minorEastAsia"/>
          <w:sz w:val="24"/>
          <w:szCs w:val="24"/>
        </w:rPr>
      </w:pPr>
    </w:p>
    <w:p w14:paraId="4B08CAE9" w14:textId="77777777" w:rsidR="00700433" w:rsidRPr="00700433" w:rsidRDefault="00700433" w:rsidP="00700433">
      <w:pPr>
        <w:numPr>
          <w:ilvl w:val="0"/>
          <w:numId w:val="1"/>
        </w:numPr>
        <w:spacing w:line="400" w:lineRule="atLeast"/>
        <w:rPr>
          <w:rFonts w:asciiTheme="majorEastAsia" w:eastAsiaTheme="majorEastAsia" w:hAnsiTheme="majorEastAsia"/>
          <w:sz w:val="24"/>
          <w:szCs w:val="24"/>
        </w:rPr>
      </w:pPr>
      <w:r w:rsidRPr="00700433">
        <w:rPr>
          <w:rFonts w:asciiTheme="majorEastAsia" w:eastAsiaTheme="majorEastAsia" w:hAnsiTheme="majorEastAsia" w:hint="eastAsia"/>
          <w:bCs/>
          <w:sz w:val="24"/>
          <w:szCs w:val="24"/>
        </w:rPr>
        <w:t>以下の１～４のうち</w:t>
      </w:r>
      <w:r w:rsidRPr="00700433">
        <w:rPr>
          <w:rFonts w:asciiTheme="majorEastAsia" w:eastAsiaTheme="majorEastAsia" w:hAnsiTheme="majorEastAsia" w:hint="eastAsia"/>
          <w:sz w:val="24"/>
          <w:szCs w:val="24"/>
        </w:rPr>
        <w:t>、上乗せ要件ＡまたはＢとして確認申請を行う場合は、１及び２を記載すること。</w:t>
      </w:r>
    </w:p>
    <w:p w14:paraId="2B5D19F9" w14:textId="77777777" w:rsidR="00700433" w:rsidRPr="00700433" w:rsidRDefault="00700433" w:rsidP="00700433">
      <w:pPr>
        <w:numPr>
          <w:ilvl w:val="0"/>
          <w:numId w:val="1"/>
        </w:numPr>
        <w:spacing w:line="400" w:lineRule="atLeast"/>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また、上乗せ要件Ｃに該当するものとして確認申請を行う場合は、１～４全てを記載すること。</w:t>
      </w:r>
    </w:p>
    <w:p w14:paraId="2DBA2A51" w14:textId="77777777" w:rsidR="00700433" w:rsidRPr="00700433" w:rsidRDefault="00700433" w:rsidP="00700433">
      <w:pPr>
        <w:numPr>
          <w:ilvl w:val="0"/>
          <w:numId w:val="1"/>
        </w:numPr>
        <w:spacing w:line="400" w:lineRule="atLeast"/>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なお、対象事業者が複数の場合には、事業者毎に欄を作成すること。</w:t>
      </w:r>
    </w:p>
    <w:p w14:paraId="59F63C7E" w14:textId="77777777" w:rsidR="00700433" w:rsidRPr="00700433" w:rsidRDefault="00700433" w:rsidP="00700433"/>
    <w:p w14:paraId="567B8A29" w14:textId="77777777" w:rsidR="00700433" w:rsidRPr="00700433" w:rsidRDefault="00700433" w:rsidP="00700433">
      <w:r w:rsidRPr="00700433">
        <w:rPr>
          <w:rFonts w:hint="eastAsia"/>
        </w:rPr>
        <w:t>必須記載事項整理表</w:t>
      </w:r>
    </w:p>
    <w:tbl>
      <w:tblPr>
        <w:tblStyle w:val="aa"/>
        <w:tblW w:w="0" w:type="auto"/>
        <w:tblLook w:val="04A0" w:firstRow="1" w:lastRow="0" w:firstColumn="1" w:lastColumn="0" w:noHBand="0" w:noVBand="1"/>
      </w:tblPr>
      <w:tblGrid>
        <w:gridCol w:w="570"/>
        <w:gridCol w:w="939"/>
        <w:gridCol w:w="1883"/>
        <w:gridCol w:w="939"/>
        <w:gridCol w:w="939"/>
        <w:gridCol w:w="1009"/>
        <w:gridCol w:w="644"/>
        <w:gridCol w:w="939"/>
        <w:gridCol w:w="1230"/>
        <w:gridCol w:w="644"/>
      </w:tblGrid>
      <w:tr w:rsidR="00700433" w:rsidRPr="00700433" w14:paraId="65655BD4" w14:textId="77777777" w:rsidTr="00053DD8">
        <w:tc>
          <w:tcPr>
            <w:tcW w:w="570" w:type="dxa"/>
          </w:tcPr>
          <w:p w14:paraId="5C701F4F"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要件</w:t>
            </w:r>
          </w:p>
        </w:tc>
        <w:tc>
          <w:tcPr>
            <w:tcW w:w="5709" w:type="dxa"/>
            <w:gridSpan w:val="5"/>
          </w:tcPr>
          <w:p w14:paraId="546E006D"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１</w:t>
            </w:r>
          </w:p>
        </w:tc>
        <w:tc>
          <w:tcPr>
            <w:tcW w:w="644" w:type="dxa"/>
          </w:tcPr>
          <w:p w14:paraId="1B133090"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２</w:t>
            </w:r>
          </w:p>
        </w:tc>
        <w:tc>
          <w:tcPr>
            <w:tcW w:w="2169" w:type="dxa"/>
            <w:gridSpan w:val="2"/>
          </w:tcPr>
          <w:p w14:paraId="4A3ACB6B"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３</w:t>
            </w:r>
          </w:p>
        </w:tc>
        <w:tc>
          <w:tcPr>
            <w:tcW w:w="644" w:type="dxa"/>
          </w:tcPr>
          <w:p w14:paraId="4C9AB02C"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４</w:t>
            </w:r>
          </w:p>
        </w:tc>
      </w:tr>
      <w:tr w:rsidR="00700433" w:rsidRPr="00700433" w14:paraId="14EFFFEC" w14:textId="77777777" w:rsidTr="00053DD8">
        <w:tc>
          <w:tcPr>
            <w:tcW w:w="570" w:type="dxa"/>
          </w:tcPr>
          <w:p w14:paraId="7C80B7AB" w14:textId="77777777" w:rsidR="00700433" w:rsidRPr="00700433" w:rsidRDefault="00700433" w:rsidP="00700433">
            <w:pPr>
              <w:widowControl/>
              <w:jc w:val="center"/>
              <w:rPr>
                <w:rFonts w:asciiTheme="majorEastAsia" w:eastAsiaTheme="majorEastAsia" w:hAnsiTheme="majorEastAsia"/>
                <w:b/>
                <w:sz w:val="24"/>
                <w:szCs w:val="24"/>
              </w:rPr>
            </w:pPr>
          </w:p>
        </w:tc>
        <w:tc>
          <w:tcPr>
            <w:tcW w:w="939" w:type="dxa"/>
          </w:tcPr>
          <w:p w14:paraId="71130B49"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（１）</w:t>
            </w:r>
          </w:p>
        </w:tc>
        <w:tc>
          <w:tcPr>
            <w:tcW w:w="1883" w:type="dxa"/>
          </w:tcPr>
          <w:p w14:paraId="02A4EC94"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（２）</w:t>
            </w:r>
          </w:p>
        </w:tc>
        <w:tc>
          <w:tcPr>
            <w:tcW w:w="939" w:type="dxa"/>
          </w:tcPr>
          <w:p w14:paraId="0C14A364"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（３）</w:t>
            </w:r>
          </w:p>
        </w:tc>
        <w:tc>
          <w:tcPr>
            <w:tcW w:w="939" w:type="dxa"/>
          </w:tcPr>
          <w:p w14:paraId="0ECCDA99"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（４）</w:t>
            </w:r>
          </w:p>
        </w:tc>
        <w:tc>
          <w:tcPr>
            <w:tcW w:w="1009" w:type="dxa"/>
          </w:tcPr>
          <w:p w14:paraId="63EACA94"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（５）</w:t>
            </w:r>
          </w:p>
        </w:tc>
        <w:tc>
          <w:tcPr>
            <w:tcW w:w="644" w:type="dxa"/>
          </w:tcPr>
          <w:p w14:paraId="416A8AC3" w14:textId="77777777" w:rsidR="00700433" w:rsidRPr="00700433" w:rsidRDefault="00700433" w:rsidP="00700433">
            <w:pPr>
              <w:widowControl/>
              <w:jc w:val="center"/>
              <w:rPr>
                <w:rFonts w:asciiTheme="majorEastAsia" w:eastAsiaTheme="majorEastAsia" w:hAnsiTheme="majorEastAsia"/>
                <w:b/>
                <w:sz w:val="24"/>
                <w:szCs w:val="24"/>
              </w:rPr>
            </w:pPr>
          </w:p>
        </w:tc>
        <w:tc>
          <w:tcPr>
            <w:tcW w:w="939" w:type="dxa"/>
          </w:tcPr>
          <w:p w14:paraId="2F5A27B8"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（１）</w:t>
            </w:r>
          </w:p>
        </w:tc>
        <w:tc>
          <w:tcPr>
            <w:tcW w:w="1230" w:type="dxa"/>
          </w:tcPr>
          <w:p w14:paraId="30B27F42"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（２）</w:t>
            </w:r>
          </w:p>
        </w:tc>
        <w:tc>
          <w:tcPr>
            <w:tcW w:w="644" w:type="dxa"/>
          </w:tcPr>
          <w:p w14:paraId="4AC8D068" w14:textId="77777777" w:rsidR="00700433" w:rsidRPr="00700433" w:rsidRDefault="00700433" w:rsidP="00700433">
            <w:pPr>
              <w:widowControl/>
              <w:jc w:val="center"/>
              <w:rPr>
                <w:rFonts w:asciiTheme="majorEastAsia" w:eastAsiaTheme="majorEastAsia" w:hAnsiTheme="majorEastAsia"/>
                <w:b/>
                <w:sz w:val="24"/>
                <w:szCs w:val="24"/>
              </w:rPr>
            </w:pPr>
          </w:p>
        </w:tc>
      </w:tr>
      <w:tr w:rsidR="00700433" w:rsidRPr="00700433" w14:paraId="218EB05B" w14:textId="77777777" w:rsidTr="00053DD8">
        <w:tc>
          <w:tcPr>
            <w:tcW w:w="570" w:type="dxa"/>
          </w:tcPr>
          <w:p w14:paraId="5639C7EA"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A</w:t>
            </w:r>
          </w:p>
        </w:tc>
        <w:tc>
          <w:tcPr>
            <w:tcW w:w="2822" w:type="dxa"/>
            <w:gridSpan w:val="2"/>
          </w:tcPr>
          <w:p w14:paraId="01B74B48"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どちらか一方</w:t>
            </w:r>
          </w:p>
        </w:tc>
        <w:tc>
          <w:tcPr>
            <w:tcW w:w="939" w:type="dxa"/>
          </w:tcPr>
          <w:p w14:paraId="6FCFB284"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939" w:type="dxa"/>
          </w:tcPr>
          <w:p w14:paraId="0E0055FD"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1009" w:type="dxa"/>
          </w:tcPr>
          <w:p w14:paraId="3DEF81D5"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644" w:type="dxa"/>
          </w:tcPr>
          <w:p w14:paraId="2854A7B1"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939" w:type="dxa"/>
          </w:tcPr>
          <w:p w14:paraId="52B1E693"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1230" w:type="dxa"/>
          </w:tcPr>
          <w:p w14:paraId="0DE774DD"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644" w:type="dxa"/>
          </w:tcPr>
          <w:p w14:paraId="037B0580"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r>
      <w:tr w:rsidR="00700433" w:rsidRPr="00700433" w14:paraId="489DEFBF" w14:textId="77777777" w:rsidTr="00053DD8">
        <w:tc>
          <w:tcPr>
            <w:tcW w:w="570" w:type="dxa"/>
          </w:tcPr>
          <w:p w14:paraId="7A105704"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B</w:t>
            </w:r>
          </w:p>
        </w:tc>
        <w:tc>
          <w:tcPr>
            <w:tcW w:w="2822" w:type="dxa"/>
            <w:gridSpan w:val="2"/>
          </w:tcPr>
          <w:p w14:paraId="5FE72AFD"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どちらか一方</w:t>
            </w:r>
          </w:p>
        </w:tc>
        <w:tc>
          <w:tcPr>
            <w:tcW w:w="939" w:type="dxa"/>
          </w:tcPr>
          <w:p w14:paraId="42691389"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939" w:type="dxa"/>
          </w:tcPr>
          <w:p w14:paraId="541F50A0"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1009" w:type="dxa"/>
          </w:tcPr>
          <w:p w14:paraId="5064EC81"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644" w:type="dxa"/>
          </w:tcPr>
          <w:p w14:paraId="4AD1FDA9"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939" w:type="dxa"/>
          </w:tcPr>
          <w:p w14:paraId="74FD0C57"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1230" w:type="dxa"/>
          </w:tcPr>
          <w:p w14:paraId="2ACF5E8B"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644" w:type="dxa"/>
          </w:tcPr>
          <w:p w14:paraId="706AB490"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r>
      <w:tr w:rsidR="00700433" w:rsidRPr="00700433" w14:paraId="49DE5DEB" w14:textId="77777777" w:rsidTr="00053DD8">
        <w:tc>
          <w:tcPr>
            <w:tcW w:w="570" w:type="dxa"/>
          </w:tcPr>
          <w:p w14:paraId="6E0360E7"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C</w:t>
            </w:r>
          </w:p>
        </w:tc>
        <w:tc>
          <w:tcPr>
            <w:tcW w:w="939" w:type="dxa"/>
          </w:tcPr>
          <w:p w14:paraId="12A97B0D"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1883" w:type="dxa"/>
          </w:tcPr>
          <w:p w14:paraId="0AE26264"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939" w:type="dxa"/>
          </w:tcPr>
          <w:p w14:paraId="29E54071"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939" w:type="dxa"/>
          </w:tcPr>
          <w:p w14:paraId="5AE5E5AC"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1009" w:type="dxa"/>
          </w:tcPr>
          <w:p w14:paraId="40A8E149"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644" w:type="dxa"/>
          </w:tcPr>
          <w:p w14:paraId="29D77348"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939" w:type="dxa"/>
          </w:tcPr>
          <w:p w14:paraId="496E48C1"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1230" w:type="dxa"/>
          </w:tcPr>
          <w:p w14:paraId="26E9E56A"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c>
          <w:tcPr>
            <w:tcW w:w="644" w:type="dxa"/>
          </w:tcPr>
          <w:p w14:paraId="7612CA0D" w14:textId="77777777" w:rsidR="00700433" w:rsidRPr="00700433" w:rsidRDefault="00700433" w:rsidP="00700433">
            <w:pPr>
              <w:widowControl/>
              <w:jc w:val="center"/>
              <w:rPr>
                <w:rFonts w:asciiTheme="majorEastAsia" w:eastAsiaTheme="majorEastAsia" w:hAnsiTheme="majorEastAsia"/>
                <w:b/>
                <w:sz w:val="24"/>
                <w:szCs w:val="24"/>
              </w:rPr>
            </w:pPr>
            <w:r w:rsidRPr="00700433">
              <w:rPr>
                <w:rFonts w:asciiTheme="majorEastAsia" w:eastAsiaTheme="majorEastAsia" w:hAnsiTheme="majorEastAsia" w:hint="eastAsia"/>
                <w:b/>
                <w:sz w:val="24"/>
                <w:szCs w:val="24"/>
              </w:rPr>
              <w:t>○</w:t>
            </w:r>
          </w:p>
        </w:tc>
      </w:tr>
    </w:tbl>
    <w:p w14:paraId="72C5CA53" w14:textId="77777777" w:rsidR="00700433" w:rsidRPr="00700433" w:rsidRDefault="00700433" w:rsidP="00700433">
      <w:pPr>
        <w:spacing w:line="400" w:lineRule="atLeast"/>
        <w:ind w:left="241" w:hangingChars="100" w:hanging="241"/>
        <w:rPr>
          <w:rFonts w:asciiTheme="majorEastAsia" w:eastAsiaTheme="majorEastAsia" w:hAnsiTheme="majorEastAsia"/>
          <w:b/>
          <w:sz w:val="24"/>
          <w:szCs w:val="24"/>
        </w:rPr>
      </w:pPr>
    </w:p>
    <w:p w14:paraId="28EFB6B5" w14:textId="77777777" w:rsidR="00700433" w:rsidRPr="00700433" w:rsidRDefault="00700433" w:rsidP="00700433">
      <w:pPr>
        <w:widowControl/>
        <w:jc w:val="left"/>
        <w:rPr>
          <w:rFonts w:asciiTheme="majorEastAsia" w:eastAsiaTheme="majorEastAsia" w:hAnsiTheme="majorEastAsia"/>
          <w:b/>
          <w:sz w:val="24"/>
          <w:szCs w:val="24"/>
        </w:rPr>
      </w:pPr>
    </w:p>
    <w:p w14:paraId="0F410E9B" w14:textId="77777777" w:rsidR="00700433" w:rsidRPr="00700433" w:rsidRDefault="00700433" w:rsidP="00700433">
      <w:pPr>
        <w:widowControl/>
        <w:jc w:val="left"/>
        <w:rPr>
          <w:rFonts w:asciiTheme="majorEastAsia" w:eastAsiaTheme="majorEastAsia" w:hAnsiTheme="majorEastAsia"/>
          <w:b/>
          <w:sz w:val="24"/>
          <w:szCs w:val="24"/>
        </w:rPr>
      </w:pPr>
    </w:p>
    <w:p w14:paraId="4DDA0369" w14:textId="77777777" w:rsidR="00700433" w:rsidRPr="00700433" w:rsidRDefault="00700433" w:rsidP="00700433">
      <w:pPr>
        <w:widowControl/>
        <w:jc w:val="left"/>
        <w:rPr>
          <w:rFonts w:asciiTheme="majorEastAsia" w:eastAsiaTheme="majorEastAsia" w:hAnsiTheme="majorEastAsia"/>
          <w:b/>
          <w:sz w:val="24"/>
          <w:szCs w:val="24"/>
        </w:rPr>
      </w:pPr>
    </w:p>
    <w:p w14:paraId="3FC1A857" w14:textId="77777777" w:rsidR="00700433" w:rsidRPr="00700433" w:rsidRDefault="00700433" w:rsidP="00700433">
      <w:pPr>
        <w:widowControl/>
        <w:jc w:val="left"/>
        <w:rPr>
          <w:rFonts w:asciiTheme="majorEastAsia" w:eastAsiaTheme="majorEastAsia" w:hAnsiTheme="majorEastAsia"/>
          <w:b/>
          <w:sz w:val="24"/>
          <w:szCs w:val="24"/>
        </w:rPr>
      </w:pPr>
    </w:p>
    <w:p w14:paraId="0363D93E" w14:textId="77777777" w:rsidR="00700433" w:rsidRPr="00700433" w:rsidRDefault="00700433" w:rsidP="00700433">
      <w:pPr>
        <w:widowControl/>
        <w:jc w:val="left"/>
        <w:rPr>
          <w:rFonts w:asciiTheme="majorEastAsia" w:eastAsiaTheme="majorEastAsia" w:hAnsiTheme="majorEastAsia"/>
          <w:b/>
          <w:sz w:val="24"/>
          <w:szCs w:val="24"/>
        </w:rPr>
      </w:pPr>
    </w:p>
    <w:p w14:paraId="2891C584" w14:textId="77777777" w:rsidR="00700433" w:rsidRPr="00700433" w:rsidRDefault="00700433" w:rsidP="00700433">
      <w:pPr>
        <w:widowControl/>
        <w:jc w:val="left"/>
        <w:rPr>
          <w:rFonts w:asciiTheme="majorEastAsia" w:eastAsiaTheme="majorEastAsia" w:hAnsiTheme="majorEastAsia"/>
          <w:b/>
          <w:sz w:val="24"/>
          <w:szCs w:val="24"/>
        </w:rPr>
      </w:pPr>
    </w:p>
    <w:p w14:paraId="7B530FF2" w14:textId="77777777" w:rsidR="00700433" w:rsidRPr="00700433" w:rsidRDefault="00700433" w:rsidP="00700433">
      <w:pPr>
        <w:widowControl/>
        <w:jc w:val="left"/>
        <w:rPr>
          <w:rFonts w:asciiTheme="majorEastAsia" w:eastAsiaTheme="majorEastAsia" w:hAnsiTheme="majorEastAsia"/>
          <w:b/>
          <w:sz w:val="24"/>
          <w:szCs w:val="24"/>
        </w:rPr>
      </w:pPr>
    </w:p>
    <w:p w14:paraId="3C97C38E" w14:textId="77777777" w:rsidR="00700433" w:rsidRPr="00700433" w:rsidRDefault="00700433" w:rsidP="00700433">
      <w:pPr>
        <w:widowControl/>
        <w:jc w:val="left"/>
        <w:rPr>
          <w:rFonts w:asciiTheme="majorEastAsia" w:eastAsiaTheme="majorEastAsia" w:hAnsiTheme="majorEastAsia"/>
          <w:b/>
          <w:sz w:val="24"/>
          <w:szCs w:val="24"/>
        </w:rPr>
      </w:pPr>
    </w:p>
    <w:p w14:paraId="73AFAABC" w14:textId="77777777" w:rsidR="00700433" w:rsidRPr="00700433" w:rsidRDefault="00700433" w:rsidP="00700433">
      <w:pPr>
        <w:widowControl/>
        <w:jc w:val="left"/>
        <w:rPr>
          <w:rFonts w:asciiTheme="majorEastAsia" w:eastAsiaTheme="majorEastAsia" w:hAnsiTheme="majorEastAsia"/>
          <w:b/>
          <w:sz w:val="24"/>
          <w:szCs w:val="24"/>
        </w:rPr>
      </w:pPr>
    </w:p>
    <w:p w14:paraId="3535D7A6" w14:textId="77777777" w:rsidR="00700433" w:rsidRPr="00700433" w:rsidRDefault="00700433" w:rsidP="00700433">
      <w:pPr>
        <w:spacing w:line="400" w:lineRule="atLeast"/>
        <w:ind w:leftChars="65" w:left="616" w:hangingChars="200" w:hanging="48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lastRenderedPageBreak/>
        <w:t>１　付加価値増加率等に関する基準</w:t>
      </w:r>
    </w:p>
    <w:p w14:paraId="6D9EBDC3" w14:textId="77777777" w:rsidR="00700433" w:rsidRPr="00700433" w:rsidRDefault="00700433" w:rsidP="00700433">
      <w:pPr>
        <w:spacing w:line="400" w:lineRule="atLeast"/>
        <w:ind w:leftChars="265" w:left="556"/>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上乗せ要件Ａ又はＢによる確認申請を行う場合は、（１）又は（２）のいずれか、及び（３）～（５）を記載すること。また、上乗せ要件Ｃによる確認申請を行う場合は、（１）～（５）の全てを記載すること。</w:t>
      </w:r>
    </w:p>
    <w:p w14:paraId="7DE2E676" w14:textId="77777777" w:rsidR="00700433" w:rsidRPr="00700433" w:rsidRDefault="00700433" w:rsidP="00700433">
      <w:pPr>
        <w:spacing w:line="400" w:lineRule="atLeast"/>
        <w:ind w:leftChars="265" w:left="556"/>
        <w:rPr>
          <w:rFonts w:asciiTheme="majorEastAsia" w:eastAsiaTheme="majorEastAsia" w:hAnsiTheme="majorEastAsia"/>
          <w:sz w:val="24"/>
          <w:szCs w:val="24"/>
        </w:rPr>
      </w:pPr>
    </w:p>
    <w:p w14:paraId="04B02A31" w14:textId="77777777" w:rsidR="00700433" w:rsidRPr="00700433" w:rsidRDefault="00700433" w:rsidP="00700433">
      <w:pPr>
        <w:spacing w:line="400" w:lineRule="atLeast"/>
        <w:ind w:leftChars="-135" w:left="-283" w:firstLineChars="200" w:firstLine="48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（１）対象事業者の付加価値額増加率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3"/>
        <w:gridCol w:w="3110"/>
      </w:tblGrid>
      <w:tr w:rsidR="00700433" w:rsidRPr="00700433" w14:paraId="7A51F3E4" w14:textId="77777777" w:rsidTr="00053DD8">
        <w:trPr>
          <w:trHeight w:val="73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54F4DDF"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6B6D6D" w14:textId="77777777" w:rsidR="00700433" w:rsidRPr="00700433" w:rsidRDefault="00700433" w:rsidP="00700433">
            <w:pPr>
              <w:spacing w:line="400" w:lineRule="atLeast"/>
              <w:rPr>
                <w:rFonts w:asciiTheme="minorEastAsia" w:hAnsiTheme="minorEastAsia"/>
                <w:sz w:val="24"/>
                <w:szCs w:val="24"/>
              </w:rPr>
            </w:pPr>
          </w:p>
        </w:tc>
      </w:tr>
      <w:tr w:rsidR="00700433" w:rsidRPr="00700433" w14:paraId="79DCA526" w14:textId="77777777" w:rsidTr="00053DD8">
        <w:trPr>
          <w:trHeight w:val="703"/>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506776D"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対象事業者の前事業年度の付加価値額・・・Ａ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4206557"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1CE7EEEB" w14:textId="77777777" w:rsidTr="00053DD8">
        <w:trPr>
          <w:trHeight w:val="82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0B8AE40"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対象事業者の前々事業年度の付加価値額・・・Ｂ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018213"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7FE86130" w14:textId="77777777" w:rsidTr="00053DD8">
        <w:trPr>
          <w:trHeight w:val="8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8C562F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71B2E3"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10E56D85"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付加価値額の根拠となる財務諸表等を添付すること。</w:t>
      </w:r>
    </w:p>
    <w:p w14:paraId="4CA73D30" w14:textId="77777777" w:rsidR="00700433" w:rsidRPr="00700433" w:rsidRDefault="00700433" w:rsidP="00700433">
      <w:pPr>
        <w:widowControl/>
        <w:spacing w:line="400" w:lineRule="atLeast"/>
        <w:ind w:leftChars="100" w:left="450" w:hangingChars="100" w:hanging="240"/>
        <w:jc w:val="left"/>
        <w:rPr>
          <w:rFonts w:asciiTheme="minorEastAsia" w:hAnsiTheme="minorEastAsia"/>
          <w:sz w:val="24"/>
          <w:szCs w:val="24"/>
        </w:rPr>
      </w:pPr>
    </w:p>
    <w:p w14:paraId="46E34B48"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（２）対象事業者の平均付加価値額および承認地域経済牽引事業に係る付加価値創出額</w:t>
      </w:r>
    </w:p>
    <w:p w14:paraId="18CBD1C4" w14:textId="77777777" w:rsidR="00700433" w:rsidRPr="00700433" w:rsidRDefault="00700433" w:rsidP="00700433">
      <w:pPr>
        <w:spacing w:line="400" w:lineRule="atLeast"/>
        <w:ind w:leftChars="200" w:left="420"/>
        <w:rPr>
          <w:rFonts w:asciiTheme="minorEastAsia" w:hAnsiTheme="minorEastAsia"/>
          <w:sz w:val="24"/>
          <w:szCs w:val="24"/>
        </w:rPr>
      </w:pPr>
      <w:r w:rsidRPr="00700433">
        <w:rPr>
          <w:rFonts w:asciiTheme="majorEastAsia" w:eastAsiaTheme="majorEastAsia" w:hAnsiTheme="majorEastAsia" w:hint="eastAsia"/>
          <w:sz w:val="24"/>
          <w:szCs w:val="24"/>
          <w:u w:val="single"/>
        </w:rPr>
        <w:t>（当該承認地域経済牽引事業に係る計画承認日が令和５年４月１日以後である場合）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3"/>
        <w:gridCol w:w="3110"/>
      </w:tblGrid>
      <w:tr w:rsidR="00700433" w:rsidRPr="00700433" w14:paraId="311CD3F2" w14:textId="77777777" w:rsidTr="00053DD8">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5E3B000D"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187DE73D" w14:textId="77777777" w:rsidR="00700433" w:rsidRPr="00700433" w:rsidRDefault="00700433" w:rsidP="00700433">
            <w:pPr>
              <w:spacing w:line="400" w:lineRule="atLeast"/>
              <w:rPr>
                <w:rFonts w:asciiTheme="minorEastAsia" w:hAnsiTheme="minorEastAsia"/>
                <w:sz w:val="24"/>
                <w:szCs w:val="24"/>
              </w:rPr>
            </w:pPr>
          </w:p>
        </w:tc>
      </w:tr>
      <w:tr w:rsidR="00700433" w:rsidRPr="00700433" w14:paraId="4E01BF9F" w14:textId="77777777" w:rsidTr="00053DD8">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9FBBB0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対象事業者の前事業年度の付加価値額・・・Ａ</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942429A"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682EDDD7" w14:textId="77777777" w:rsidTr="00053DD8">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421210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対象事業者の前々事業年度の付加価値額・・・Ｂ</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75FC394B"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3A50A816" w14:textId="77777777" w:rsidTr="00053DD8">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69017B0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平均付加価値額・・・（Ａ＋Ｂ）／２</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78D9103B"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4E2124E4" w14:textId="77777777" w:rsidTr="00053DD8">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434D2930"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承認地域経済牽引事業に係る付加価値創出額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231DE13"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（円）</w:t>
            </w:r>
          </w:p>
        </w:tc>
      </w:tr>
    </w:tbl>
    <w:p w14:paraId="68911C30"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付加価値額の根拠となる財務諸表等を添付すること。</w:t>
      </w:r>
    </w:p>
    <w:p w14:paraId="21F35AB8"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承認地域経済牽引事業計画に記載されている付加価値創出額を記載すること。</w:t>
      </w:r>
    </w:p>
    <w:p w14:paraId="0FEC134C" w14:textId="77777777" w:rsidR="00700433" w:rsidRPr="00700433" w:rsidRDefault="00700433" w:rsidP="00700433">
      <w:pPr>
        <w:widowControl/>
        <w:spacing w:line="400" w:lineRule="atLeast"/>
        <w:ind w:leftChars="100" w:left="450" w:hangingChars="100" w:hanging="240"/>
        <w:jc w:val="left"/>
        <w:rPr>
          <w:rFonts w:asciiTheme="minorEastAsia" w:hAnsiTheme="minorEastAsia"/>
          <w:sz w:val="24"/>
          <w:szCs w:val="24"/>
        </w:rPr>
      </w:pPr>
    </w:p>
    <w:p w14:paraId="6EAD04E7" w14:textId="77777777" w:rsidR="00700433" w:rsidRPr="00700433" w:rsidRDefault="00700433" w:rsidP="00700433">
      <w:pPr>
        <w:spacing w:line="400" w:lineRule="atLeast"/>
        <w:ind w:firstLineChars="50" w:firstLine="120"/>
        <w:rPr>
          <w:rFonts w:asciiTheme="minorEastAsia" w:hAnsiTheme="minorEastAsia"/>
          <w:sz w:val="24"/>
          <w:szCs w:val="24"/>
        </w:rPr>
      </w:pPr>
      <w:r w:rsidRPr="00700433">
        <w:rPr>
          <w:rFonts w:asciiTheme="minorEastAsia" w:hAnsiTheme="minorEastAsia" w:hint="eastAsia"/>
          <w:sz w:val="24"/>
          <w:szCs w:val="24"/>
        </w:rPr>
        <w:t>（３）常時使用する従業員数（前事業年度末時点）</w:t>
      </w:r>
    </w:p>
    <w:tbl>
      <w:tblPr>
        <w:tblStyle w:val="aa"/>
        <w:tblW w:w="0" w:type="auto"/>
        <w:tblInd w:w="210" w:type="dxa"/>
        <w:tblLook w:val="04A0" w:firstRow="1" w:lastRow="0" w:firstColumn="1" w:lastColumn="0" w:noHBand="0" w:noVBand="1"/>
      </w:tblPr>
      <w:tblGrid>
        <w:gridCol w:w="3896"/>
        <w:gridCol w:w="4111"/>
        <w:gridCol w:w="1519"/>
      </w:tblGrid>
      <w:tr w:rsidR="00700433" w:rsidRPr="00700433" w14:paraId="4654C46D" w14:textId="77777777" w:rsidTr="00053DD8">
        <w:trPr>
          <w:trHeight w:val="516"/>
        </w:trPr>
        <w:tc>
          <w:tcPr>
            <w:tcW w:w="3896" w:type="dxa"/>
            <w:vAlign w:val="center"/>
          </w:tcPr>
          <w:p w14:paraId="7EA1F7E4"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常時使用する従業員数</w:t>
            </w:r>
          </w:p>
        </w:tc>
        <w:tc>
          <w:tcPr>
            <w:tcW w:w="5630" w:type="dxa"/>
            <w:gridSpan w:val="2"/>
          </w:tcPr>
          <w:p w14:paraId="26AFEE46"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人</w:t>
            </w:r>
          </w:p>
        </w:tc>
      </w:tr>
      <w:tr w:rsidR="00700433" w:rsidRPr="00700433" w14:paraId="5F23617D" w14:textId="77777777" w:rsidTr="00053DD8">
        <w:tc>
          <w:tcPr>
            <w:tcW w:w="8007" w:type="dxa"/>
            <w:gridSpan w:val="2"/>
            <w:vAlign w:val="center"/>
          </w:tcPr>
          <w:p w14:paraId="3D007100"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lastRenderedPageBreak/>
              <w:t>（上乗せ要件Ｃを利用する場合のみ）</w:t>
            </w:r>
          </w:p>
          <w:p w14:paraId="54FBD9F3" w14:textId="243B6760"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産業競争力強化法第2条第2</w:t>
            </w:r>
            <w:r w:rsidR="00046638">
              <w:rPr>
                <w:rFonts w:asciiTheme="minorEastAsia" w:hAnsiTheme="minorEastAsia" w:hint="eastAsia"/>
                <w:sz w:val="24"/>
                <w:szCs w:val="24"/>
              </w:rPr>
              <w:t>3</w:t>
            </w:r>
            <w:r w:rsidRPr="00700433">
              <w:rPr>
                <w:rFonts w:asciiTheme="minorEastAsia" w:hAnsiTheme="minorEastAsia" w:hint="eastAsia"/>
                <w:sz w:val="24"/>
                <w:szCs w:val="24"/>
              </w:rPr>
              <w:t>項に規定する中小企業者、みなし大企業でないことについて、右記チェック欄にチェックを入れること。</w:t>
            </w:r>
          </w:p>
        </w:tc>
        <w:tc>
          <w:tcPr>
            <w:tcW w:w="1519" w:type="dxa"/>
          </w:tcPr>
          <w:p w14:paraId="5CE52E05"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56"/>
                <w:szCs w:val="56"/>
              </w:rPr>
              <w:t>□</w:t>
            </w:r>
          </w:p>
        </w:tc>
      </w:tr>
    </w:tbl>
    <w:p w14:paraId="6B5FD2EC"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　常時使用する従業員（以下、「常用従業者」という。）は、労働基準法第</w:t>
      </w:r>
      <w:r w:rsidRPr="00700433">
        <w:rPr>
          <w:rFonts w:asciiTheme="majorEastAsia" w:eastAsiaTheme="majorEastAsia" w:hAnsiTheme="majorEastAsia"/>
          <w:sz w:val="24"/>
          <w:szCs w:val="24"/>
        </w:rPr>
        <w:t>20条の規定に基づく「予め解雇の予告を必要とする者」</w:t>
      </w:r>
      <w:r w:rsidRPr="00700433">
        <w:rPr>
          <w:rFonts w:asciiTheme="majorEastAsia" w:eastAsiaTheme="majorEastAsia" w:hAnsiTheme="majorEastAsia" w:hint="eastAsia"/>
          <w:sz w:val="24"/>
          <w:szCs w:val="24"/>
        </w:rPr>
        <w:t>を指す。会社役員及び個人事業主は予め解雇の予告を必要とする者に該当しないので、該当しない。</w:t>
      </w:r>
    </w:p>
    <w:p w14:paraId="562B91C2" w14:textId="77777777" w:rsidR="00700433" w:rsidRPr="00700433" w:rsidRDefault="00700433" w:rsidP="00700433">
      <w:pPr>
        <w:spacing w:line="400" w:lineRule="atLeast"/>
        <w:ind w:leftChars="97" w:left="444" w:hangingChars="100" w:hanging="24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　（中小企業基本法上の中小企業者である場合のみ）申請に当たってはその根拠資料を示すこと。根拠資料は、直近の確定申告書類(法人事業概況説明書)、給与所得の源泉徴収票、雇用保険の適用事業所台帳のほか、従業員名簿等の事業者が作成する任意の書類等が想定される。</w:t>
      </w:r>
    </w:p>
    <w:p w14:paraId="60839A37" w14:textId="77777777" w:rsidR="00700433" w:rsidRPr="00700433" w:rsidRDefault="00700433" w:rsidP="00700433">
      <w:pPr>
        <w:spacing w:line="400" w:lineRule="atLeast"/>
        <w:ind w:leftChars="97" w:left="444" w:hangingChars="100" w:hanging="24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　（上乗せＣ類型を利用する場合のみ）みなし大企業でない場合は、株主リスト、株主名簿等の株主の一覧表（各株主の出資比率がわかる書類）を根拠資料として提出すること。</w:t>
      </w:r>
    </w:p>
    <w:p w14:paraId="33C0088C" w14:textId="77777777" w:rsidR="00700433" w:rsidRPr="00700433" w:rsidRDefault="00700433" w:rsidP="00700433">
      <w:pPr>
        <w:spacing w:line="400" w:lineRule="atLeast"/>
        <w:ind w:leftChars="97" w:left="684" w:hangingChars="200" w:hanging="480"/>
        <w:rPr>
          <w:rFonts w:asciiTheme="majorEastAsia" w:eastAsiaTheme="majorEastAsia" w:hAnsiTheme="majorEastAsia"/>
          <w:sz w:val="24"/>
          <w:szCs w:val="24"/>
          <w:u w:val="single"/>
        </w:rPr>
      </w:pPr>
      <w:r w:rsidRPr="00700433">
        <w:rPr>
          <w:rFonts w:asciiTheme="majorEastAsia" w:eastAsiaTheme="majorEastAsia" w:hAnsiTheme="majorEastAsia"/>
          <w:sz w:val="24"/>
          <w:szCs w:val="24"/>
        </w:rPr>
        <w:t>※</w:t>
      </w:r>
      <w:r w:rsidRPr="00700433">
        <w:rPr>
          <w:rFonts w:asciiTheme="majorEastAsia" w:eastAsiaTheme="majorEastAsia" w:hAnsiTheme="majorEastAsia" w:hint="eastAsia"/>
          <w:sz w:val="24"/>
          <w:szCs w:val="24"/>
        </w:rPr>
        <w:t xml:space="preserve">　中小企業基本法上の中小企業者については、下記中小企業庁ＨＰで確認することができる。</w:t>
      </w:r>
      <w:hyperlink r:id="rId11" w:history="1">
        <w:r w:rsidRPr="00700433">
          <w:rPr>
            <w:rFonts w:asciiTheme="majorEastAsia" w:eastAsiaTheme="majorEastAsia" w:hAnsiTheme="majorEastAsia"/>
            <w:sz w:val="24"/>
            <w:szCs w:val="24"/>
            <w:u w:val="single"/>
          </w:rPr>
          <w:t>https://www.chusho.meti.g</w:t>
        </w:r>
        <w:bookmarkStart w:id="4" w:name="_Hlt158896562"/>
        <w:bookmarkStart w:id="5" w:name="_Hlt158896563"/>
        <w:r w:rsidRPr="00700433">
          <w:rPr>
            <w:rFonts w:asciiTheme="majorEastAsia" w:eastAsiaTheme="majorEastAsia" w:hAnsiTheme="majorEastAsia"/>
            <w:sz w:val="24"/>
            <w:szCs w:val="24"/>
            <w:u w:val="single"/>
          </w:rPr>
          <w:t>o</w:t>
        </w:r>
        <w:bookmarkEnd w:id="4"/>
        <w:bookmarkEnd w:id="5"/>
        <w:r w:rsidRPr="00700433">
          <w:rPr>
            <w:rFonts w:asciiTheme="majorEastAsia" w:eastAsiaTheme="majorEastAsia" w:hAnsiTheme="majorEastAsia"/>
            <w:sz w:val="24"/>
            <w:szCs w:val="24"/>
            <w:u w:val="single"/>
          </w:rPr>
          <w:t>.jp/soshiki/teigi.html</w:t>
        </w:r>
      </w:hyperlink>
    </w:p>
    <w:p w14:paraId="6914B128" w14:textId="77777777" w:rsidR="00700433" w:rsidRPr="00700433" w:rsidRDefault="00700433" w:rsidP="00700433">
      <w:pPr>
        <w:spacing w:line="400" w:lineRule="atLeast"/>
        <w:ind w:left="444" w:hanging="24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　産業競争力強化法上の中小企業者については、下記経済産業省ＨＰで確認することができる。</w:t>
      </w:r>
      <w:bookmarkStart w:id="6" w:name="_Hlk175934826"/>
      <w:r w:rsidRPr="00700433">
        <w:fldChar w:fldCharType="begin"/>
      </w:r>
      <w:r w:rsidRPr="00700433">
        <w:instrText>HYPERLINK "https://www.meti.go.jp/policy/sme_chiiki/miraitoushi/zeiseishien.html"</w:instrText>
      </w:r>
      <w:r w:rsidRPr="00700433">
        <w:fldChar w:fldCharType="separate"/>
      </w:r>
      <w:r w:rsidRPr="00700433">
        <w:rPr>
          <w:rFonts w:asciiTheme="minorEastAsia" w:hAnsiTheme="minorEastAsia"/>
          <w:color w:val="0000FF" w:themeColor="hyperlink"/>
          <w:sz w:val="24"/>
          <w:szCs w:val="24"/>
          <w:u w:val="single"/>
        </w:rPr>
        <w:t>https://www.meti.go.jp/policy/sme_chiiki/miraitoushi/zeiseishien.html</w:t>
      </w:r>
      <w:r w:rsidRPr="00700433">
        <w:rPr>
          <w:rFonts w:asciiTheme="minorEastAsia" w:hAnsiTheme="minorEastAsia"/>
          <w:color w:val="0000FF" w:themeColor="hyperlink"/>
          <w:sz w:val="24"/>
          <w:szCs w:val="24"/>
          <w:u w:val="single"/>
        </w:rPr>
        <w:fldChar w:fldCharType="end"/>
      </w:r>
      <w:bookmarkEnd w:id="6"/>
    </w:p>
    <w:p w14:paraId="59DD449D" w14:textId="77777777" w:rsidR="00700433" w:rsidRPr="00700433" w:rsidRDefault="00700433" w:rsidP="00700433">
      <w:pPr>
        <w:spacing w:line="400" w:lineRule="atLeast"/>
        <w:ind w:left="930"/>
        <w:rPr>
          <w:rFonts w:asciiTheme="minorEastAsia" w:hAnsiTheme="minorEastAsia"/>
          <w:sz w:val="24"/>
          <w:szCs w:val="24"/>
        </w:rPr>
      </w:pPr>
    </w:p>
    <w:p w14:paraId="189E2942" w14:textId="77777777" w:rsidR="00700433" w:rsidRPr="00700433" w:rsidRDefault="00700433" w:rsidP="00700433">
      <w:pPr>
        <w:spacing w:line="400" w:lineRule="atLeast"/>
        <w:ind w:firstLineChars="50" w:firstLine="120"/>
        <w:rPr>
          <w:rFonts w:asciiTheme="minorEastAsia" w:hAnsiTheme="minorEastAsia"/>
          <w:sz w:val="24"/>
          <w:szCs w:val="24"/>
        </w:rPr>
      </w:pPr>
      <w:r w:rsidRPr="00700433">
        <w:rPr>
          <w:rFonts w:asciiTheme="minorEastAsia" w:hAnsiTheme="minorEastAsia" w:hint="eastAsia"/>
          <w:sz w:val="24"/>
          <w:szCs w:val="24"/>
        </w:rPr>
        <w:t>（４）資本金（前事業年度末時点）　　　　　　　　　　　　　　　　　　　（千円単位）</w:t>
      </w:r>
    </w:p>
    <w:tbl>
      <w:tblPr>
        <w:tblStyle w:val="aa"/>
        <w:tblW w:w="0" w:type="auto"/>
        <w:tblInd w:w="210" w:type="dxa"/>
        <w:tblLook w:val="04A0" w:firstRow="1" w:lastRow="0" w:firstColumn="1" w:lastColumn="0" w:noHBand="0" w:noVBand="1"/>
      </w:tblPr>
      <w:tblGrid>
        <w:gridCol w:w="9644"/>
      </w:tblGrid>
      <w:tr w:rsidR="00700433" w:rsidRPr="00700433" w14:paraId="7D4CD301" w14:textId="77777777" w:rsidTr="00053DD8">
        <w:tc>
          <w:tcPr>
            <w:tcW w:w="9644" w:type="dxa"/>
          </w:tcPr>
          <w:p w14:paraId="06A183E0"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千円</w:t>
            </w:r>
          </w:p>
        </w:tc>
      </w:tr>
    </w:tbl>
    <w:p w14:paraId="0747DB22" w14:textId="77777777" w:rsidR="00700433" w:rsidRPr="00700433" w:rsidRDefault="00700433" w:rsidP="00700433">
      <w:pPr>
        <w:spacing w:line="400" w:lineRule="atLeast"/>
        <w:ind w:firstLineChars="100" w:firstLine="240"/>
        <w:rPr>
          <w:rFonts w:asciiTheme="majorEastAsia" w:eastAsiaTheme="majorEastAsia" w:hAnsiTheme="majorEastAsia"/>
          <w:sz w:val="24"/>
          <w:szCs w:val="24"/>
        </w:rPr>
      </w:pPr>
      <w:r w:rsidRPr="00700433">
        <w:rPr>
          <w:rFonts w:asciiTheme="minorEastAsia" w:hAnsiTheme="minorEastAsia" w:hint="eastAsia"/>
          <w:sz w:val="24"/>
          <w:szCs w:val="24"/>
        </w:rPr>
        <w:t>※　上記資本金額の根拠となる財務諸表等を添付すること。</w:t>
      </w:r>
    </w:p>
    <w:p w14:paraId="6AAE4DF0" w14:textId="77777777" w:rsidR="00700433" w:rsidRPr="00700433" w:rsidRDefault="00700433" w:rsidP="00700433">
      <w:pPr>
        <w:spacing w:line="400" w:lineRule="atLeast"/>
        <w:ind w:leftChars="65" w:left="616" w:hangingChars="200" w:hanging="480"/>
        <w:rPr>
          <w:rFonts w:asciiTheme="majorEastAsia" w:eastAsiaTheme="majorEastAsia" w:hAnsiTheme="majorEastAsia"/>
          <w:sz w:val="24"/>
          <w:szCs w:val="24"/>
        </w:rPr>
      </w:pPr>
    </w:p>
    <w:p w14:paraId="3BF0DEEF" w14:textId="77777777" w:rsidR="00700433" w:rsidRPr="00700433" w:rsidRDefault="00700433" w:rsidP="00700433">
      <w:pPr>
        <w:spacing w:line="400" w:lineRule="atLeast"/>
        <w:ind w:firstLineChars="50" w:firstLine="120"/>
        <w:rPr>
          <w:rFonts w:asciiTheme="minorEastAsia" w:hAnsiTheme="minorEastAsia"/>
          <w:sz w:val="24"/>
          <w:szCs w:val="24"/>
        </w:rPr>
      </w:pPr>
      <w:r w:rsidRPr="00700433">
        <w:rPr>
          <w:rFonts w:asciiTheme="minorEastAsia" w:hAnsiTheme="minorEastAsia" w:hint="eastAsia"/>
          <w:sz w:val="24"/>
          <w:szCs w:val="24"/>
        </w:rPr>
        <w:t xml:space="preserve">（５）業種（日本標準産業分類細分類（４桁）にて記載）（※牽引事業者の業種）　　　　　　　　　　　　　　　　　　　</w:t>
      </w:r>
    </w:p>
    <w:tbl>
      <w:tblPr>
        <w:tblStyle w:val="aa"/>
        <w:tblW w:w="0" w:type="auto"/>
        <w:tblInd w:w="210" w:type="dxa"/>
        <w:tblLook w:val="04A0" w:firstRow="1" w:lastRow="0" w:firstColumn="1" w:lastColumn="0" w:noHBand="0" w:noVBand="1"/>
      </w:tblPr>
      <w:tblGrid>
        <w:gridCol w:w="2337"/>
        <w:gridCol w:w="7307"/>
      </w:tblGrid>
      <w:tr w:rsidR="00700433" w:rsidRPr="00700433" w14:paraId="0FA70E50" w14:textId="77777777" w:rsidTr="00053DD8">
        <w:tc>
          <w:tcPr>
            <w:tcW w:w="2337" w:type="dxa"/>
          </w:tcPr>
          <w:p w14:paraId="22A53C23" w14:textId="77777777" w:rsidR="00700433" w:rsidRPr="00700433" w:rsidRDefault="00700433" w:rsidP="00700433">
            <w:pPr>
              <w:spacing w:line="400" w:lineRule="atLeast"/>
              <w:jc w:val="left"/>
              <w:rPr>
                <w:rFonts w:asciiTheme="minorEastAsia" w:hAnsiTheme="minorEastAsia"/>
                <w:sz w:val="24"/>
                <w:szCs w:val="24"/>
              </w:rPr>
            </w:pPr>
            <w:r w:rsidRPr="00700433">
              <w:rPr>
                <w:rFonts w:asciiTheme="minorEastAsia" w:hAnsiTheme="minorEastAsia" w:hint="eastAsia"/>
                <w:sz w:val="24"/>
                <w:szCs w:val="24"/>
              </w:rPr>
              <w:t>分類番号（４桁）</w:t>
            </w:r>
          </w:p>
        </w:tc>
        <w:tc>
          <w:tcPr>
            <w:tcW w:w="7307" w:type="dxa"/>
          </w:tcPr>
          <w:p w14:paraId="3800BEDE" w14:textId="77777777" w:rsidR="00700433" w:rsidRPr="00700433" w:rsidRDefault="00700433" w:rsidP="00700433">
            <w:pPr>
              <w:spacing w:line="400" w:lineRule="atLeast"/>
              <w:jc w:val="right"/>
              <w:rPr>
                <w:rFonts w:asciiTheme="minorEastAsia" w:hAnsiTheme="minorEastAsia"/>
                <w:sz w:val="24"/>
                <w:szCs w:val="24"/>
              </w:rPr>
            </w:pPr>
          </w:p>
        </w:tc>
      </w:tr>
      <w:tr w:rsidR="00700433" w:rsidRPr="00700433" w14:paraId="57BCDE06" w14:textId="77777777" w:rsidTr="00053DD8">
        <w:tc>
          <w:tcPr>
            <w:tcW w:w="2337" w:type="dxa"/>
          </w:tcPr>
          <w:p w14:paraId="16DCC75E" w14:textId="77777777" w:rsidR="00700433" w:rsidRPr="00700433" w:rsidRDefault="00700433" w:rsidP="00700433">
            <w:pPr>
              <w:spacing w:line="400" w:lineRule="atLeast"/>
              <w:ind w:right="240"/>
              <w:jc w:val="left"/>
              <w:rPr>
                <w:rFonts w:asciiTheme="minorEastAsia" w:hAnsiTheme="minorEastAsia"/>
                <w:sz w:val="24"/>
                <w:szCs w:val="24"/>
              </w:rPr>
            </w:pPr>
            <w:r w:rsidRPr="00700433">
              <w:rPr>
                <w:rFonts w:asciiTheme="minorEastAsia" w:hAnsiTheme="minorEastAsia" w:hint="eastAsia"/>
                <w:sz w:val="24"/>
                <w:szCs w:val="24"/>
              </w:rPr>
              <w:t>業種名</w:t>
            </w:r>
          </w:p>
        </w:tc>
        <w:tc>
          <w:tcPr>
            <w:tcW w:w="7307" w:type="dxa"/>
          </w:tcPr>
          <w:p w14:paraId="2ED90C62" w14:textId="77777777" w:rsidR="00700433" w:rsidRPr="00700433" w:rsidRDefault="00700433" w:rsidP="00700433">
            <w:pPr>
              <w:spacing w:line="400" w:lineRule="atLeast"/>
              <w:jc w:val="right"/>
              <w:rPr>
                <w:rFonts w:asciiTheme="minorEastAsia" w:hAnsiTheme="minorEastAsia"/>
                <w:sz w:val="24"/>
                <w:szCs w:val="24"/>
              </w:rPr>
            </w:pPr>
          </w:p>
        </w:tc>
      </w:tr>
    </w:tbl>
    <w:p w14:paraId="039E5E88" w14:textId="77777777" w:rsidR="00700433" w:rsidRPr="00700433" w:rsidRDefault="00700433" w:rsidP="00700433">
      <w:pPr>
        <w:widowControl/>
        <w:spacing w:line="400" w:lineRule="atLeast"/>
        <w:ind w:firstLineChars="100" w:firstLine="240"/>
        <w:jc w:val="left"/>
        <w:rPr>
          <w:rFonts w:asciiTheme="minorEastAsia" w:hAnsiTheme="minorEastAsia"/>
          <w:sz w:val="24"/>
          <w:szCs w:val="24"/>
        </w:rPr>
      </w:pPr>
      <w:r w:rsidRPr="00700433">
        <w:rPr>
          <w:rFonts w:asciiTheme="minorEastAsia" w:hAnsiTheme="minorEastAsia" w:hint="eastAsia"/>
          <w:sz w:val="24"/>
          <w:szCs w:val="24"/>
        </w:rPr>
        <w:t>日本標準産業分類に掲げる細分類項目と番号（４桁）を記載すること。</w:t>
      </w:r>
    </w:p>
    <w:p w14:paraId="6D9D2C6B" w14:textId="77777777" w:rsidR="00700433" w:rsidRPr="00700433" w:rsidRDefault="00700433" w:rsidP="00700433">
      <w:pPr>
        <w:widowControl/>
        <w:spacing w:line="400" w:lineRule="atLeast"/>
        <w:ind w:firstLineChars="100" w:firstLine="240"/>
        <w:jc w:val="left"/>
        <w:rPr>
          <w:rFonts w:asciiTheme="minorEastAsia" w:hAnsiTheme="minorEastAsia"/>
          <w:sz w:val="24"/>
          <w:szCs w:val="24"/>
        </w:rPr>
      </w:pPr>
      <w:r w:rsidRPr="00700433">
        <w:rPr>
          <w:rFonts w:asciiTheme="minorEastAsia" w:hAnsiTheme="minorEastAsia" w:hint="eastAsia"/>
          <w:sz w:val="24"/>
          <w:szCs w:val="24"/>
        </w:rPr>
        <w:t>別業種に属する複数の事業を持つ場合は当該事業者の「主たる事業」に該当する業種を記載すること。「主たる事業」は、売上高・付加価値額・従業員数などの経営指標の割合が最も多くの割合を占める事業を指す。</w:t>
      </w:r>
    </w:p>
    <w:p w14:paraId="41BDFABC" w14:textId="77777777" w:rsidR="00700433" w:rsidRPr="00700433" w:rsidRDefault="00700433" w:rsidP="00700433">
      <w:pPr>
        <w:widowControl/>
        <w:spacing w:line="400" w:lineRule="atLeast"/>
        <w:ind w:leftChars="200" w:left="420"/>
        <w:jc w:val="left"/>
        <w:rPr>
          <w:rFonts w:asciiTheme="minorEastAsia" w:hAnsiTheme="minorEastAsia"/>
          <w:sz w:val="24"/>
          <w:szCs w:val="24"/>
        </w:rPr>
      </w:pPr>
      <w:r w:rsidRPr="00700433">
        <w:rPr>
          <w:rFonts w:asciiTheme="minorEastAsia" w:hAnsiTheme="minorEastAsia" w:hint="eastAsia"/>
          <w:sz w:val="24"/>
          <w:szCs w:val="24"/>
        </w:rPr>
        <w:t>日本標準産業分類は、以下の総務省ＨＰで確認することができる。</w:t>
      </w:r>
    </w:p>
    <w:p w14:paraId="3048CD7F" w14:textId="77777777" w:rsidR="00700433" w:rsidRPr="00700433" w:rsidRDefault="00700433" w:rsidP="00700433">
      <w:pPr>
        <w:widowControl/>
        <w:spacing w:line="400" w:lineRule="atLeast"/>
        <w:ind w:leftChars="200" w:left="420" w:firstLineChars="50" w:firstLine="120"/>
        <w:jc w:val="left"/>
        <w:rPr>
          <w:rFonts w:asciiTheme="minorEastAsia" w:hAnsiTheme="minorEastAsia"/>
          <w:sz w:val="24"/>
          <w:szCs w:val="24"/>
        </w:rPr>
      </w:pPr>
      <w:r w:rsidRPr="00700433">
        <w:rPr>
          <w:rFonts w:asciiTheme="minorEastAsia" w:hAnsiTheme="minorEastAsia"/>
          <w:sz w:val="24"/>
          <w:szCs w:val="24"/>
        </w:rPr>
        <w:fldChar w:fldCharType="begin"/>
      </w:r>
      <w:r w:rsidRPr="00700433">
        <w:rPr>
          <w:rFonts w:asciiTheme="minorEastAsia" w:hAnsiTheme="minorEastAsia"/>
          <w:sz w:val="24"/>
          <w:szCs w:val="24"/>
        </w:rPr>
        <w:instrText xml:space="preserve"> HYPERLINK "http://www.soumu.go.jp/toukei_toukatsu/index/seido/sangyo/02toukatsu01_03000</w:instrText>
      </w:r>
    </w:p>
    <w:p w14:paraId="74005AC0" w14:textId="77777777" w:rsidR="00700433" w:rsidRPr="00700433" w:rsidRDefault="00700433" w:rsidP="00700433">
      <w:pPr>
        <w:widowControl/>
        <w:spacing w:line="400" w:lineRule="atLeast"/>
        <w:ind w:leftChars="200" w:left="420" w:firstLineChars="50" w:firstLine="120"/>
        <w:jc w:val="left"/>
        <w:rPr>
          <w:rFonts w:asciiTheme="minorEastAsia" w:hAnsiTheme="minorEastAsia"/>
          <w:sz w:val="24"/>
          <w:szCs w:val="24"/>
          <w:u w:val="single"/>
        </w:rPr>
      </w:pPr>
      <w:r w:rsidRPr="00700433">
        <w:rPr>
          <w:rFonts w:asciiTheme="minorEastAsia" w:hAnsiTheme="minorEastAsia"/>
          <w:sz w:val="24"/>
          <w:szCs w:val="24"/>
        </w:rPr>
        <w:instrText xml:space="preserve">023.html" </w:instrText>
      </w:r>
      <w:r w:rsidRPr="00700433">
        <w:rPr>
          <w:rFonts w:asciiTheme="minorEastAsia" w:hAnsiTheme="minorEastAsia"/>
          <w:sz w:val="24"/>
          <w:szCs w:val="24"/>
        </w:rPr>
      </w:r>
      <w:r w:rsidRPr="00700433">
        <w:rPr>
          <w:rFonts w:asciiTheme="minorEastAsia" w:hAnsiTheme="minorEastAsia"/>
          <w:sz w:val="24"/>
          <w:szCs w:val="24"/>
        </w:rPr>
        <w:fldChar w:fldCharType="separate"/>
      </w:r>
      <w:r w:rsidRPr="00700433">
        <w:rPr>
          <w:rFonts w:asciiTheme="minorEastAsia" w:hAnsiTheme="minorEastAsia"/>
          <w:sz w:val="24"/>
          <w:szCs w:val="24"/>
          <w:u w:val="single"/>
        </w:rPr>
        <w:t>http://www.soumu.go.jp/toukei_toukatsu/index/seido/sangyo/02toukatsu01_03000</w:t>
      </w:r>
    </w:p>
    <w:p w14:paraId="4CA65AE1" w14:textId="77777777" w:rsidR="00700433" w:rsidRPr="00700433" w:rsidRDefault="00700433" w:rsidP="00700433">
      <w:pPr>
        <w:widowControl/>
        <w:spacing w:line="400" w:lineRule="atLeast"/>
        <w:ind w:leftChars="200" w:left="420" w:firstLineChars="50" w:firstLine="120"/>
        <w:jc w:val="left"/>
        <w:rPr>
          <w:rFonts w:asciiTheme="minorEastAsia" w:hAnsiTheme="minorEastAsia"/>
          <w:sz w:val="24"/>
          <w:szCs w:val="24"/>
        </w:rPr>
      </w:pPr>
      <w:r w:rsidRPr="00700433">
        <w:rPr>
          <w:rFonts w:asciiTheme="minorEastAsia" w:hAnsiTheme="minorEastAsia"/>
          <w:sz w:val="24"/>
          <w:szCs w:val="24"/>
          <w:u w:val="single"/>
        </w:rPr>
        <w:t>023.html</w:t>
      </w:r>
      <w:r w:rsidRPr="00700433">
        <w:rPr>
          <w:rFonts w:asciiTheme="minorEastAsia" w:hAnsiTheme="minorEastAsia"/>
          <w:sz w:val="24"/>
          <w:szCs w:val="24"/>
        </w:rPr>
        <w:fldChar w:fldCharType="end"/>
      </w:r>
    </w:p>
    <w:p w14:paraId="24F94F91" w14:textId="77777777" w:rsidR="00700433" w:rsidRPr="00700433" w:rsidRDefault="00700433" w:rsidP="00700433">
      <w:pPr>
        <w:widowControl/>
        <w:spacing w:line="400" w:lineRule="atLeast"/>
        <w:jc w:val="left"/>
        <w:rPr>
          <w:rFonts w:asciiTheme="minorEastAsia" w:hAnsiTheme="minorEastAsia"/>
          <w:sz w:val="24"/>
          <w:szCs w:val="24"/>
        </w:rPr>
      </w:pPr>
    </w:p>
    <w:p w14:paraId="0B6E41C0" w14:textId="77777777" w:rsidR="00700433" w:rsidRPr="00700433" w:rsidRDefault="00700433" w:rsidP="00700433">
      <w:pPr>
        <w:widowControl/>
        <w:spacing w:line="400" w:lineRule="atLeast"/>
        <w:jc w:val="left"/>
        <w:rPr>
          <w:rFonts w:asciiTheme="minorEastAsia" w:hAnsiTheme="minorEastAsia"/>
          <w:sz w:val="24"/>
          <w:szCs w:val="24"/>
        </w:rPr>
      </w:pPr>
    </w:p>
    <w:p w14:paraId="1FDD0E96" w14:textId="77777777" w:rsidR="00700433" w:rsidRPr="00700433" w:rsidRDefault="00700433" w:rsidP="00700433">
      <w:pPr>
        <w:widowControl/>
        <w:spacing w:line="400" w:lineRule="atLeast"/>
        <w:jc w:val="left"/>
        <w:rPr>
          <w:rFonts w:asciiTheme="minorEastAsia" w:hAnsiTheme="minorEastAsia"/>
          <w:sz w:val="24"/>
          <w:szCs w:val="24"/>
        </w:rPr>
      </w:pPr>
    </w:p>
    <w:p w14:paraId="7E854DEE" w14:textId="77777777" w:rsidR="00700433" w:rsidRPr="00700433" w:rsidRDefault="00700433" w:rsidP="00700433">
      <w:pPr>
        <w:spacing w:line="400" w:lineRule="atLeast"/>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lastRenderedPageBreak/>
        <w:t>２　承認地域経済牽引事業に係る労働生産性の伸び率及び投資収益率</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7"/>
        <w:gridCol w:w="3260"/>
      </w:tblGrid>
      <w:tr w:rsidR="00700433" w:rsidRPr="00700433" w14:paraId="47F1DA48" w14:textId="77777777" w:rsidTr="00053DD8">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5B0BA190"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投資年度以降の５事業年度の労働生産性の伸び率の平均値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420620"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 xml:space="preserve">（％）　　　　</w:t>
            </w:r>
          </w:p>
        </w:tc>
      </w:tr>
      <w:tr w:rsidR="00700433" w:rsidRPr="00700433" w14:paraId="3650D761" w14:textId="77777777" w:rsidTr="00053DD8">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244FE22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投資年度の翌事業年度以降の５事業年度の投資収益率の平均値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A3145C"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5663626D"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投資年度は、「減価償却資産を事業の用に供した日の属する事業年度」とする。</w:t>
      </w:r>
    </w:p>
    <w:p w14:paraId="3DC3E6A9"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労働生産性の伸び率及び投資収益率の算定根拠を別紙１－１及び別紙１－２に記入して提出すること。</w:t>
      </w:r>
    </w:p>
    <w:p w14:paraId="1F74ACED" w14:textId="77777777" w:rsidR="00700433" w:rsidRPr="00700433" w:rsidRDefault="00700433" w:rsidP="00700433">
      <w:pPr>
        <w:spacing w:line="400" w:lineRule="atLeast"/>
        <w:rPr>
          <w:rFonts w:asciiTheme="minorEastAsia" w:hAnsiTheme="minorEastAsia"/>
          <w:sz w:val="24"/>
          <w:szCs w:val="24"/>
        </w:rPr>
      </w:pPr>
    </w:p>
    <w:p w14:paraId="5A1AB72B" w14:textId="77777777" w:rsidR="00700433" w:rsidRPr="00700433" w:rsidRDefault="00700433" w:rsidP="00700433">
      <w:pPr>
        <w:rPr>
          <w:rFonts w:asciiTheme="minorEastAsia" w:hAnsiTheme="minorEastAsia"/>
          <w:sz w:val="24"/>
          <w:szCs w:val="24"/>
        </w:rPr>
      </w:pPr>
      <w:r w:rsidRPr="00700433">
        <w:rPr>
          <w:rFonts w:asciiTheme="minorEastAsia" w:hAnsiTheme="minorEastAsia" w:hint="eastAsia"/>
          <w:sz w:val="24"/>
          <w:szCs w:val="24"/>
        </w:rPr>
        <w:t xml:space="preserve">３　産業競争力強化法第３４条の２第１項に規定する特定中堅企業者にかかる基準　　</w:t>
      </w:r>
    </w:p>
    <w:p w14:paraId="4DF1D9DE" w14:textId="77777777" w:rsidR="00700433" w:rsidRPr="00700433" w:rsidRDefault="00700433" w:rsidP="00700433">
      <w:pPr>
        <w:rPr>
          <w:rFonts w:asciiTheme="minorEastAsia" w:hAnsiTheme="minorEastAsia"/>
          <w:sz w:val="24"/>
          <w:szCs w:val="24"/>
        </w:rPr>
      </w:pPr>
    </w:p>
    <w:p w14:paraId="523FED0B" w14:textId="77777777" w:rsidR="00700433" w:rsidRPr="00700433" w:rsidRDefault="00700433" w:rsidP="00700433">
      <w:pPr>
        <w:ind w:firstLineChars="100" w:firstLine="240"/>
        <w:rPr>
          <w:sz w:val="24"/>
          <w:szCs w:val="24"/>
        </w:rPr>
      </w:pPr>
      <w:r w:rsidRPr="00700433">
        <w:rPr>
          <w:rFonts w:hint="eastAsia"/>
          <w:sz w:val="24"/>
          <w:szCs w:val="24"/>
        </w:rPr>
        <w:t>（１）常用従業者数の伸び率及び平均給与支給総額</w:t>
      </w:r>
    </w:p>
    <w:tbl>
      <w:tblPr>
        <w:tblStyle w:val="aa"/>
        <w:tblW w:w="0" w:type="auto"/>
        <w:tblInd w:w="137" w:type="dxa"/>
        <w:tblLook w:val="04A0" w:firstRow="1" w:lastRow="0" w:firstColumn="1" w:lastColumn="0" w:noHBand="0" w:noVBand="1"/>
      </w:tblPr>
      <w:tblGrid>
        <w:gridCol w:w="5103"/>
        <w:gridCol w:w="4496"/>
      </w:tblGrid>
      <w:tr w:rsidR="00700433" w:rsidRPr="00700433" w14:paraId="580AB3AD" w14:textId="77777777" w:rsidTr="00053DD8">
        <w:trPr>
          <w:trHeight w:val="605"/>
        </w:trPr>
        <w:tc>
          <w:tcPr>
            <w:tcW w:w="5103" w:type="dxa"/>
          </w:tcPr>
          <w:p w14:paraId="79759F3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前事業年度の平均給与支給額</w:t>
            </w:r>
          </w:p>
        </w:tc>
        <w:tc>
          <w:tcPr>
            <w:tcW w:w="4496" w:type="dxa"/>
          </w:tcPr>
          <w:p w14:paraId="3069706C"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百万円</w:t>
            </w:r>
          </w:p>
        </w:tc>
      </w:tr>
      <w:tr w:rsidR="00700433" w:rsidRPr="00700433" w14:paraId="702C225F" w14:textId="77777777" w:rsidTr="00053DD8">
        <w:tc>
          <w:tcPr>
            <w:tcW w:w="5103" w:type="dxa"/>
          </w:tcPr>
          <w:p w14:paraId="2D9BE8E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３事業年度前比の常用従業者数からの伸び率</w:t>
            </w:r>
          </w:p>
        </w:tc>
        <w:tc>
          <w:tcPr>
            <w:tcW w:w="4496" w:type="dxa"/>
          </w:tcPr>
          <w:p w14:paraId="51421BAA"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682F79A4" w14:textId="77777777" w:rsidR="00700433" w:rsidRPr="00700433" w:rsidRDefault="00700433" w:rsidP="00700433">
      <w:pPr>
        <w:spacing w:line="400" w:lineRule="atLeast"/>
        <w:ind w:left="210"/>
        <w:rPr>
          <w:rFonts w:asciiTheme="minorEastAsia" w:hAnsiTheme="minorEastAsia"/>
          <w:sz w:val="24"/>
          <w:szCs w:val="24"/>
        </w:rPr>
      </w:pPr>
    </w:p>
    <w:p w14:paraId="005A6E69" w14:textId="77777777" w:rsidR="00700433" w:rsidRPr="00700433" w:rsidRDefault="00700433" w:rsidP="00700433">
      <w:pPr>
        <w:spacing w:line="400" w:lineRule="atLeast"/>
        <w:ind w:left="210"/>
        <w:rPr>
          <w:rFonts w:asciiTheme="minorEastAsia" w:hAnsiTheme="minorEastAsia"/>
          <w:sz w:val="24"/>
          <w:szCs w:val="24"/>
        </w:rPr>
      </w:pPr>
      <w:r w:rsidRPr="00700433">
        <w:rPr>
          <w:rFonts w:asciiTheme="minorEastAsia" w:hAnsiTheme="minorEastAsia" w:hint="eastAsia"/>
          <w:sz w:val="24"/>
          <w:szCs w:val="24"/>
        </w:rPr>
        <w:t>（２）直近３事業年度いずれかの売上高成長投資額比率</w:t>
      </w:r>
    </w:p>
    <w:tbl>
      <w:tblPr>
        <w:tblStyle w:val="aa"/>
        <w:tblW w:w="0" w:type="auto"/>
        <w:tblInd w:w="137" w:type="dxa"/>
        <w:tblLook w:val="04A0" w:firstRow="1" w:lastRow="0" w:firstColumn="1" w:lastColumn="0" w:noHBand="0" w:noVBand="1"/>
      </w:tblPr>
      <w:tblGrid>
        <w:gridCol w:w="3284"/>
        <w:gridCol w:w="1536"/>
        <w:gridCol w:w="4779"/>
      </w:tblGrid>
      <w:tr w:rsidR="00700433" w:rsidRPr="00700433" w14:paraId="15C2E21B" w14:textId="77777777" w:rsidTr="00053DD8">
        <w:tc>
          <w:tcPr>
            <w:tcW w:w="3284" w:type="dxa"/>
          </w:tcPr>
          <w:p w14:paraId="284A5FDA"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①設備投資額</w:t>
            </w:r>
          </w:p>
          <w:p w14:paraId="484C0065"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　（有形固定資産）</w:t>
            </w:r>
          </w:p>
        </w:tc>
        <w:tc>
          <w:tcPr>
            <w:tcW w:w="1536" w:type="dxa"/>
          </w:tcPr>
          <w:p w14:paraId="26B7EE85"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売上高比</w:t>
            </w:r>
          </w:p>
        </w:tc>
        <w:tc>
          <w:tcPr>
            <w:tcW w:w="4779" w:type="dxa"/>
          </w:tcPr>
          <w:p w14:paraId="79463742"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6F5119FF" w14:textId="77777777" w:rsidTr="00053DD8">
        <w:tc>
          <w:tcPr>
            <w:tcW w:w="3284" w:type="dxa"/>
          </w:tcPr>
          <w:p w14:paraId="7068D47C"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②無形固定資産投資額</w:t>
            </w:r>
          </w:p>
          <w:p w14:paraId="00AC9F79"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（ソフトウェア・特許権・のれん等）</w:t>
            </w:r>
          </w:p>
        </w:tc>
        <w:tc>
          <w:tcPr>
            <w:tcW w:w="1536" w:type="dxa"/>
          </w:tcPr>
          <w:p w14:paraId="796E9356"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売上高比</w:t>
            </w:r>
          </w:p>
        </w:tc>
        <w:tc>
          <w:tcPr>
            <w:tcW w:w="4779" w:type="dxa"/>
          </w:tcPr>
          <w:p w14:paraId="221734CB"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30F07331" w14:textId="77777777" w:rsidTr="00053DD8">
        <w:tc>
          <w:tcPr>
            <w:tcW w:w="3284" w:type="dxa"/>
          </w:tcPr>
          <w:p w14:paraId="155F4C11"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③研究開発の額</w:t>
            </w:r>
          </w:p>
        </w:tc>
        <w:tc>
          <w:tcPr>
            <w:tcW w:w="1536" w:type="dxa"/>
          </w:tcPr>
          <w:p w14:paraId="03F5E88B"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売上高比</w:t>
            </w:r>
          </w:p>
        </w:tc>
        <w:tc>
          <w:tcPr>
            <w:tcW w:w="4779" w:type="dxa"/>
          </w:tcPr>
          <w:p w14:paraId="0BE6D119"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3501461F" w14:textId="77777777" w:rsidTr="00053DD8">
        <w:tc>
          <w:tcPr>
            <w:tcW w:w="3284" w:type="dxa"/>
          </w:tcPr>
          <w:p w14:paraId="137FE0BE"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④教育訓練費の額</w:t>
            </w:r>
          </w:p>
        </w:tc>
        <w:tc>
          <w:tcPr>
            <w:tcW w:w="1536" w:type="dxa"/>
          </w:tcPr>
          <w:p w14:paraId="2BDD8682"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売上高比</w:t>
            </w:r>
          </w:p>
        </w:tc>
        <w:tc>
          <w:tcPr>
            <w:tcW w:w="4779" w:type="dxa"/>
          </w:tcPr>
          <w:p w14:paraId="6C7DE684"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0CEBE9F5" w14:textId="77777777" w:rsidR="00700433" w:rsidRPr="00700433" w:rsidRDefault="00700433" w:rsidP="00700433">
      <w:pPr>
        <w:spacing w:line="400" w:lineRule="atLeast"/>
        <w:ind w:left="210"/>
        <w:rPr>
          <w:rFonts w:asciiTheme="minorEastAsia" w:hAnsiTheme="minorEastAsia"/>
          <w:sz w:val="24"/>
          <w:szCs w:val="24"/>
        </w:rPr>
      </w:pPr>
      <w:r w:rsidRPr="00700433">
        <w:rPr>
          <w:rFonts w:asciiTheme="minorEastAsia" w:hAnsiTheme="minorEastAsia" w:hint="eastAsia"/>
          <w:sz w:val="24"/>
          <w:szCs w:val="24"/>
        </w:rPr>
        <w:t>※　上記①～④のうち、業種別平均を超えるものをいずれか１つ選択し、記載すること。</w:t>
      </w:r>
    </w:p>
    <w:p w14:paraId="517B158C" w14:textId="77777777" w:rsidR="00700433" w:rsidRPr="00700433" w:rsidRDefault="00700433" w:rsidP="00700433">
      <w:pPr>
        <w:spacing w:line="400" w:lineRule="atLeast"/>
        <w:rPr>
          <w:rFonts w:asciiTheme="minorEastAsia" w:hAnsiTheme="minorEastAsia"/>
          <w:sz w:val="24"/>
          <w:szCs w:val="24"/>
        </w:rPr>
      </w:pPr>
    </w:p>
    <w:p w14:paraId="79F688E0"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４　パートナーシップ構築宣言の有無</w:t>
      </w:r>
    </w:p>
    <w:tbl>
      <w:tblPr>
        <w:tblStyle w:val="aa"/>
        <w:tblW w:w="9639" w:type="dxa"/>
        <w:tblInd w:w="279" w:type="dxa"/>
        <w:tblLook w:val="04A0" w:firstRow="1" w:lastRow="0" w:firstColumn="1" w:lastColumn="0" w:noHBand="0" w:noVBand="1"/>
      </w:tblPr>
      <w:tblGrid>
        <w:gridCol w:w="4252"/>
        <w:gridCol w:w="5387"/>
      </w:tblGrid>
      <w:tr w:rsidR="00700433" w:rsidRPr="00700433" w14:paraId="76D053BF" w14:textId="77777777" w:rsidTr="00053DD8">
        <w:tc>
          <w:tcPr>
            <w:tcW w:w="4252" w:type="dxa"/>
          </w:tcPr>
          <w:p w14:paraId="01EE0499"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パートナーシップ構築宣言の登録日</w:t>
            </w:r>
          </w:p>
        </w:tc>
        <w:tc>
          <w:tcPr>
            <w:tcW w:w="5387" w:type="dxa"/>
          </w:tcPr>
          <w:p w14:paraId="23330194" w14:textId="77777777" w:rsidR="00700433" w:rsidRPr="00700433" w:rsidRDefault="00700433" w:rsidP="00700433">
            <w:pPr>
              <w:spacing w:line="400" w:lineRule="atLeast"/>
              <w:jc w:val="right"/>
              <w:rPr>
                <w:rFonts w:asciiTheme="minorEastAsia" w:hAnsiTheme="minorEastAsia"/>
                <w:sz w:val="24"/>
                <w:szCs w:val="24"/>
              </w:rPr>
            </w:pPr>
          </w:p>
        </w:tc>
      </w:tr>
      <w:tr w:rsidR="00700433" w:rsidRPr="00700433" w14:paraId="7EF7C96F" w14:textId="77777777" w:rsidTr="00053DD8">
        <w:tc>
          <w:tcPr>
            <w:tcW w:w="4252" w:type="dxa"/>
          </w:tcPr>
          <w:p w14:paraId="3129B415"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パートナーシップ構築宣言のＵＲＬ</w:t>
            </w:r>
          </w:p>
        </w:tc>
        <w:tc>
          <w:tcPr>
            <w:tcW w:w="5387" w:type="dxa"/>
          </w:tcPr>
          <w:p w14:paraId="27EE6079" w14:textId="77777777" w:rsidR="00700433" w:rsidRPr="00700433" w:rsidRDefault="00700433" w:rsidP="00700433">
            <w:pPr>
              <w:spacing w:line="400" w:lineRule="atLeast"/>
              <w:rPr>
                <w:rFonts w:asciiTheme="minorEastAsia" w:hAnsiTheme="minorEastAsia"/>
                <w:sz w:val="24"/>
                <w:szCs w:val="24"/>
              </w:rPr>
            </w:pPr>
          </w:p>
        </w:tc>
      </w:tr>
    </w:tbl>
    <w:p w14:paraId="02F7B278" w14:textId="77777777" w:rsidR="00700433" w:rsidRPr="00700433" w:rsidRDefault="00700433" w:rsidP="00700433">
      <w:pPr>
        <w:spacing w:line="400" w:lineRule="atLeast"/>
        <w:ind w:left="720" w:hangingChars="300" w:hanging="720"/>
        <w:rPr>
          <w:rFonts w:asciiTheme="minorEastAsia" w:hAnsiTheme="minorEastAsia"/>
          <w:sz w:val="24"/>
          <w:szCs w:val="24"/>
        </w:rPr>
      </w:pPr>
      <w:r w:rsidRPr="00700433">
        <w:rPr>
          <w:rFonts w:asciiTheme="minorEastAsia" w:hAnsiTheme="minorEastAsia" w:hint="eastAsia"/>
          <w:sz w:val="24"/>
          <w:szCs w:val="24"/>
        </w:rPr>
        <w:t xml:space="preserve">　※　「『パートナーシップ構築宣言』ポータルサイト」の登録企業リストから、「パートナーシップ構築宣言の登録日」とＵＲＬを転記すること。</w:t>
      </w:r>
    </w:p>
    <w:p w14:paraId="738664E8" w14:textId="77777777" w:rsidR="00700433" w:rsidRPr="00700433" w:rsidRDefault="00700433" w:rsidP="00700433">
      <w:pPr>
        <w:spacing w:line="400" w:lineRule="atLeast"/>
        <w:ind w:left="720" w:hangingChars="300" w:hanging="720"/>
        <w:rPr>
          <w:rFonts w:asciiTheme="minorEastAsia" w:hAnsiTheme="minorEastAsia"/>
          <w:sz w:val="24"/>
          <w:szCs w:val="24"/>
        </w:rPr>
      </w:pPr>
      <w:r w:rsidRPr="00700433">
        <w:rPr>
          <w:rFonts w:asciiTheme="minorEastAsia" w:hAnsiTheme="minorEastAsia" w:hint="eastAsia"/>
          <w:sz w:val="24"/>
          <w:szCs w:val="24"/>
        </w:rPr>
        <w:t xml:space="preserve">　※　パートナーシップ構築宣言の宣言法人は、様式１の「１．</w:t>
      </w:r>
      <w:r w:rsidRPr="00700433">
        <w:rPr>
          <w:rFonts w:asciiTheme="majorEastAsia" w:eastAsiaTheme="majorEastAsia" w:hAnsiTheme="majorEastAsia"/>
          <w:sz w:val="24"/>
          <w:szCs w:val="21"/>
        </w:rPr>
        <w:t>対象事業者</w:t>
      </w:r>
      <w:r w:rsidRPr="00700433">
        <w:rPr>
          <w:rFonts w:asciiTheme="majorEastAsia" w:eastAsiaTheme="majorEastAsia" w:hAnsiTheme="majorEastAsia" w:hint="eastAsia"/>
          <w:sz w:val="24"/>
          <w:szCs w:val="21"/>
        </w:rPr>
        <w:t>の住所及び名称」の「名称」に記載する法人と必ず一致させること。</w:t>
      </w:r>
    </w:p>
    <w:p w14:paraId="05DA04C9" w14:textId="77777777" w:rsidR="00700433" w:rsidRPr="00700433" w:rsidRDefault="00700433" w:rsidP="00700433">
      <w:pPr>
        <w:spacing w:line="400" w:lineRule="atLeast"/>
        <w:ind w:left="720" w:hangingChars="300" w:hanging="720"/>
        <w:rPr>
          <w:rFonts w:asciiTheme="minorEastAsia" w:hAnsiTheme="minorEastAsia"/>
          <w:sz w:val="24"/>
          <w:szCs w:val="24"/>
        </w:rPr>
      </w:pPr>
    </w:p>
    <w:p w14:paraId="17F637D0" w14:textId="77777777" w:rsidR="00700433" w:rsidRPr="00700433" w:rsidRDefault="00700433" w:rsidP="00700433">
      <w:pPr>
        <w:widowControl/>
        <w:ind w:firstLine="260"/>
        <w:jc w:val="right"/>
        <w:rPr>
          <w:rFonts w:ascii="ＭＳ 明朝" w:eastAsia="ＭＳ 明朝" w:hAnsi="ＭＳ 明朝"/>
          <w:sz w:val="24"/>
          <w:szCs w:val="24"/>
        </w:rPr>
      </w:pPr>
    </w:p>
    <w:p w14:paraId="5BC7E128" w14:textId="77777777" w:rsidR="00700433" w:rsidRPr="00700433" w:rsidRDefault="00700433" w:rsidP="00700433">
      <w:pPr>
        <w:widowControl/>
        <w:ind w:firstLine="260"/>
        <w:jc w:val="right"/>
        <w:rPr>
          <w:rFonts w:ascii="ＭＳ 明朝" w:eastAsia="ＭＳ 明朝" w:hAnsi="ＭＳ 明朝"/>
          <w:sz w:val="24"/>
          <w:szCs w:val="24"/>
        </w:rPr>
      </w:pPr>
      <w:r w:rsidRPr="00700433">
        <w:rPr>
          <w:rFonts w:ascii="ＭＳ 明朝" w:eastAsia="ＭＳ 明朝" w:hAnsi="ＭＳ 明朝" w:hint="eastAsia"/>
          <w:sz w:val="24"/>
          <w:szCs w:val="24"/>
        </w:rPr>
        <w:lastRenderedPageBreak/>
        <w:t>【様式２】</w:t>
      </w:r>
    </w:p>
    <w:p w14:paraId="1E159705" w14:textId="77777777" w:rsidR="00700433" w:rsidRPr="00700433" w:rsidRDefault="00700433" w:rsidP="00700433">
      <w:pPr>
        <w:spacing w:line="400" w:lineRule="atLeast"/>
        <w:ind w:firstLineChars="100" w:firstLine="211"/>
        <w:rPr>
          <w:rFonts w:asciiTheme="minorEastAsia" w:hAnsiTheme="minorEastAsia"/>
          <w:b/>
          <w:szCs w:val="21"/>
        </w:rPr>
      </w:pPr>
    </w:p>
    <w:p w14:paraId="3D4F6C57" w14:textId="77777777" w:rsidR="00700433" w:rsidRPr="00700433" w:rsidRDefault="00700433" w:rsidP="00700433">
      <w:pPr>
        <w:spacing w:line="400" w:lineRule="atLeast"/>
        <w:ind w:leftChars="300" w:left="630" w:rightChars="300" w:right="630"/>
        <w:rPr>
          <w:rFonts w:asciiTheme="minorEastAsia" w:hAnsiTheme="minorEastAsia"/>
          <w:sz w:val="24"/>
          <w:szCs w:val="21"/>
        </w:rPr>
      </w:pPr>
      <w:r w:rsidRPr="00700433">
        <w:rPr>
          <w:rFonts w:asciiTheme="minorEastAsia" w:hAnsiTheme="minorEastAsia" w:hint="eastAsia"/>
          <w:sz w:val="24"/>
          <w:szCs w:val="21"/>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2AFC110F" w14:textId="77777777" w:rsidR="00700433" w:rsidRPr="00700433" w:rsidRDefault="00700433" w:rsidP="00700433">
      <w:pPr>
        <w:spacing w:line="400" w:lineRule="atLeast"/>
        <w:ind w:firstLineChars="100" w:firstLine="210"/>
        <w:rPr>
          <w:rFonts w:asciiTheme="minorEastAsia" w:hAnsiTheme="minorEastAsia"/>
          <w:szCs w:val="21"/>
        </w:rPr>
      </w:pPr>
    </w:p>
    <w:p w14:paraId="232742EB" w14:textId="77777777" w:rsidR="00700433" w:rsidRPr="00700433" w:rsidRDefault="00700433" w:rsidP="00700433">
      <w:pPr>
        <w:spacing w:line="400" w:lineRule="atLeast"/>
        <w:ind w:rightChars="200" w:right="420" w:firstLineChars="300" w:firstLine="720"/>
        <w:jc w:val="right"/>
        <w:rPr>
          <w:rFonts w:asciiTheme="minorEastAsia" w:hAnsiTheme="minorEastAsia"/>
          <w:sz w:val="24"/>
          <w:szCs w:val="21"/>
        </w:rPr>
      </w:pPr>
      <w:r w:rsidRPr="00700433">
        <w:rPr>
          <w:rFonts w:asciiTheme="minorEastAsia" w:hAnsiTheme="minorEastAsia" w:hint="eastAsia"/>
          <w:sz w:val="24"/>
          <w:szCs w:val="21"/>
        </w:rPr>
        <w:t>年　　月　　日</w:t>
      </w:r>
    </w:p>
    <w:p w14:paraId="343EFC60" w14:textId="77777777" w:rsidR="00700433" w:rsidRPr="00700433" w:rsidRDefault="00700433" w:rsidP="00700433">
      <w:pPr>
        <w:spacing w:line="400" w:lineRule="atLeast"/>
        <w:jc w:val="left"/>
        <w:rPr>
          <w:rFonts w:asciiTheme="minorEastAsia" w:hAnsiTheme="minorEastAsia"/>
          <w:sz w:val="24"/>
          <w:szCs w:val="21"/>
        </w:rPr>
      </w:pPr>
      <w:r w:rsidRPr="00700433">
        <w:rPr>
          <w:rFonts w:asciiTheme="minorEastAsia" w:hAnsiTheme="minorEastAsia" w:hint="eastAsia"/>
          <w:sz w:val="24"/>
          <w:szCs w:val="21"/>
        </w:rPr>
        <w:t xml:space="preserve">　主務大臣　名　殿</w:t>
      </w:r>
    </w:p>
    <w:p w14:paraId="6F64C1E5" w14:textId="77777777" w:rsidR="00700433" w:rsidRPr="00700433" w:rsidRDefault="00700433" w:rsidP="00700433">
      <w:pPr>
        <w:spacing w:line="400" w:lineRule="atLeast"/>
        <w:jc w:val="left"/>
        <w:rPr>
          <w:rFonts w:asciiTheme="minorEastAsia" w:hAnsiTheme="minorEastAsia"/>
          <w:sz w:val="24"/>
          <w:szCs w:val="21"/>
        </w:rPr>
      </w:pPr>
    </w:p>
    <w:p w14:paraId="076F51ED" w14:textId="77777777" w:rsidR="00700433" w:rsidRPr="00700433" w:rsidRDefault="00700433" w:rsidP="00700433">
      <w:pPr>
        <w:spacing w:line="400" w:lineRule="atLeast"/>
        <w:ind w:leftChars="2400" w:left="5040"/>
        <w:jc w:val="left"/>
        <w:rPr>
          <w:rFonts w:asciiTheme="minorEastAsia" w:hAnsiTheme="minorEastAsia"/>
          <w:sz w:val="24"/>
          <w:szCs w:val="21"/>
        </w:rPr>
      </w:pPr>
      <w:r w:rsidRPr="00700433">
        <w:rPr>
          <w:rFonts w:asciiTheme="minorEastAsia" w:hAnsiTheme="minorEastAsia" w:hint="eastAsia"/>
          <w:sz w:val="24"/>
          <w:szCs w:val="21"/>
        </w:rPr>
        <w:t>住　　　　所</w:t>
      </w:r>
    </w:p>
    <w:p w14:paraId="54A69B95" w14:textId="77777777" w:rsidR="00700433" w:rsidRPr="00700433" w:rsidRDefault="00700433" w:rsidP="00700433">
      <w:pPr>
        <w:spacing w:line="400" w:lineRule="atLeast"/>
        <w:ind w:leftChars="2400" w:left="5040"/>
        <w:jc w:val="left"/>
        <w:rPr>
          <w:rFonts w:asciiTheme="minorEastAsia" w:hAnsiTheme="minorEastAsia"/>
          <w:sz w:val="24"/>
          <w:szCs w:val="21"/>
        </w:rPr>
      </w:pPr>
      <w:r w:rsidRPr="00700433">
        <w:rPr>
          <w:rFonts w:asciiTheme="minorEastAsia" w:hAnsiTheme="minorEastAsia" w:hint="eastAsia"/>
          <w:sz w:val="24"/>
          <w:szCs w:val="21"/>
        </w:rPr>
        <w:t>名　　　　称</w:t>
      </w:r>
    </w:p>
    <w:p w14:paraId="16AB7C99" w14:textId="77777777" w:rsidR="00700433" w:rsidRPr="00700433" w:rsidRDefault="00700433" w:rsidP="00700433">
      <w:pPr>
        <w:snapToGrid w:val="0"/>
        <w:spacing w:line="320" w:lineRule="atLeast"/>
        <w:ind w:leftChars="2400" w:left="5040"/>
        <w:jc w:val="left"/>
        <w:rPr>
          <w:rFonts w:ascii="ＭＳ 明朝" w:eastAsia="ＭＳ 明朝" w:hAnsi="ＭＳ 明朝" w:cs="Times New Roman"/>
          <w:color w:val="000000"/>
          <w:szCs w:val="24"/>
        </w:rPr>
      </w:pPr>
      <w:r w:rsidRPr="00700433">
        <w:rPr>
          <w:rFonts w:asciiTheme="minorEastAsia" w:hAnsiTheme="minorEastAsia" w:hint="eastAsia"/>
          <w:sz w:val="24"/>
          <w:szCs w:val="21"/>
        </w:rPr>
        <w:t>代表者の氏名</w:t>
      </w:r>
    </w:p>
    <w:p w14:paraId="4BD7A869" w14:textId="77777777" w:rsidR="00700433" w:rsidRPr="00700433" w:rsidRDefault="00700433" w:rsidP="00700433">
      <w:pPr>
        <w:spacing w:line="400" w:lineRule="atLeast"/>
        <w:ind w:rightChars="50" w:right="105" w:firstLineChars="100" w:firstLine="240"/>
        <w:jc w:val="left"/>
        <w:rPr>
          <w:rFonts w:asciiTheme="minorEastAsia" w:hAnsiTheme="minorEastAsia"/>
          <w:sz w:val="24"/>
          <w:szCs w:val="21"/>
        </w:rPr>
      </w:pPr>
    </w:p>
    <w:p w14:paraId="2B64B224" w14:textId="77777777" w:rsidR="00700433" w:rsidRPr="00700433" w:rsidRDefault="00700433" w:rsidP="00700433">
      <w:pPr>
        <w:spacing w:line="400" w:lineRule="atLeast"/>
        <w:ind w:firstLineChars="100" w:firstLine="240"/>
        <w:rPr>
          <w:rFonts w:asciiTheme="minorEastAsia" w:hAnsiTheme="minorEastAsia"/>
          <w:sz w:val="24"/>
          <w:szCs w:val="21"/>
        </w:rPr>
      </w:pPr>
    </w:p>
    <w:p w14:paraId="5112DB6E"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hint="eastAsia"/>
          <w:sz w:val="24"/>
          <w:szCs w:val="21"/>
        </w:rPr>
        <w:t>承認地域経済牽引事業について、地域経済牽引事業の促進による地域の成長発展の基盤強化に関する法律（以下「法」という。）第２５条の規定に基づく確認を受けたいので申請します。</w:t>
      </w:r>
    </w:p>
    <w:p w14:paraId="5B78E852" w14:textId="77777777" w:rsidR="00700433" w:rsidRPr="00700433" w:rsidRDefault="00700433" w:rsidP="00700433">
      <w:pPr>
        <w:spacing w:line="400" w:lineRule="atLeast"/>
        <w:ind w:firstLineChars="100" w:firstLine="210"/>
        <w:rPr>
          <w:rFonts w:asciiTheme="minorEastAsia" w:hAnsiTheme="minorEastAsia"/>
          <w:szCs w:val="21"/>
        </w:rPr>
      </w:pPr>
    </w:p>
    <w:p w14:paraId="48757811" w14:textId="77777777" w:rsidR="00700433" w:rsidRPr="00700433" w:rsidRDefault="00700433" w:rsidP="00700433">
      <w:pPr>
        <w:spacing w:line="400" w:lineRule="atLeast"/>
        <w:ind w:firstLineChars="100" w:firstLine="210"/>
        <w:rPr>
          <w:rFonts w:asciiTheme="minorEastAsia" w:hAnsiTheme="minorEastAsia"/>
          <w:szCs w:val="21"/>
        </w:rPr>
      </w:pPr>
    </w:p>
    <w:p w14:paraId="5D8BFBB1" w14:textId="77777777" w:rsidR="00700433" w:rsidRPr="00700433" w:rsidRDefault="00700433" w:rsidP="00700433">
      <w:pPr>
        <w:spacing w:line="400" w:lineRule="atLeast"/>
        <w:ind w:firstLineChars="100" w:firstLine="210"/>
        <w:rPr>
          <w:rFonts w:asciiTheme="minorEastAsia" w:hAnsiTheme="minorEastAsia"/>
          <w:szCs w:val="21"/>
        </w:rPr>
      </w:pPr>
    </w:p>
    <w:p w14:paraId="5E439522" w14:textId="77777777" w:rsidR="00700433" w:rsidRPr="00700433" w:rsidRDefault="00700433" w:rsidP="00700433">
      <w:pPr>
        <w:spacing w:line="400" w:lineRule="atLeast"/>
        <w:ind w:firstLineChars="100" w:firstLine="210"/>
        <w:rPr>
          <w:rFonts w:asciiTheme="minorEastAsia" w:hAnsiTheme="minorEastAsia"/>
          <w:szCs w:val="21"/>
        </w:rPr>
      </w:pPr>
    </w:p>
    <w:p w14:paraId="61BD1F67" w14:textId="77777777" w:rsidR="00700433" w:rsidRPr="00700433" w:rsidRDefault="00700433" w:rsidP="00700433">
      <w:pPr>
        <w:spacing w:line="400" w:lineRule="atLeast"/>
        <w:ind w:firstLineChars="100" w:firstLine="210"/>
        <w:rPr>
          <w:rFonts w:asciiTheme="minorEastAsia" w:hAnsiTheme="minorEastAsia"/>
          <w:szCs w:val="21"/>
        </w:rPr>
      </w:pPr>
    </w:p>
    <w:p w14:paraId="2F6A9B65" w14:textId="77777777" w:rsidR="00700433" w:rsidRPr="00700433" w:rsidRDefault="00700433" w:rsidP="00700433">
      <w:pPr>
        <w:spacing w:line="400" w:lineRule="atLeast"/>
        <w:ind w:firstLineChars="100" w:firstLine="210"/>
        <w:rPr>
          <w:rFonts w:asciiTheme="minorEastAsia" w:hAnsiTheme="minorEastAsia"/>
          <w:szCs w:val="21"/>
        </w:rPr>
      </w:pPr>
    </w:p>
    <w:p w14:paraId="27D83787"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hint="eastAsia"/>
          <w:sz w:val="24"/>
          <w:szCs w:val="21"/>
        </w:rPr>
        <w:t>（備考）</w:t>
      </w:r>
    </w:p>
    <w:p w14:paraId="2CD6F49C"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sz w:val="24"/>
          <w:szCs w:val="21"/>
        </w:rPr>
        <w:t xml:space="preserve">  </w:t>
      </w:r>
      <w:r w:rsidRPr="00700433">
        <w:rPr>
          <w:rFonts w:asciiTheme="minorEastAsia" w:hAnsiTheme="minorEastAsia" w:hint="eastAsia"/>
          <w:sz w:val="24"/>
          <w:szCs w:val="21"/>
        </w:rPr>
        <w:t>１　用紙の大きさは、日本産業規格Ａ４とする。</w:t>
      </w:r>
    </w:p>
    <w:p w14:paraId="4D72D1D9" w14:textId="77777777" w:rsidR="00700433" w:rsidRPr="00700433" w:rsidRDefault="00700433" w:rsidP="00700433">
      <w:pPr>
        <w:spacing w:line="400" w:lineRule="atLeast"/>
        <w:ind w:firstLineChars="200" w:firstLine="480"/>
        <w:rPr>
          <w:rFonts w:asciiTheme="minorEastAsia" w:hAnsiTheme="minorEastAsia"/>
          <w:szCs w:val="21"/>
        </w:rPr>
      </w:pPr>
      <w:r w:rsidRPr="00700433">
        <w:rPr>
          <w:rFonts w:asciiTheme="minorEastAsia" w:hAnsiTheme="minorEastAsia" w:hint="eastAsia"/>
          <w:sz w:val="24"/>
          <w:szCs w:val="21"/>
        </w:rPr>
        <w:t>２　承認を受けた地域経済牽引事業計画を添付すること。</w:t>
      </w:r>
    </w:p>
    <w:p w14:paraId="48E94F1E" w14:textId="77777777" w:rsidR="00700433" w:rsidRPr="00700433" w:rsidRDefault="00700433" w:rsidP="00700433">
      <w:pPr>
        <w:spacing w:line="400" w:lineRule="atLeast"/>
        <w:ind w:firstLineChars="100" w:firstLine="240"/>
        <w:rPr>
          <w:rFonts w:asciiTheme="minorEastAsia" w:hAnsiTheme="minorEastAsia"/>
          <w:sz w:val="24"/>
          <w:szCs w:val="24"/>
        </w:rPr>
      </w:pPr>
    </w:p>
    <w:p w14:paraId="398D1135"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sz w:val="24"/>
          <w:szCs w:val="24"/>
        </w:rPr>
        <w:br w:type="page"/>
      </w:r>
    </w:p>
    <w:p w14:paraId="73D9F9E3"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lastRenderedPageBreak/>
        <w:t xml:space="preserve">１　</w:t>
      </w:r>
      <w:r w:rsidRPr="00700433">
        <w:rPr>
          <w:rFonts w:asciiTheme="majorEastAsia" w:eastAsiaTheme="majorEastAsia" w:hAnsiTheme="majorEastAsia"/>
          <w:sz w:val="24"/>
          <w:szCs w:val="21"/>
        </w:rPr>
        <w:t>対象事業者</w:t>
      </w:r>
      <w:r w:rsidRPr="00700433">
        <w:rPr>
          <w:rFonts w:asciiTheme="majorEastAsia" w:eastAsiaTheme="majorEastAsia" w:hAnsiTheme="majorEastAsia" w:hint="eastAsia"/>
          <w:sz w:val="24"/>
          <w:szCs w:val="21"/>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6022"/>
      </w:tblGrid>
      <w:tr w:rsidR="00700433" w:rsidRPr="00700433" w14:paraId="32BA86EE" w14:textId="77777777" w:rsidTr="00053DD8">
        <w:tc>
          <w:tcPr>
            <w:tcW w:w="3595" w:type="dxa"/>
            <w:shd w:val="clear" w:color="auto" w:fill="auto"/>
          </w:tcPr>
          <w:p w14:paraId="0C547F4A"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対象事業者の住所及び名称</w:t>
            </w:r>
          </w:p>
        </w:tc>
        <w:tc>
          <w:tcPr>
            <w:tcW w:w="6044" w:type="dxa"/>
            <w:shd w:val="clear" w:color="auto" w:fill="auto"/>
          </w:tcPr>
          <w:p w14:paraId="20A3FD3F"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（住所）</w:t>
            </w:r>
          </w:p>
          <w:p w14:paraId="4E3718AD"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（名称）</w:t>
            </w:r>
          </w:p>
        </w:tc>
      </w:tr>
    </w:tbl>
    <w:p w14:paraId="38D72962" w14:textId="77777777" w:rsidR="00700433" w:rsidRPr="00700433" w:rsidRDefault="00700433" w:rsidP="00700433">
      <w:pPr>
        <w:spacing w:line="400" w:lineRule="atLeast"/>
        <w:ind w:leftChars="100" w:left="450" w:hangingChars="100" w:hanging="240"/>
        <w:rPr>
          <w:rFonts w:asciiTheme="minorEastAsia" w:hAnsiTheme="minorEastAsia"/>
          <w:sz w:val="24"/>
          <w:szCs w:val="21"/>
        </w:rPr>
      </w:pPr>
      <w:r w:rsidRPr="00700433">
        <w:rPr>
          <w:rFonts w:asciiTheme="minorEastAsia" w:hAnsiTheme="minorEastAsia" w:hint="eastAsia"/>
          <w:sz w:val="24"/>
          <w:szCs w:val="21"/>
        </w:rPr>
        <w:t>※　対象事業者が複数の場合には、事業者毎に欄を作成すること。</w:t>
      </w:r>
    </w:p>
    <w:p w14:paraId="315B7509" w14:textId="77777777" w:rsidR="00700433" w:rsidRPr="00700433" w:rsidRDefault="00700433" w:rsidP="00700433">
      <w:pPr>
        <w:spacing w:line="400" w:lineRule="atLeast"/>
        <w:ind w:firstLineChars="200" w:firstLine="480"/>
        <w:rPr>
          <w:rFonts w:asciiTheme="minorEastAsia" w:hAnsiTheme="minorEastAsia"/>
          <w:sz w:val="24"/>
          <w:szCs w:val="21"/>
        </w:rPr>
      </w:pPr>
    </w:p>
    <w:p w14:paraId="1CA5AB58"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 xml:space="preserve">２　</w:t>
      </w:r>
      <w:r w:rsidRPr="00700433">
        <w:rPr>
          <w:rFonts w:asciiTheme="majorEastAsia" w:eastAsiaTheme="majorEastAsia" w:hAnsiTheme="majorEastAsia" w:hint="eastAsia"/>
          <w:sz w:val="24"/>
          <w:szCs w:val="24"/>
        </w:rPr>
        <w:t>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309D3DA7" w14:textId="77777777" w:rsidTr="00053DD8">
        <w:trPr>
          <w:trHeight w:val="420"/>
        </w:trPr>
        <w:tc>
          <w:tcPr>
            <w:tcW w:w="9639" w:type="dxa"/>
            <w:shd w:val="clear" w:color="auto" w:fill="auto"/>
            <w:vAlign w:val="center"/>
          </w:tcPr>
          <w:p w14:paraId="1AAB16FA" w14:textId="77777777" w:rsidR="00700433" w:rsidRPr="00700433" w:rsidRDefault="00700433" w:rsidP="00700433">
            <w:pPr>
              <w:spacing w:line="400" w:lineRule="atLeast"/>
              <w:ind w:firstLineChars="1700" w:firstLine="4080"/>
              <w:rPr>
                <w:rFonts w:asciiTheme="minorEastAsia" w:hAnsiTheme="minorEastAsia"/>
                <w:sz w:val="24"/>
                <w:szCs w:val="21"/>
              </w:rPr>
            </w:pPr>
            <w:r w:rsidRPr="00700433">
              <w:rPr>
                <w:rFonts w:asciiTheme="minorEastAsia" w:hAnsiTheme="minorEastAsia" w:hint="eastAsia"/>
                <w:sz w:val="24"/>
                <w:szCs w:val="21"/>
              </w:rPr>
              <w:t>（変更承認日：　　　　　　　　　　　　　　）</w:t>
            </w:r>
          </w:p>
        </w:tc>
      </w:tr>
    </w:tbl>
    <w:p w14:paraId="1B52F86D"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r w:rsidRPr="00700433">
        <w:rPr>
          <w:rFonts w:asciiTheme="minorEastAsia" w:hAnsiTheme="minorEastAsia" w:hint="eastAsia"/>
          <w:sz w:val="24"/>
          <w:szCs w:val="21"/>
        </w:rPr>
        <w:t>※　地域経済牽引事業計画の変更の承認を受けた場合は、括弧書きで変更承認日を記載すること。</w:t>
      </w:r>
    </w:p>
    <w:p w14:paraId="59112F62" w14:textId="77777777" w:rsidR="00700433" w:rsidRPr="00700433" w:rsidRDefault="00700433" w:rsidP="00700433">
      <w:pPr>
        <w:spacing w:line="400" w:lineRule="atLeast"/>
        <w:ind w:leftChars="200" w:left="629" w:hangingChars="87" w:hanging="209"/>
        <w:rPr>
          <w:rFonts w:asciiTheme="majorEastAsia" w:eastAsiaTheme="majorEastAsia" w:hAnsiTheme="majorEastAsia"/>
          <w:sz w:val="24"/>
          <w:szCs w:val="21"/>
        </w:rPr>
      </w:pPr>
    </w:p>
    <w:p w14:paraId="0353AEE1"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11F28FB5" w14:textId="77777777" w:rsidTr="00053DD8">
        <w:trPr>
          <w:trHeight w:val="420"/>
        </w:trPr>
        <w:tc>
          <w:tcPr>
            <w:tcW w:w="9639" w:type="dxa"/>
            <w:shd w:val="clear" w:color="auto" w:fill="auto"/>
            <w:vAlign w:val="center"/>
          </w:tcPr>
          <w:p w14:paraId="3C688CE9" w14:textId="77777777" w:rsidR="00700433" w:rsidRPr="00700433" w:rsidRDefault="00700433" w:rsidP="00700433">
            <w:pPr>
              <w:spacing w:line="400" w:lineRule="atLeast"/>
              <w:rPr>
                <w:rFonts w:asciiTheme="minorEastAsia" w:hAnsiTheme="minorEastAsia"/>
                <w:sz w:val="24"/>
                <w:szCs w:val="21"/>
              </w:rPr>
            </w:pPr>
          </w:p>
        </w:tc>
      </w:tr>
    </w:tbl>
    <w:p w14:paraId="217FBAB1" w14:textId="77777777" w:rsidR="00700433" w:rsidRPr="00700433" w:rsidRDefault="00700433" w:rsidP="00700433">
      <w:pPr>
        <w:spacing w:line="400" w:lineRule="atLeast"/>
        <w:ind w:leftChars="200" w:left="629" w:hangingChars="87" w:hanging="209"/>
        <w:rPr>
          <w:rFonts w:asciiTheme="majorEastAsia" w:eastAsiaTheme="majorEastAsia" w:hAnsiTheme="majorEastAsia"/>
          <w:sz w:val="24"/>
          <w:szCs w:val="21"/>
        </w:rPr>
      </w:pPr>
    </w:p>
    <w:p w14:paraId="3C29EB06"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7B42F386" w14:textId="77777777" w:rsidTr="00053DD8">
        <w:trPr>
          <w:trHeight w:val="420"/>
        </w:trPr>
        <w:tc>
          <w:tcPr>
            <w:tcW w:w="9639" w:type="dxa"/>
            <w:shd w:val="clear" w:color="auto" w:fill="auto"/>
            <w:vAlign w:val="center"/>
          </w:tcPr>
          <w:p w14:paraId="2F2A0D0A" w14:textId="77777777" w:rsidR="00700433" w:rsidRPr="00700433" w:rsidRDefault="00700433" w:rsidP="00700433">
            <w:pPr>
              <w:spacing w:line="400" w:lineRule="atLeast"/>
              <w:ind w:firstLineChars="100" w:firstLine="240"/>
              <w:rPr>
                <w:rFonts w:asciiTheme="minorEastAsia" w:hAnsiTheme="minorEastAsia"/>
                <w:sz w:val="24"/>
                <w:szCs w:val="21"/>
              </w:rPr>
            </w:pPr>
          </w:p>
        </w:tc>
      </w:tr>
    </w:tbl>
    <w:p w14:paraId="5285530A" w14:textId="77777777" w:rsidR="00700433" w:rsidRPr="00700433" w:rsidRDefault="00700433" w:rsidP="00700433">
      <w:pPr>
        <w:spacing w:line="400" w:lineRule="atLeast"/>
        <w:rPr>
          <w:rFonts w:asciiTheme="majorEastAsia" w:eastAsiaTheme="majorEastAsia" w:hAnsiTheme="majorEastAsia"/>
          <w:sz w:val="24"/>
          <w:szCs w:val="24"/>
        </w:rPr>
      </w:pPr>
    </w:p>
    <w:p w14:paraId="5FCF8E1B"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700433" w:rsidRPr="00700433" w14:paraId="39954ADE" w14:textId="77777777" w:rsidTr="00053DD8">
        <w:trPr>
          <w:trHeight w:val="1058"/>
        </w:trPr>
        <w:tc>
          <w:tcPr>
            <w:tcW w:w="9486" w:type="dxa"/>
            <w:shd w:val="clear" w:color="auto" w:fill="auto"/>
            <w:vAlign w:val="center"/>
          </w:tcPr>
          <w:p w14:paraId="388B9C18" w14:textId="77777777" w:rsidR="00700433" w:rsidRPr="00700433" w:rsidRDefault="00700433" w:rsidP="00700433">
            <w:pPr>
              <w:spacing w:line="400" w:lineRule="atLeast"/>
              <w:ind w:firstLineChars="100" w:firstLine="240"/>
              <w:rPr>
                <w:rFonts w:asciiTheme="minorEastAsia" w:hAnsiTheme="minorEastAsia"/>
                <w:sz w:val="24"/>
                <w:szCs w:val="21"/>
              </w:rPr>
            </w:pPr>
          </w:p>
          <w:p w14:paraId="5EF008FA"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 xml:space="preserve">　</w:t>
            </w:r>
          </w:p>
        </w:tc>
      </w:tr>
    </w:tbl>
    <w:p w14:paraId="2F65FDA4"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r w:rsidRPr="00700433">
        <w:rPr>
          <w:rFonts w:asciiTheme="minorEastAsia" w:hAnsiTheme="minorEastAsia" w:hint="eastAsia"/>
          <w:sz w:val="24"/>
          <w:szCs w:val="21"/>
        </w:rPr>
        <w:t>※　製品や役務の概要等を３０行以内で簡潔に記載すること。図表を用いることは可。</w:t>
      </w:r>
    </w:p>
    <w:p w14:paraId="76C051FE" w14:textId="77777777" w:rsidR="00700433" w:rsidRPr="00700433" w:rsidRDefault="00700433" w:rsidP="00700433">
      <w:pPr>
        <w:spacing w:line="400" w:lineRule="atLeast"/>
        <w:rPr>
          <w:rFonts w:asciiTheme="minorEastAsia" w:hAnsiTheme="minorEastAsia"/>
          <w:sz w:val="24"/>
          <w:szCs w:val="21"/>
        </w:rPr>
      </w:pPr>
    </w:p>
    <w:p w14:paraId="4B16802C"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６　承認地域経済牽引事業に係る地域における強じんな産業基盤の整備に関する事項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426"/>
        <w:gridCol w:w="3078"/>
      </w:tblGrid>
      <w:tr w:rsidR="00700433" w:rsidRPr="00700433" w14:paraId="6834B02C" w14:textId="77777777" w:rsidTr="00053DD8">
        <w:trPr>
          <w:trHeight w:val="512"/>
        </w:trPr>
        <w:tc>
          <w:tcPr>
            <w:tcW w:w="5982" w:type="dxa"/>
            <w:shd w:val="clear" w:color="auto" w:fill="auto"/>
          </w:tcPr>
          <w:p w14:paraId="393FFE69"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承認地域経済牽引事業において製造する製品</w:t>
            </w:r>
          </w:p>
        </w:tc>
        <w:tc>
          <w:tcPr>
            <w:tcW w:w="3504" w:type="dxa"/>
            <w:gridSpan w:val="2"/>
            <w:shd w:val="clear" w:color="auto" w:fill="auto"/>
          </w:tcPr>
          <w:p w14:paraId="670FE798" w14:textId="77777777" w:rsidR="00700433" w:rsidRPr="00700433" w:rsidRDefault="00700433" w:rsidP="00700433">
            <w:pPr>
              <w:spacing w:line="400" w:lineRule="atLeast"/>
              <w:rPr>
                <w:rFonts w:asciiTheme="minorEastAsia" w:hAnsiTheme="minorEastAsia"/>
                <w:sz w:val="24"/>
                <w:szCs w:val="24"/>
              </w:rPr>
            </w:pPr>
          </w:p>
        </w:tc>
      </w:tr>
      <w:tr w:rsidR="00700433" w:rsidRPr="00700433" w14:paraId="7F9DB028" w14:textId="77777777" w:rsidTr="00053DD8">
        <w:trPr>
          <w:trHeight w:val="562"/>
        </w:trPr>
        <w:tc>
          <w:tcPr>
            <w:tcW w:w="5982" w:type="dxa"/>
            <w:vMerge w:val="restart"/>
            <w:shd w:val="clear" w:color="auto" w:fill="auto"/>
          </w:tcPr>
          <w:p w14:paraId="48576EC9"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海外への生産拠点の集中の程度</w:t>
            </w:r>
          </w:p>
          <w:p w14:paraId="5D41F6F3"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w:t>
            </w:r>
            <w:r w:rsidRPr="00700433">
              <w:rPr>
                <w:rFonts w:asciiTheme="minorEastAsia" w:hAnsiTheme="minorEastAsia" w:hint="eastAsia"/>
                <w:color w:val="000000" w:themeColor="text1"/>
                <w:sz w:val="24"/>
                <w:szCs w:val="24"/>
              </w:rPr>
              <w:t>α／（β＋α－0</w:t>
            </w:r>
            <w:r w:rsidRPr="00700433">
              <w:rPr>
                <w:rFonts w:asciiTheme="minorEastAsia" w:hAnsiTheme="minorEastAsia"/>
                <w:color w:val="000000" w:themeColor="text1"/>
                <w:sz w:val="24"/>
                <w:szCs w:val="24"/>
              </w:rPr>
              <w:t>.9</w:t>
            </w:r>
            <w:r w:rsidRPr="00700433">
              <w:rPr>
                <w:rFonts w:asciiTheme="minorEastAsia" w:hAnsiTheme="minorEastAsia" w:hint="eastAsia"/>
                <w:color w:val="000000" w:themeColor="text1"/>
                <w:sz w:val="24"/>
                <w:szCs w:val="24"/>
              </w:rPr>
              <w:t>γ）×100</w:t>
            </w:r>
            <w:r w:rsidRPr="00700433">
              <w:rPr>
                <w:rFonts w:asciiTheme="minorEastAsia" w:hAnsiTheme="minorEastAsia" w:hint="eastAsia"/>
                <w:sz w:val="24"/>
                <w:szCs w:val="24"/>
              </w:rPr>
              <w:t>）により計算すること。ただし、年間輸出額×0.9（0.9γ）として上記の式の分母から控除できる額は、年間輸入額（α）と同額を限度とする。）</w:t>
            </w:r>
          </w:p>
        </w:tc>
        <w:tc>
          <w:tcPr>
            <w:tcW w:w="426" w:type="dxa"/>
            <w:tcBorders>
              <w:bottom w:val="single" w:sz="4" w:space="0" w:color="FFFFFF" w:themeColor="background1"/>
              <w:right w:val="single" w:sz="4" w:space="0" w:color="FFFFFF" w:themeColor="background1"/>
            </w:tcBorders>
            <w:shd w:val="clear" w:color="auto" w:fill="auto"/>
          </w:tcPr>
          <w:p w14:paraId="46ABB1A0" w14:textId="77777777" w:rsidR="00700433" w:rsidRPr="00700433" w:rsidRDefault="00700433" w:rsidP="00700433">
            <w:pPr>
              <w:spacing w:line="400" w:lineRule="atLeast"/>
              <w:rPr>
                <w:rFonts w:asciiTheme="minorEastAsia" w:hAnsiTheme="minorEastAsia"/>
                <w:sz w:val="24"/>
                <w:szCs w:val="24"/>
              </w:rPr>
            </w:pPr>
          </w:p>
          <w:p w14:paraId="43CA2FCD"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　</w:t>
            </w:r>
          </w:p>
        </w:tc>
        <w:tc>
          <w:tcPr>
            <w:tcW w:w="3078" w:type="dxa"/>
            <w:tcBorders>
              <w:left w:val="single" w:sz="4" w:space="0" w:color="FFFFFF" w:themeColor="background1"/>
            </w:tcBorders>
            <w:shd w:val="clear" w:color="auto" w:fill="auto"/>
            <w:vAlign w:val="center"/>
          </w:tcPr>
          <w:p w14:paraId="3E989BCC"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 xml:space="preserve">　　（％）</w:t>
            </w:r>
          </w:p>
        </w:tc>
      </w:tr>
      <w:tr w:rsidR="00700433" w:rsidRPr="00700433" w14:paraId="68E979D8" w14:textId="77777777" w:rsidTr="00053DD8">
        <w:trPr>
          <w:trHeight w:val="335"/>
        </w:trPr>
        <w:tc>
          <w:tcPr>
            <w:tcW w:w="5982" w:type="dxa"/>
            <w:vMerge/>
            <w:shd w:val="clear" w:color="auto" w:fill="auto"/>
          </w:tcPr>
          <w:p w14:paraId="5F7BE092" w14:textId="77777777" w:rsidR="00700433" w:rsidRPr="00700433" w:rsidRDefault="00700433" w:rsidP="00700433">
            <w:pPr>
              <w:spacing w:line="400" w:lineRule="atLeast"/>
              <w:rPr>
                <w:rFonts w:asciiTheme="minorEastAsia" w:hAnsiTheme="minorEastAsia"/>
                <w:sz w:val="24"/>
                <w:szCs w:val="24"/>
              </w:rPr>
            </w:pPr>
          </w:p>
        </w:tc>
        <w:tc>
          <w:tcPr>
            <w:tcW w:w="426" w:type="dxa"/>
            <w:tcBorders>
              <w:top w:val="single" w:sz="4" w:space="0" w:color="FFFFFF" w:themeColor="background1"/>
              <w:bottom w:val="single" w:sz="4" w:space="0" w:color="FFFFFF" w:themeColor="background1"/>
            </w:tcBorders>
            <w:shd w:val="clear" w:color="auto" w:fill="auto"/>
          </w:tcPr>
          <w:p w14:paraId="2E632C90" w14:textId="77777777" w:rsidR="00700433" w:rsidRPr="00700433" w:rsidRDefault="00700433" w:rsidP="00700433">
            <w:pPr>
              <w:spacing w:line="400" w:lineRule="atLeast"/>
              <w:rPr>
                <w:rFonts w:asciiTheme="minorEastAsia" w:hAnsiTheme="minorEastAsia"/>
                <w:sz w:val="24"/>
                <w:szCs w:val="24"/>
              </w:rPr>
            </w:pPr>
          </w:p>
        </w:tc>
        <w:tc>
          <w:tcPr>
            <w:tcW w:w="3078" w:type="dxa"/>
            <w:shd w:val="clear" w:color="auto" w:fill="auto"/>
          </w:tcPr>
          <w:p w14:paraId="2DB15CE4"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α：年間輸入額</w:t>
            </w:r>
          </w:p>
          <w:p w14:paraId="084562BC"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　　　　　　　　　（円）</w:t>
            </w:r>
          </w:p>
        </w:tc>
      </w:tr>
      <w:tr w:rsidR="00700433" w:rsidRPr="00700433" w14:paraId="45E95C37" w14:textId="77777777" w:rsidTr="00053DD8">
        <w:trPr>
          <w:trHeight w:val="335"/>
        </w:trPr>
        <w:tc>
          <w:tcPr>
            <w:tcW w:w="5982" w:type="dxa"/>
            <w:vMerge/>
            <w:shd w:val="clear" w:color="auto" w:fill="auto"/>
          </w:tcPr>
          <w:p w14:paraId="5FF45278" w14:textId="77777777" w:rsidR="00700433" w:rsidRPr="00700433" w:rsidRDefault="00700433" w:rsidP="00700433">
            <w:pPr>
              <w:spacing w:line="400" w:lineRule="atLeast"/>
              <w:rPr>
                <w:rFonts w:asciiTheme="minorEastAsia" w:hAnsiTheme="minorEastAsia"/>
                <w:sz w:val="24"/>
                <w:szCs w:val="24"/>
              </w:rPr>
            </w:pPr>
          </w:p>
        </w:tc>
        <w:tc>
          <w:tcPr>
            <w:tcW w:w="426" w:type="dxa"/>
            <w:tcBorders>
              <w:top w:val="single" w:sz="4" w:space="0" w:color="FFFFFF" w:themeColor="background1"/>
              <w:bottom w:val="single" w:sz="4" w:space="0" w:color="FFFFFF" w:themeColor="background1"/>
            </w:tcBorders>
            <w:shd w:val="clear" w:color="auto" w:fill="auto"/>
          </w:tcPr>
          <w:p w14:paraId="3B0CC13A" w14:textId="77777777" w:rsidR="00700433" w:rsidRPr="00700433" w:rsidRDefault="00700433" w:rsidP="00700433">
            <w:pPr>
              <w:spacing w:line="400" w:lineRule="atLeast"/>
              <w:rPr>
                <w:rFonts w:asciiTheme="minorEastAsia" w:hAnsiTheme="minorEastAsia"/>
                <w:sz w:val="24"/>
                <w:szCs w:val="24"/>
              </w:rPr>
            </w:pPr>
          </w:p>
        </w:tc>
        <w:tc>
          <w:tcPr>
            <w:tcW w:w="3078" w:type="dxa"/>
            <w:shd w:val="clear" w:color="auto" w:fill="auto"/>
          </w:tcPr>
          <w:p w14:paraId="735D9CAB"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β：年間国内生産額</w:t>
            </w:r>
          </w:p>
          <w:p w14:paraId="69503AB7"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　　　　　　　　　（円）</w:t>
            </w:r>
          </w:p>
        </w:tc>
      </w:tr>
      <w:tr w:rsidR="00700433" w:rsidRPr="00700433" w14:paraId="01C0880F" w14:textId="77777777" w:rsidTr="00053DD8">
        <w:trPr>
          <w:trHeight w:val="540"/>
        </w:trPr>
        <w:tc>
          <w:tcPr>
            <w:tcW w:w="5982" w:type="dxa"/>
            <w:vMerge/>
            <w:shd w:val="clear" w:color="auto" w:fill="auto"/>
          </w:tcPr>
          <w:p w14:paraId="24838CBD" w14:textId="77777777" w:rsidR="00700433" w:rsidRPr="00700433" w:rsidRDefault="00700433" w:rsidP="00700433">
            <w:pPr>
              <w:spacing w:line="400" w:lineRule="atLeast"/>
              <w:rPr>
                <w:rFonts w:asciiTheme="minorEastAsia" w:hAnsiTheme="minorEastAsia"/>
                <w:sz w:val="24"/>
                <w:szCs w:val="24"/>
              </w:rPr>
            </w:pPr>
          </w:p>
        </w:tc>
        <w:tc>
          <w:tcPr>
            <w:tcW w:w="426" w:type="dxa"/>
            <w:tcBorders>
              <w:top w:val="single" w:sz="4" w:space="0" w:color="FFFFFF" w:themeColor="background1"/>
            </w:tcBorders>
            <w:shd w:val="clear" w:color="auto" w:fill="auto"/>
          </w:tcPr>
          <w:p w14:paraId="65BAF192" w14:textId="77777777" w:rsidR="00700433" w:rsidRPr="00700433" w:rsidRDefault="00700433" w:rsidP="00700433">
            <w:pPr>
              <w:spacing w:line="400" w:lineRule="atLeast"/>
              <w:rPr>
                <w:rFonts w:asciiTheme="minorEastAsia" w:hAnsiTheme="minorEastAsia"/>
                <w:sz w:val="24"/>
                <w:szCs w:val="24"/>
              </w:rPr>
            </w:pPr>
          </w:p>
        </w:tc>
        <w:tc>
          <w:tcPr>
            <w:tcW w:w="3078" w:type="dxa"/>
            <w:shd w:val="clear" w:color="auto" w:fill="auto"/>
          </w:tcPr>
          <w:p w14:paraId="4FD24FBF"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γ：年間輸出額</w:t>
            </w:r>
          </w:p>
          <w:p w14:paraId="524A26D5"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　　　　　　　　　（円）</w:t>
            </w:r>
          </w:p>
        </w:tc>
      </w:tr>
      <w:tr w:rsidR="00700433" w:rsidRPr="00700433" w14:paraId="5DB1447C" w14:textId="77777777" w:rsidTr="00053DD8">
        <w:trPr>
          <w:trHeight w:val="759"/>
        </w:trPr>
        <w:tc>
          <w:tcPr>
            <w:tcW w:w="5982" w:type="dxa"/>
            <w:shd w:val="clear" w:color="auto" w:fill="auto"/>
            <w:vAlign w:val="center"/>
          </w:tcPr>
          <w:p w14:paraId="52305049" w14:textId="77777777" w:rsidR="00700433" w:rsidRPr="00700433" w:rsidRDefault="00700433" w:rsidP="00700433">
            <w:pPr>
              <w:spacing w:line="400" w:lineRule="atLeast"/>
              <w:rPr>
                <w:rFonts w:asciiTheme="minorEastAsia" w:hAnsiTheme="minorEastAsia"/>
                <w:color w:val="000000" w:themeColor="text1"/>
                <w:sz w:val="24"/>
                <w:szCs w:val="24"/>
              </w:rPr>
            </w:pPr>
            <w:r w:rsidRPr="00700433">
              <w:rPr>
                <w:rFonts w:asciiTheme="minorEastAsia" w:hAnsiTheme="minorEastAsia" w:hint="eastAsia"/>
                <w:sz w:val="24"/>
                <w:szCs w:val="24"/>
              </w:rPr>
              <w:t>計画承認日から５年後までの期間を含む事業年度において見込まれる</w:t>
            </w:r>
            <w:r w:rsidRPr="00700433">
              <w:rPr>
                <w:rFonts w:asciiTheme="minorEastAsia" w:hAnsiTheme="minorEastAsia" w:hint="eastAsia"/>
                <w:color w:val="000000" w:themeColor="text1"/>
                <w:sz w:val="24"/>
                <w:szCs w:val="24"/>
              </w:rPr>
              <w:t>域内取引額の伸び率　×１００</w:t>
            </w:r>
          </w:p>
        </w:tc>
        <w:tc>
          <w:tcPr>
            <w:tcW w:w="3504" w:type="dxa"/>
            <w:gridSpan w:val="2"/>
            <w:shd w:val="clear" w:color="auto" w:fill="auto"/>
            <w:vAlign w:val="center"/>
          </w:tcPr>
          <w:p w14:paraId="2284DA23"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749D25BB"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lastRenderedPageBreak/>
        <w:t>※　年間輸入額、年間国内生産額、年間輸出額及び域内取引額の伸び率が分かる資料を添付すること。</w:t>
      </w:r>
    </w:p>
    <w:p w14:paraId="4BBD6B39"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その他、以下の書類を添付すること。</w:t>
      </w:r>
    </w:p>
    <w:p w14:paraId="3CC73FF3" w14:textId="77777777" w:rsidR="00700433" w:rsidRPr="00700433" w:rsidRDefault="00700433" w:rsidP="00700433">
      <w:pPr>
        <w:spacing w:line="400" w:lineRule="atLeast"/>
        <w:ind w:leftChars="300" w:left="870" w:hangingChars="100" w:hanging="240"/>
        <w:rPr>
          <w:rFonts w:asciiTheme="minorEastAsia" w:hAnsiTheme="minorEastAsia"/>
          <w:sz w:val="24"/>
          <w:szCs w:val="24"/>
        </w:rPr>
      </w:pPr>
      <w:r w:rsidRPr="00700433">
        <w:rPr>
          <w:rFonts w:asciiTheme="minorEastAsia" w:hAnsiTheme="minorEastAsia" w:hint="eastAsia"/>
          <w:sz w:val="24"/>
          <w:szCs w:val="24"/>
        </w:rPr>
        <w:t>・自然災害や感染症等の発生時に当該承認地域経済牽引事業を継続するための計画（事業継続計画（ＢＣＰ）等）</w:t>
      </w:r>
    </w:p>
    <w:p w14:paraId="42ED29BD" w14:textId="77777777" w:rsidR="00700433" w:rsidRPr="00700433" w:rsidRDefault="00700433" w:rsidP="00700433">
      <w:pPr>
        <w:spacing w:line="400" w:lineRule="atLeast"/>
        <w:ind w:leftChars="300" w:left="870" w:hangingChars="100" w:hanging="240"/>
        <w:rPr>
          <w:rFonts w:asciiTheme="minorEastAsia" w:hAnsiTheme="minorEastAsia"/>
          <w:sz w:val="24"/>
          <w:szCs w:val="24"/>
        </w:rPr>
      </w:pPr>
      <w:r w:rsidRPr="00700433">
        <w:rPr>
          <w:rFonts w:asciiTheme="minorEastAsia" w:hAnsiTheme="minorEastAsia" w:hint="eastAsia"/>
          <w:sz w:val="24"/>
          <w:szCs w:val="24"/>
        </w:rPr>
        <w:t>・当該承認地域経済牽引事業で製造される製品に係る取引先企業の事業にとって、当該承認地域経済牽引事業が重要であることを説明する書類（別紙２）</w:t>
      </w:r>
    </w:p>
    <w:p w14:paraId="1F67170C" w14:textId="77777777" w:rsidR="00700433" w:rsidRPr="00700433" w:rsidRDefault="00700433" w:rsidP="00700433">
      <w:pPr>
        <w:spacing w:line="400" w:lineRule="atLeast"/>
        <w:ind w:leftChars="300" w:left="870" w:hangingChars="100" w:hanging="240"/>
        <w:rPr>
          <w:rFonts w:asciiTheme="minorEastAsia" w:hAnsiTheme="minorEastAsia"/>
          <w:color w:val="000000" w:themeColor="text1"/>
          <w:sz w:val="24"/>
          <w:szCs w:val="24"/>
          <w:shd w:val="pct15" w:color="auto" w:fill="FFFFFF"/>
        </w:rPr>
      </w:pPr>
      <w:r w:rsidRPr="00700433">
        <w:rPr>
          <w:rFonts w:asciiTheme="minorEastAsia" w:hAnsiTheme="minorEastAsia" w:hint="eastAsia"/>
          <w:sz w:val="24"/>
          <w:szCs w:val="24"/>
        </w:rPr>
        <w:t>・</w:t>
      </w:r>
      <w:r w:rsidRPr="00700433">
        <w:rPr>
          <w:rFonts w:asciiTheme="minorEastAsia" w:hAnsiTheme="minorEastAsia" w:hint="eastAsia"/>
          <w:color w:val="000000" w:themeColor="text1"/>
          <w:sz w:val="24"/>
          <w:szCs w:val="24"/>
        </w:rPr>
        <w:t>年間輸出額（γ）がゼロを超える場合においては、当該承認地域経済牽引事業で製造する製品の仕様が国内向け仕様であることを証明する資料</w:t>
      </w:r>
    </w:p>
    <w:p w14:paraId="50EBE39A" w14:textId="77777777" w:rsidR="00700433" w:rsidRPr="00700433" w:rsidRDefault="00700433" w:rsidP="00700433">
      <w:pPr>
        <w:spacing w:line="400" w:lineRule="atLeast"/>
        <w:rPr>
          <w:rFonts w:asciiTheme="majorEastAsia" w:eastAsiaTheme="majorEastAsia" w:hAnsiTheme="majorEastAsia"/>
          <w:sz w:val="24"/>
          <w:szCs w:val="24"/>
        </w:rPr>
      </w:pPr>
    </w:p>
    <w:p w14:paraId="04876649" w14:textId="77777777" w:rsidR="00700433" w:rsidRPr="00700433" w:rsidRDefault="00700433" w:rsidP="00700433">
      <w:pPr>
        <w:spacing w:line="400" w:lineRule="atLeast"/>
        <w:ind w:leftChars="100" w:left="21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 xml:space="preserve">７　</w:t>
      </w:r>
      <w:r w:rsidRPr="00700433">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2680"/>
      </w:tblGrid>
      <w:tr w:rsidR="00700433" w:rsidRPr="00700433" w14:paraId="73307F94" w14:textId="77777777" w:rsidTr="00053DD8">
        <w:trPr>
          <w:trHeight w:val="800"/>
        </w:trPr>
        <w:tc>
          <w:tcPr>
            <w:tcW w:w="6952" w:type="dxa"/>
            <w:shd w:val="clear" w:color="auto" w:fill="auto"/>
          </w:tcPr>
          <w:p w14:paraId="596BC21B"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計画承認日から５年後までの期間を含む事業年度において見込まれる当該商品又は役務の売上高伸び率　×１００</w:t>
            </w:r>
          </w:p>
        </w:tc>
        <w:tc>
          <w:tcPr>
            <w:tcW w:w="2687" w:type="dxa"/>
            <w:shd w:val="clear" w:color="auto" w:fill="auto"/>
            <w:vAlign w:val="center"/>
          </w:tcPr>
          <w:p w14:paraId="16025982"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44FE12D6" w14:textId="77777777" w:rsidTr="00053DD8">
        <w:trPr>
          <w:trHeight w:val="800"/>
        </w:trPr>
        <w:tc>
          <w:tcPr>
            <w:tcW w:w="6952" w:type="dxa"/>
            <w:shd w:val="clear" w:color="auto" w:fill="auto"/>
          </w:tcPr>
          <w:p w14:paraId="269B492D"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過去５事業年度の当該商品又は役務に係る市場の規模の伸び率　×１００</w:t>
            </w:r>
          </w:p>
        </w:tc>
        <w:tc>
          <w:tcPr>
            <w:tcW w:w="2687" w:type="dxa"/>
            <w:shd w:val="clear" w:color="auto" w:fill="auto"/>
            <w:vAlign w:val="center"/>
          </w:tcPr>
          <w:p w14:paraId="2E53194B"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6225653F"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市場規模の伸び率が分かる資料を添付すること。</w:t>
      </w:r>
    </w:p>
    <w:p w14:paraId="4FAA02FE" w14:textId="77777777" w:rsidR="00700433" w:rsidRPr="00700433" w:rsidRDefault="00700433" w:rsidP="00700433">
      <w:pPr>
        <w:spacing w:line="400" w:lineRule="atLeast"/>
        <w:rPr>
          <w:rFonts w:asciiTheme="minorEastAsia" w:hAnsiTheme="minorEastAsia"/>
          <w:sz w:val="24"/>
          <w:szCs w:val="24"/>
        </w:rPr>
      </w:pPr>
    </w:p>
    <w:p w14:paraId="4841B3B3"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８　減価償却資産</w:t>
      </w:r>
    </w:p>
    <w:p w14:paraId="1B97A34F" w14:textId="77777777" w:rsidR="00700433" w:rsidRPr="00700433" w:rsidRDefault="00700433" w:rsidP="00700433">
      <w:pPr>
        <w:spacing w:line="400" w:lineRule="atLeast"/>
        <w:ind w:leftChars="300" w:left="630"/>
        <w:rPr>
          <w:rFonts w:asciiTheme="minorEastAsia" w:hAnsiTheme="minorEastAsia"/>
          <w:sz w:val="24"/>
          <w:szCs w:val="24"/>
        </w:rPr>
      </w:pPr>
      <w:r w:rsidRPr="00700433">
        <w:rPr>
          <w:rFonts w:asciiTheme="minorEastAsia" w:hAnsiTheme="minorEastAsia" w:hint="eastAsia"/>
          <w:sz w:val="24"/>
          <w:szCs w:val="24"/>
        </w:rPr>
        <w:t>承認地域経済牽引事業者名（</w:t>
      </w:r>
      <w:r w:rsidRPr="00700433">
        <w:rPr>
          <w:rFonts w:asciiTheme="minorEastAsia" w:hAnsiTheme="minorEastAsia" w:hint="eastAsia"/>
          <w:b/>
          <w:sz w:val="24"/>
          <w:szCs w:val="24"/>
        </w:rPr>
        <w:t xml:space="preserve">　　　　　　　　　</w:t>
      </w:r>
      <w:r w:rsidRPr="00700433">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700433" w:rsidRPr="00700433" w14:paraId="54477302" w14:textId="77777777" w:rsidTr="00053DD8">
        <w:tc>
          <w:tcPr>
            <w:tcW w:w="893" w:type="dxa"/>
            <w:shd w:val="clear" w:color="auto" w:fill="auto"/>
            <w:vAlign w:val="center"/>
          </w:tcPr>
          <w:p w14:paraId="2360D9E7"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種類</w:t>
            </w:r>
          </w:p>
        </w:tc>
        <w:tc>
          <w:tcPr>
            <w:tcW w:w="3218" w:type="dxa"/>
            <w:shd w:val="clear" w:color="auto" w:fill="auto"/>
            <w:vAlign w:val="center"/>
          </w:tcPr>
          <w:p w14:paraId="55944257"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資産の内容</w:t>
            </w:r>
          </w:p>
        </w:tc>
        <w:tc>
          <w:tcPr>
            <w:tcW w:w="992" w:type="dxa"/>
            <w:shd w:val="clear" w:color="auto" w:fill="auto"/>
            <w:vAlign w:val="center"/>
          </w:tcPr>
          <w:p w14:paraId="33C1F220"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数量</w:t>
            </w:r>
          </w:p>
        </w:tc>
        <w:tc>
          <w:tcPr>
            <w:tcW w:w="1418" w:type="dxa"/>
            <w:shd w:val="clear" w:color="auto" w:fill="auto"/>
            <w:vAlign w:val="center"/>
          </w:tcPr>
          <w:p w14:paraId="32728C65"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予定単価</w:t>
            </w:r>
          </w:p>
        </w:tc>
        <w:tc>
          <w:tcPr>
            <w:tcW w:w="1559" w:type="dxa"/>
          </w:tcPr>
          <w:p w14:paraId="6F80BF34"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取得予定</w:t>
            </w:r>
          </w:p>
          <w:p w14:paraId="393416CA"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価額</w:t>
            </w:r>
          </w:p>
        </w:tc>
        <w:tc>
          <w:tcPr>
            <w:tcW w:w="1632" w:type="dxa"/>
            <w:shd w:val="clear" w:color="auto" w:fill="auto"/>
            <w:vAlign w:val="center"/>
          </w:tcPr>
          <w:p w14:paraId="1E5B289D"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取得予定</w:t>
            </w:r>
          </w:p>
          <w:p w14:paraId="2A31D1B9"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時期</w:t>
            </w:r>
          </w:p>
        </w:tc>
      </w:tr>
      <w:tr w:rsidR="00700433" w:rsidRPr="00700433" w14:paraId="41A9D9C5" w14:textId="77777777" w:rsidTr="00053DD8">
        <w:trPr>
          <w:trHeight w:val="509"/>
        </w:trPr>
        <w:tc>
          <w:tcPr>
            <w:tcW w:w="893" w:type="dxa"/>
            <w:shd w:val="clear" w:color="auto" w:fill="auto"/>
          </w:tcPr>
          <w:p w14:paraId="5413F488"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1C98F953"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33A1988E"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59664A4A"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443CD665"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6CF9AE8A" w14:textId="77777777" w:rsidR="00700433" w:rsidRPr="00700433" w:rsidRDefault="00700433" w:rsidP="00700433">
            <w:pPr>
              <w:spacing w:line="400" w:lineRule="atLeast"/>
              <w:ind w:firstLineChars="100" w:firstLine="241"/>
              <w:rPr>
                <w:rFonts w:asciiTheme="minorEastAsia" w:hAnsiTheme="minorEastAsia"/>
                <w:b/>
                <w:sz w:val="24"/>
                <w:szCs w:val="24"/>
              </w:rPr>
            </w:pPr>
          </w:p>
        </w:tc>
      </w:tr>
      <w:tr w:rsidR="00700433" w:rsidRPr="00700433" w14:paraId="39DDB49D" w14:textId="77777777" w:rsidTr="00053DD8">
        <w:trPr>
          <w:trHeight w:val="559"/>
        </w:trPr>
        <w:tc>
          <w:tcPr>
            <w:tcW w:w="893" w:type="dxa"/>
            <w:shd w:val="clear" w:color="auto" w:fill="auto"/>
          </w:tcPr>
          <w:p w14:paraId="2C143B4D"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1F33BF8F"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1F488879"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3CA85449"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20B6558E"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0DFCE4AF" w14:textId="77777777" w:rsidR="00700433" w:rsidRPr="00700433" w:rsidRDefault="00700433" w:rsidP="00700433">
            <w:pPr>
              <w:spacing w:line="400" w:lineRule="atLeast"/>
              <w:ind w:firstLineChars="100" w:firstLine="241"/>
              <w:rPr>
                <w:rFonts w:asciiTheme="minorEastAsia" w:hAnsiTheme="minorEastAsia"/>
                <w:b/>
                <w:sz w:val="24"/>
                <w:szCs w:val="24"/>
              </w:rPr>
            </w:pPr>
          </w:p>
        </w:tc>
      </w:tr>
      <w:tr w:rsidR="00700433" w:rsidRPr="00700433" w14:paraId="7709E53C" w14:textId="77777777" w:rsidTr="00053DD8">
        <w:trPr>
          <w:trHeight w:val="553"/>
        </w:trPr>
        <w:tc>
          <w:tcPr>
            <w:tcW w:w="893" w:type="dxa"/>
            <w:shd w:val="clear" w:color="auto" w:fill="auto"/>
          </w:tcPr>
          <w:p w14:paraId="0966B6DE"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44820F3B"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4C8F2732"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2ADF7E0F"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5AF3D792"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57A1D8E0" w14:textId="77777777" w:rsidR="00700433" w:rsidRPr="00700433" w:rsidRDefault="00700433" w:rsidP="00700433">
            <w:pPr>
              <w:spacing w:line="400" w:lineRule="atLeast"/>
              <w:ind w:firstLineChars="100" w:firstLine="241"/>
              <w:rPr>
                <w:rFonts w:asciiTheme="minorEastAsia" w:hAnsiTheme="minorEastAsia"/>
                <w:b/>
                <w:sz w:val="24"/>
                <w:szCs w:val="24"/>
              </w:rPr>
            </w:pPr>
          </w:p>
        </w:tc>
      </w:tr>
    </w:tbl>
    <w:p w14:paraId="51AC2329"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「種類」には、法人税法施行令第１３条各号に規定する資産の種類を記入すること。</w:t>
      </w:r>
    </w:p>
    <w:p w14:paraId="53CDB92E"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複数の承認地域経済牽引事業者が事業を行う場合には、事業者毎に欄を作成すること。</w:t>
      </w:r>
    </w:p>
    <w:p w14:paraId="1645F906" w14:textId="77777777" w:rsidR="00700433" w:rsidRPr="00700433" w:rsidRDefault="00700433" w:rsidP="00700433">
      <w:pPr>
        <w:spacing w:line="400" w:lineRule="atLeast"/>
        <w:ind w:firstLineChars="100" w:firstLine="240"/>
        <w:rPr>
          <w:rFonts w:asciiTheme="minorEastAsia" w:hAnsiTheme="minorEastAsia"/>
          <w:sz w:val="24"/>
          <w:szCs w:val="24"/>
        </w:rPr>
      </w:pPr>
    </w:p>
    <w:p w14:paraId="156F1075" w14:textId="77777777" w:rsidR="00700433" w:rsidRPr="00700433" w:rsidRDefault="00700433" w:rsidP="00700433">
      <w:pPr>
        <w:spacing w:line="400" w:lineRule="atLeast"/>
        <w:ind w:leftChars="100" w:left="690" w:hangingChars="200" w:hanging="48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 xml:space="preserve">９　</w:t>
      </w:r>
      <w:r w:rsidRPr="00700433">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521"/>
        <w:gridCol w:w="2511"/>
      </w:tblGrid>
      <w:tr w:rsidR="00700433" w:rsidRPr="00700433" w14:paraId="486B49BF" w14:textId="77777777" w:rsidTr="00053DD8">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71199" w14:textId="77777777" w:rsidR="00700433" w:rsidRPr="00700433" w:rsidRDefault="00700433" w:rsidP="00700433">
            <w:pPr>
              <w:spacing w:line="400" w:lineRule="atLeast"/>
              <w:rPr>
                <w:rFonts w:asciiTheme="minorEastAsia" w:hAnsiTheme="minorEastAsia"/>
                <w:sz w:val="24"/>
                <w:szCs w:val="24"/>
              </w:rPr>
            </w:pPr>
            <w:bookmarkStart w:id="7" w:name="_Hlk130237738"/>
            <w:r w:rsidRPr="00700433">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5CB0428" w14:textId="77777777" w:rsidR="00700433" w:rsidRPr="00700433" w:rsidRDefault="00700433" w:rsidP="00700433">
            <w:pPr>
              <w:spacing w:line="400" w:lineRule="atLeast"/>
              <w:ind w:firstLineChars="100" w:firstLine="240"/>
              <w:rPr>
                <w:rFonts w:asciiTheme="minorEastAsia" w:hAnsiTheme="minorEastAsia"/>
                <w:sz w:val="24"/>
                <w:szCs w:val="24"/>
              </w:rPr>
            </w:pPr>
          </w:p>
        </w:tc>
      </w:tr>
      <w:tr w:rsidR="00700433" w:rsidRPr="00700433" w14:paraId="2BB62C4B" w14:textId="77777777" w:rsidTr="00053DD8">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56F90EB5" w14:textId="77777777" w:rsidR="00700433" w:rsidRPr="00700433" w:rsidRDefault="00700433" w:rsidP="00700433">
            <w:pPr>
              <w:spacing w:line="400" w:lineRule="atLeast"/>
              <w:jc w:val="left"/>
              <w:rPr>
                <w:rFonts w:asciiTheme="minorEastAsia" w:hAnsiTheme="minorEastAsia"/>
                <w:sz w:val="24"/>
                <w:szCs w:val="24"/>
              </w:rPr>
            </w:pPr>
            <w:r w:rsidRPr="00700433">
              <w:rPr>
                <w:rFonts w:asciiTheme="minorEastAsia" w:hAnsiTheme="minorEastAsia" w:hint="eastAsia"/>
                <w:sz w:val="24"/>
                <w:szCs w:val="24"/>
              </w:rPr>
              <w:t>前事業年度の減価償却費</w:t>
            </w:r>
          </w:p>
        </w:tc>
      </w:tr>
      <w:tr w:rsidR="00700433" w:rsidRPr="00700433" w14:paraId="79DF681D" w14:textId="77777777" w:rsidTr="00053DD8">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06CDFA5D" w14:textId="77777777" w:rsidR="00700433" w:rsidRPr="00700433" w:rsidRDefault="00700433" w:rsidP="00700433">
            <w:pPr>
              <w:spacing w:line="400" w:lineRule="atLeast"/>
              <w:rPr>
                <w:rFonts w:asciiTheme="minorEastAsia" w:hAnsiTheme="minorEastAsia"/>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70A6F58"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対象事業者が連結会社以外の場合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565E473A"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3DCD097A" w14:textId="77777777" w:rsidTr="00053DD8">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0AAA1DE5" w14:textId="77777777" w:rsidR="00700433" w:rsidRPr="00700433" w:rsidRDefault="00700433" w:rsidP="00700433">
            <w:pPr>
              <w:spacing w:line="400" w:lineRule="atLeast"/>
              <w:rPr>
                <w:rFonts w:asciiTheme="minorEastAsia" w:hAnsiTheme="minorEastAsia"/>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3B498952"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color w:val="000000" w:themeColor="text1"/>
                <w:sz w:val="24"/>
                <w:szCs w:val="24"/>
              </w:rPr>
              <w:t>対象事業者が連結会社の場合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F25F24C"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128C87D1" w14:textId="77777777" w:rsidTr="00053DD8">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16C2D"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1CFF8E7"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bl>
    <w:bookmarkEnd w:id="7"/>
    <w:p w14:paraId="344324DC"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減価償却費の根拠となる財務諸表等</w:t>
      </w:r>
      <w:bookmarkStart w:id="8" w:name="_Hlk130237759"/>
      <w:r w:rsidRPr="00700433">
        <w:rPr>
          <w:rFonts w:asciiTheme="minorEastAsia" w:hAnsiTheme="minorEastAsia" w:hint="eastAsia"/>
          <w:sz w:val="24"/>
          <w:szCs w:val="24"/>
        </w:rPr>
        <w:t>又は連結財務諸表等</w:t>
      </w:r>
      <w:bookmarkEnd w:id="8"/>
      <w:r w:rsidRPr="00700433">
        <w:rPr>
          <w:rFonts w:asciiTheme="minorEastAsia" w:hAnsiTheme="minorEastAsia" w:hint="eastAsia"/>
          <w:sz w:val="24"/>
          <w:szCs w:val="24"/>
        </w:rPr>
        <w:t>を添付すること。</w:t>
      </w:r>
    </w:p>
    <w:p w14:paraId="0EE9CDCA"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対象事業者が複数の場合には、事業者毎に欄を作成すること。</w:t>
      </w:r>
    </w:p>
    <w:p w14:paraId="3A8864E6"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1D938CF8" w14:textId="77777777" w:rsidR="00700433" w:rsidRPr="00700433" w:rsidRDefault="00700433" w:rsidP="00700433">
      <w:pPr>
        <w:spacing w:line="400" w:lineRule="atLeast"/>
        <w:ind w:leftChars="100" w:left="690" w:hangingChars="200" w:hanging="480"/>
        <w:rPr>
          <w:rFonts w:asciiTheme="majorEastAsia" w:eastAsiaTheme="majorEastAsia" w:hAnsiTheme="majorEastAsia"/>
          <w:sz w:val="24"/>
          <w:szCs w:val="24"/>
          <w:u w:val="single"/>
        </w:rPr>
      </w:pPr>
      <w:r w:rsidRPr="00700433">
        <w:rPr>
          <w:rFonts w:asciiTheme="majorEastAsia" w:eastAsiaTheme="majorEastAsia" w:hAnsiTheme="majorEastAsia" w:hint="eastAsia"/>
          <w:sz w:val="24"/>
          <w:szCs w:val="24"/>
        </w:rPr>
        <w:t>１０　旧計画がある場合に係る事項</w:t>
      </w:r>
      <w:r w:rsidRPr="00700433">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700433" w:rsidRPr="00700433" w14:paraId="1E573C79" w14:textId="77777777" w:rsidTr="00053DD8">
        <w:trPr>
          <w:trHeight w:val="56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4093CF86"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18D21D3" w14:textId="77777777" w:rsidR="00700433" w:rsidRPr="00700433" w:rsidRDefault="00700433" w:rsidP="00700433">
            <w:pPr>
              <w:spacing w:line="400" w:lineRule="atLeast"/>
              <w:rPr>
                <w:rFonts w:asciiTheme="minorEastAsia" w:hAnsiTheme="minorEastAsia"/>
                <w:sz w:val="24"/>
                <w:szCs w:val="24"/>
              </w:rPr>
            </w:pPr>
          </w:p>
        </w:tc>
      </w:tr>
      <w:tr w:rsidR="00700433" w:rsidRPr="00700433" w14:paraId="3465C8E8" w14:textId="77777777" w:rsidTr="00053DD8">
        <w:trPr>
          <w:trHeight w:val="555"/>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3B7B6DE"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9EF1784" w14:textId="77777777" w:rsidR="00700433" w:rsidRPr="00700433" w:rsidRDefault="00700433" w:rsidP="00700433">
            <w:pPr>
              <w:spacing w:line="400" w:lineRule="atLeast"/>
              <w:rPr>
                <w:rFonts w:asciiTheme="minorEastAsia" w:hAnsiTheme="minorEastAsia"/>
                <w:sz w:val="24"/>
                <w:szCs w:val="24"/>
              </w:rPr>
            </w:pPr>
          </w:p>
        </w:tc>
      </w:tr>
      <w:tr w:rsidR="00700433" w:rsidRPr="00700433" w14:paraId="3D0BCF30" w14:textId="77777777" w:rsidTr="00053DD8">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3FD932FA"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旧計画における投資年度以降の５事業年度の労働生産性の伸び率の平均値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8575FB"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10A90536" w14:textId="77777777" w:rsidTr="00053DD8">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9183656"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 xml:space="preserve">旧計画における投資年度の翌事業年度以降の５事業年度の投資収益率の平均値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0E9492D" w14:textId="77777777" w:rsidR="00700433" w:rsidRPr="00700433" w:rsidRDefault="00700433" w:rsidP="00700433">
            <w:pPr>
              <w:wordWrap w:val="0"/>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3F39B57F"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23F4960D"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投資年度は、「減価償却資産を事業の用に供した日の属する事業年度」とする。</w:t>
      </w:r>
    </w:p>
    <w:p w14:paraId="792D48D6"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労働生産性の伸び率及び投資収益率の算定根拠を別紙１－１及び別紙１－２に記入して提出すること。</w:t>
      </w:r>
    </w:p>
    <w:p w14:paraId="59502AF5"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上記の労働生産性の伸び率及び投資収益率の算定期間が、５事業年度に満たない場合は、直近事業年度までの間について算定することとする。</w:t>
      </w:r>
    </w:p>
    <w:p w14:paraId="7F27DB9E" w14:textId="7298CD89"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sz w:val="24"/>
          <w:szCs w:val="24"/>
        </w:rPr>
        <w:br w:type="page"/>
      </w:r>
    </w:p>
    <w:p w14:paraId="37212ED1" w14:textId="77777777" w:rsidR="00700433" w:rsidRPr="00700433" w:rsidRDefault="00700433" w:rsidP="00700433">
      <w:pPr>
        <w:widowControl/>
        <w:ind w:firstLine="260"/>
        <w:jc w:val="right"/>
        <w:rPr>
          <w:rFonts w:ascii="ＭＳ 明朝" w:eastAsia="ＭＳ 明朝" w:hAnsi="ＭＳ 明朝"/>
          <w:sz w:val="24"/>
          <w:szCs w:val="24"/>
        </w:rPr>
      </w:pPr>
      <w:r w:rsidRPr="00700433">
        <w:rPr>
          <w:rFonts w:ascii="ＭＳ 明朝" w:eastAsia="ＭＳ 明朝" w:hAnsi="ＭＳ 明朝" w:hint="eastAsia"/>
          <w:sz w:val="24"/>
          <w:szCs w:val="24"/>
        </w:rPr>
        <w:lastRenderedPageBreak/>
        <w:t>【様式３】</w:t>
      </w:r>
    </w:p>
    <w:p w14:paraId="0F0DC97E" w14:textId="77777777" w:rsidR="00700433" w:rsidRPr="00700433" w:rsidRDefault="00700433" w:rsidP="00700433">
      <w:pPr>
        <w:spacing w:line="400" w:lineRule="atLeast"/>
        <w:ind w:firstLineChars="100" w:firstLine="211"/>
        <w:jc w:val="center"/>
        <w:rPr>
          <w:rFonts w:asciiTheme="minorEastAsia" w:hAnsiTheme="minorEastAsia"/>
          <w:b/>
          <w:szCs w:val="21"/>
        </w:rPr>
      </w:pPr>
    </w:p>
    <w:p w14:paraId="1EF797C7" w14:textId="77777777" w:rsidR="00700433" w:rsidRPr="00700433" w:rsidRDefault="00700433" w:rsidP="00700433">
      <w:pPr>
        <w:spacing w:line="400" w:lineRule="atLeast"/>
        <w:ind w:leftChars="300" w:left="630" w:rightChars="300" w:right="630"/>
        <w:rPr>
          <w:rFonts w:asciiTheme="minorEastAsia" w:hAnsiTheme="minorEastAsia"/>
          <w:sz w:val="24"/>
          <w:szCs w:val="21"/>
        </w:rPr>
      </w:pPr>
      <w:r w:rsidRPr="00700433">
        <w:rPr>
          <w:rFonts w:asciiTheme="minorEastAsia" w:hAnsiTheme="minorEastAsia" w:hint="eastAsia"/>
          <w:sz w:val="24"/>
          <w:szCs w:val="21"/>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1B867F31" w14:textId="77777777" w:rsidR="00700433" w:rsidRPr="00700433" w:rsidRDefault="00700433" w:rsidP="00700433">
      <w:pPr>
        <w:spacing w:line="400" w:lineRule="atLeast"/>
        <w:ind w:firstLineChars="100" w:firstLine="210"/>
        <w:rPr>
          <w:rFonts w:asciiTheme="minorEastAsia" w:hAnsiTheme="minorEastAsia"/>
          <w:szCs w:val="21"/>
        </w:rPr>
      </w:pPr>
    </w:p>
    <w:p w14:paraId="11CA42BC" w14:textId="77777777" w:rsidR="00700433" w:rsidRPr="00700433" w:rsidRDefault="00700433" w:rsidP="00700433">
      <w:pPr>
        <w:spacing w:line="400" w:lineRule="atLeast"/>
        <w:ind w:rightChars="200" w:right="420" w:firstLineChars="300" w:firstLine="720"/>
        <w:jc w:val="right"/>
        <w:rPr>
          <w:rFonts w:asciiTheme="minorEastAsia" w:hAnsiTheme="minorEastAsia"/>
          <w:sz w:val="24"/>
          <w:szCs w:val="21"/>
        </w:rPr>
      </w:pPr>
      <w:r w:rsidRPr="00700433">
        <w:rPr>
          <w:rFonts w:asciiTheme="minorEastAsia" w:hAnsiTheme="minorEastAsia" w:hint="eastAsia"/>
          <w:sz w:val="24"/>
          <w:szCs w:val="21"/>
        </w:rPr>
        <w:t>年　　月　　日</w:t>
      </w:r>
    </w:p>
    <w:p w14:paraId="176EE829" w14:textId="77777777" w:rsidR="00700433" w:rsidRPr="00700433" w:rsidRDefault="00700433" w:rsidP="00700433">
      <w:pPr>
        <w:spacing w:line="400" w:lineRule="atLeast"/>
        <w:jc w:val="left"/>
        <w:rPr>
          <w:rFonts w:asciiTheme="minorEastAsia" w:hAnsiTheme="minorEastAsia"/>
          <w:sz w:val="24"/>
          <w:szCs w:val="21"/>
        </w:rPr>
      </w:pPr>
      <w:r w:rsidRPr="00700433">
        <w:rPr>
          <w:rFonts w:asciiTheme="minorEastAsia" w:hAnsiTheme="minorEastAsia" w:hint="eastAsia"/>
          <w:sz w:val="24"/>
          <w:szCs w:val="21"/>
        </w:rPr>
        <w:t xml:space="preserve">　主務大臣　名　殿</w:t>
      </w:r>
    </w:p>
    <w:p w14:paraId="14CD39C6" w14:textId="77777777" w:rsidR="00700433" w:rsidRPr="00700433" w:rsidRDefault="00700433" w:rsidP="00700433">
      <w:pPr>
        <w:spacing w:line="400" w:lineRule="atLeast"/>
        <w:jc w:val="left"/>
        <w:rPr>
          <w:rFonts w:asciiTheme="minorEastAsia" w:hAnsiTheme="minorEastAsia"/>
          <w:sz w:val="24"/>
          <w:szCs w:val="21"/>
        </w:rPr>
      </w:pPr>
    </w:p>
    <w:p w14:paraId="202E2258" w14:textId="77777777" w:rsidR="00700433" w:rsidRPr="00700433" w:rsidRDefault="00700433" w:rsidP="00700433">
      <w:pPr>
        <w:spacing w:line="400" w:lineRule="atLeast"/>
        <w:ind w:leftChars="2400" w:left="5040"/>
        <w:jc w:val="left"/>
        <w:rPr>
          <w:rFonts w:asciiTheme="minorEastAsia" w:hAnsiTheme="minorEastAsia"/>
          <w:sz w:val="24"/>
          <w:szCs w:val="21"/>
        </w:rPr>
      </w:pPr>
      <w:r w:rsidRPr="00700433">
        <w:rPr>
          <w:rFonts w:asciiTheme="minorEastAsia" w:hAnsiTheme="minorEastAsia" w:hint="eastAsia"/>
          <w:sz w:val="24"/>
          <w:szCs w:val="21"/>
        </w:rPr>
        <w:t>住　　　　所</w:t>
      </w:r>
    </w:p>
    <w:p w14:paraId="24E85367" w14:textId="77777777" w:rsidR="00700433" w:rsidRPr="00700433" w:rsidRDefault="00700433" w:rsidP="00700433">
      <w:pPr>
        <w:spacing w:line="400" w:lineRule="atLeast"/>
        <w:ind w:leftChars="2400" w:left="5040"/>
        <w:jc w:val="left"/>
        <w:rPr>
          <w:rFonts w:asciiTheme="minorEastAsia" w:hAnsiTheme="minorEastAsia"/>
          <w:sz w:val="24"/>
          <w:szCs w:val="21"/>
        </w:rPr>
      </w:pPr>
      <w:r w:rsidRPr="00700433">
        <w:rPr>
          <w:rFonts w:asciiTheme="minorEastAsia" w:hAnsiTheme="minorEastAsia" w:hint="eastAsia"/>
          <w:sz w:val="24"/>
          <w:szCs w:val="21"/>
        </w:rPr>
        <w:t>名　　　　称</w:t>
      </w:r>
    </w:p>
    <w:p w14:paraId="7FD44A31" w14:textId="77777777" w:rsidR="00700433" w:rsidRPr="00700433" w:rsidRDefault="00700433" w:rsidP="00700433">
      <w:pPr>
        <w:snapToGrid w:val="0"/>
        <w:spacing w:line="320" w:lineRule="atLeast"/>
        <w:ind w:leftChars="2400" w:left="5040"/>
        <w:jc w:val="left"/>
        <w:rPr>
          <w:rFonts w:ascii="ＭＳ 明朝" w:eastAsia="ＭＳ 明朝" w:hAnsi="ＭＳ 明朝" w:cs="Times New Roman"/>
          <w:color w:val="000000"/>
          <w:szCs w:val="24"/>
        </w:rPr>
      </w:pPr>
      <w:r w:rsidRPr="00700433">
        <w:rPr>
          <w:rFonts w:asciiTheme="minorEastAsia" w:hAnsiTheme="minorEastAsia" w:hint="eastAsia"/>
          <w:sz w:val="24"/>
          <w:szCs w:val="21"/>
        </w:rPr>
        <w:t>代表者の氏名</w:t>
      </w:r>
    </w:p>
    <w:p w14:paraId="0E2F2759" w14:textId="77777777" w:rsidR="00700433" w:rsidRPr="00700433" w:rsidRDefault="00700433" w:rsidP="00700433">
      <w:pPr>
        <w:spacing w:line="400" w:lineRule="atLeast"/>
        <w:ind w:rightChars="50" w:right="105" w:firstLineChars="100" w:firstLine="240"/>
        <w:jc w:val="left"/>
        <w:rPr>
          <w:rFonts w:asciiTheme="minorEastAsia" w:hAnsiTheme="minorEastAsia"/>
          <w:sz w:val="24"/>
          <w:szCs w:val="21"/>
        </w:rPr>
      </w:pPr>
    </w:p>
    <w:p w14:paraId="42054A63" w14:textId="77777777" w:rsidR="00700433" w:rsidRPr="00700433" w:rsidRDefault="00700433" w:rsidP="00700433">
      <w:pPr>
        <w:spacing w:line="400" w:lineRule="atLeast"/>
        <w:ind w:firstLineChars="100" w:firstLine="240"/>
        <w:rPr>
          <w:rFonts w:asciiTheme="minorEastAsia" w:hAnsiTheme="minorEastAsia"/>
          <w:sz w:val="24"/>
          <w:szCs w:val="21"/>
        </w:rPr>
      </w:pPr>
    </w:p>
    <w:p w14:paraId="600395A0"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hint="eastAsia"/>
          <w:sz w:val="24"/>
          <w:szCs w:val="21"/>
        </w:rPr>
        <w:t>承認地域経済牽引事業について、地域経済牽引事業の促進による地域の成長発展の基盤強化に関する法律（以下「法」という。）第２５条の規定に基づく確認を受けたいので申請します。</w:t>
      </w:r>
    </w:p>
    <w:p w14:paraId="048FF6EB" w14:textId="77777777" w:rsidR="00700433" w:rsidRPr="00700433" w:rsidRDefault="00700433" w:rsidP="00700433">
      <w:pPr>
        <w:spacing w:line="400" w:lineRule="atLeast"/>
        <w:ind w:firstLineChars="100" w:firstLine="210"/>
        <w:rPr>
          <w:rFonts w:asciiTheme="minorEastAsia" w:hAnsiTheme="minorEastAsia"/>
          <w:szCs w:val="21"/>
        </w:rPr>
      </w:pPr>
    </w:p>
    <w:p w14:paraId="2200360B" w14:textId="77777777" w:rsidR="00700433" w:rsidRPr="00700433" w:rsidRDefault="00700433" w:rsidP="00700433">
      <w:pPr>
        <w:spacing w:line="400" w:lineRule="atLeast"/>
        <w:ind w:firstLineChars="100" w:firstLine="210"/>
        <w:rPr>
          <w:rFonts w:asciiTheme="minorEastAsia" w:hAnsiTheme="minorEastAsia"/>
          <w:szCs w:val="21"/>
        </w:rPr>
      </w:pPr>
    </w:p>
    <w:p w14:paraId="7D25FEF6" w14:textId="77777777" w:rsidR="00700433" w:rsidRPr="00700433" w:rsidRDefault="00700433" w:rsidP="00700433">
      <w:pPr>
        <w:spacing w:line="400" w:lineRule="atLeast"/>
        <w:ind w:firstLineChars="100" w:firstLine="210"/>
        <w:rPr>
          <w:rFonts w:asciiTheme="minorEastAsia" w:hAnsiTheme="minorEastAsia"/>
          <w:szCs w:val="21"/>
        </w:rPr>
      </w:pPr>
    </w:p>
    <w:p w14:paraId="35B321B2" w14:textId="77777777" w:rsidR="00700433" w:rsidRPr="00700433" w:rsidRDefault="00700433" w:rsidP="00700433">
      <w:pPr>
        <w:spacing w:line="400" w:lineRule="atLeast"/>
        <w:ind w:firstLineChars="100" w:firstLine="210"/>
        <w:rPr>
          <w:rFonts w:asciiTheme="minorEastAsia" w:hAnsiTheme="minorEastAsia"/>
          <w:szCs w:val="21"/>
        </w:rPr>
      </w:pPr>
    </w:p>
    <w:p w14:paraId="34208D18" w14:textId="77777777" w:rsidR="00700433" w:rsidRPr="00700433" w:rsidRDefault="00700433" w:rsidP="00700433">
      <w:pPr>
        <w:spacing w:line="400" w:lineRule="atLeast"/>
        <w:ind w:firstLineChars="100" w:firstLine="210"/>
        <w:rPr>
          <w:rFonts w:asciiTheme="minorEastAsia" w:hAnsiTheme="minorEastAsia"/>
          <w:szCs w:val="21"/>
        </w:rPr>
      </w:pPr>
    </w:p>
    <w:p w14:paraId="5FD1ACFB" w14:textId="77777777" w:rsidR="00700433" w:rsidRPr="00700433" w:rsidRDefault="00700433" w:rsidP="00700433">
      <w:pPr>
        <w:spacing w:line="400" w:lineRule="atLeast"/>
        <w:ind w:firstLineChars="100" w:firstLine="210"/>
        <w:rPr>
          <w:rFonts w:asciiTheme="minorEastAsia" w:hAnsiTheme="minorEastAsia"/>
          <w:szCs w:val="21"/>
        </w:rPr>
      </w:pPr>
    </w:p>
    <w:p w14:paraId="09E5FC2B"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hint="eastAsia"/>
          <w:sz w:val="24"/>
          <w:szCs w:val="21"/>
        </w:rPr>
        <w:t>（備考）</w:t>
      </w:r>
    </w:p>
    <w:p w14:paraId="5707AF13" w14:textId="77777777" w:rsidR="00700433" w:rsidRPr="00700433" w:rsidRDefault="00700433" w:rsidP="00700433">
      <w:pPr>
        <w:spacing w:line="400" w:lineRule="atLeast"/>
        <w:ind w:firstLineChars="100" w:firstLine="240"/>
        <w:rPr>
          <w:rFonts w:asciiTheme="minorEastAsia" w:hAnsiTheme="minorEastAsia"/>
          <w:sz w:val="24"/>
          <w:szCs w:val="21"/>
        </w:rPr>
      </w:pPr>
      <w:r w:rsidRPr="00700433">
        <w:rPr>
          <w:rFonts w:asciiTheme="minorEastAsia" w:hAnsiTheme="minorEastAsia"/>
          <w:sz w:val="24"/>
          <w:szCs w:val="21"/>
        </w:rPr>
        <w:t xml:space="preserve">  </w:t>
      </w:r>
      <w:r w:rsidRPr="00700433">
        <w:rPr>
          <w:rFonts w:asciiTheme="minorEastAsia" w:hAnsiTheme="minorEastAsia" w:hint="eastAsia"/>
          <w:sz w:val="24"/>
          <w:szCs w:val="21"/>
        </w:rPr>
        <w:t>１　用紙の大きさは、日本産業規格Ａ４とする。</w:t>
      </w:r>
    </w:p>
    <w:p w14:paraId="5CD4413F" w14:textId="77777777" w:rsidR="00700433" w:rsidRPr="00700433" w:rsidRDefault="00700433" w:rsidP="00700433">
      <w:pPr>
        <w:spacing w:line="400" w:lineRule="atLeast"/>
        <w:ind w:firstLineChars="200" w:firstLine="480"/>
        <w:rPr>
          <w:rFonts w:asciiTheme="minorEastAsia" w:hAnsiTheme="minorEastAsia"/>
          <w:szCs w:val="21"/>
        </w:rPr>
      </w:pPr>
      <w:r w:rsidRPr="00700433">
        <w:rPr>
          <w:rFonts w:asciiTheme="minorEastAsia" w:hAnsiTheme="minorEastAsia" w:hint="eastAsia"/>
          <w:sz w:val="24"/>
          <w:szCs w:val="21"/>
        </w:rPr>
        <w:t>２　承認を受けた地域経済牽引事業計画を添付すること。</w:t>
      </w:r>
    </w:p>
    <w:p w14:paraId="55D7E374" w14:textId="77777777" w:rsidR="00700433" w:rsidRPr="00700433" w:rsidRDefault="00700433" w:rsidP="00700433">
      <w:pPr>
        <w:spacing w:line="400" w:lineRule="atLeast"/>
        <w:ind w:firstLineChars="100" w:firstLine="240"/>
        <w:rPr>
          <w:rFonts w:asciiTheme="minorEastAsia" w:hAnsiTheme="minorEastAsia"/>
          <w:sz w:val="24"/>
          <w:szCs w:val="24"/>
        </w:rPr>
      </w:pPr>
    </w:p>
    <w:p w14:paraId="563DC39D"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sz w:val="24"/>
          <w:szCs w:val="24"/>
        </w:rPr>
        <w:br w:type="page"/>
      </w:r>
    </w:p>
    <w:p w14:paraId="1A863C26"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lastRenderedPageBreak/>
        <w:t xml:space="preserve">１　</w:t>
      </w:r>
      <w:r w:rsidRPr="00700433">
        <w:rPr>
          <w:rFonts w:asciiTheme="majorEastAsia" w:eastAsiaTheme="majorEastAsia" w:hAnsiTheme="majorEastAsia"/>
          <w:sz w:val="24"/>
          <w:szCs w:val="21"/>
        </w:rPr>
        <w:t>対象事業者</w:t>
      </w:r>
      <w:r w:rsidRPr="00700433">
        <w:rPr>
          <w:rFonts w:asciiTheme="majorEastAsia" w:eastAsiaTheme="majorEastAsia" w:hAnsiTheme="majorEastAsia" w:hint="eastAsia"/>
          <w:sz w:val="24"/>
          <w:szCs w:val="21"/>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6022"/>
      </w:tblGrid>
      <w:tr w:rsidR="00700433" w:rsidRPr="00700433" w14:paraId="2E33009B" w14:textId="77777777" w:rsidTr="00053DD8">
        <w:tc>
          <w:tcPr>
            <w:tcW w:w="3595" w:type="dxa"/>
            <w:shd w:val="clear" w:color="auto" w:fill="auto"/>
          </w:tcPr>
          <w:p w14:paraId="2ABE36AD"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対象事業者の住所及び名称</w:t>
            </w:r>
          </w:p>
        </w:tc>
        <w:tc>
          <w:tcPr>
            <w:tcW w:w="6044" w:type="dxa"/>
            <w:shd w:val="clear" w:color="auto" w:fill="auto"/>
          </w:tcPr>
          <w:p w14:paraId="5E445F84"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（住所）</w:t>
            </w:r>
          </w:p>
          <w:p w14:paraId="00112E89"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（名称）</w:t>
            </w:r>
          </w:p>
        </w:tc>
      </w:tr>
    </w:tbl>
    <w:p w14:paraId="75AB150C" w14:textId="77777777" w:rsidR="00700433" w:rsidRPr="00700433" w:rsidRDefault="00700433" w:rsidP="00700433">
      <w:pPr>
        <w:spacing w:line="400" w:lineRule="atLeast"/>
        <w:ind w:leftChars="100" w:left="450" w:hangingChars="100" w:hanging="240"/>
        <w:rPr>
          <w:rFonts w:asciiTheme="minorEastAsia" w:hAnsiTheme="minorEastAsia"/>
          <w:sz w:val="24"/>
          <w:szCs w:val="21"/>
        </w:rPr>
      </w:pPr>
      <w:r w:rsidRPr="00700433">
        <w:rPr>
          <w:rFonts w:asciiTheme="minorEastAsia" w:hAnsiTheme="minorEastAsia" w:hint="eastAsia"/>
          <w:sz w:val="24"/>
          <w:szCs w:val="21"/>
        </w:rPr>
        <w:t>※　対象事業者が複数の場合には、事業者毎に欄を作成すること。</w:t>
      </w:r>
    </w:p>
    <w:p w14:paraId="3F535390" w14:textId="77777777" w:rsidR="00700433" w:rsidRPr="00700433" w:rsidRDefault="00700433" w:rsidP="00700433">
      <w:pPr>
        <w:spacing w:line="400" w:lineRule="atLeast"/>
        <w:ind w:firstLineChars="200" w:firstLine="480"/>
        <w:rPr>
          <w:rFonts w:asciiTheme="minorEastAsia" w:hAnsiTheme="minorEastAsia"/>
          <w:sz w:val="24"/>
          <w:szCs w:val="21"/>
        </w:rPr>
      </w:pPr>
    </w:p>
    <w:p w14:paraId="7AB98BDB"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 xml:space="preserve">２　</w:t>
      </w:r>
      <w:r w:rsidRPr="00700433">
        <w:rPr>
          <w:rFonts w:asciiTheme="majorEastAsia" w:eastAsiaTheme="majorEastAsia" w:hAnsiTheme="majorEastAsia" w:hint="eastAsia"/>
          <w:sz w:val="24"/>
          <w:szCs w:val="24"/>
        </w:rPr>
        <w:t>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55A62934" w14:textId="77777777" w:rsidTr="00053DD8">
        <w:trPr>
          <w:trHeight w:val="420"/>
        </w:trPr>
        <w:tc>
          <w:tcPr>
            <w:tcW w:w="9639" w:type="dxa"/>
            <w:shd w:val="clear" w:color="auto" w:fill="auto"/>
            <w:vAlign w:val="center"/>
          </w:tcPr>
          <w:p w14:paraId="3B375AE0" w14:textId="77777777" w:rsidR="00700433" w:rsidRPr="00700433" w:rsidRDefault="00700433" w:rsidP="00700433">
            <w:pPr>
              <w:spacing w:line="400" w:lineRule="atLeast"/>
              <w:ind w:firstLineChars="1700" w:firstLine="4080"/>
              <w:rPr>
                <w:rFonts w:asciiTheme="minorEastAsia" w:hAnsiTheme="minorEastAsia"/>
                <w:sz w:val="24"/>
                <w:szCs w:val="21"/>
              </w:rPr>
            </w:pPr>
            <w:r w:rsidRPr="00700433">
              <w:rPr>
                <w:rFonts w:asciiTheme="minorEastAsia" w:hAnsiTheme="minorEastAsia" w:hint="eastAsia"/>
                <w:sz w:val="24"/>
                <w:szCs w:val="21"/>
              </w:rPr>
              <w:t>（変更承認日：　　　　　　　　　　　　　　）</w:t>
            </w:r>
          </w:p>
        </w:tc>
      </w:tr>
    </w:tbl>
    <w:p w14:paraId="628783F5"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r w:rsidRPr="00700433">
        <w:rPr>
          <w:rFonts w:asciiTheme="minorEastAsia" w:hAnsiTheme="minorEastAsia" w:hint="eastAsia"/>
          <w:sz w:val="24"/>
          <w:szCs w:val="21"/>
        </w:rPr>
        <w:t>※　地域経済牽引事業計画の変更の承認を受けた場合は、括弧書きで変更承認日を記載すること。</w:t>
      </w:r>
    </w:p>
    <w:p w14:paraId="03DE4691" w14:textId="77777777" w:rsidR="00700433" w:rsidRPr="00700433" w:rsidRDefault="00700433" w:rsidP="00700433">
      <w:pPr>
        <w:spacing w:line="400" w:lineRule="atLeast"/>
        <w:ind w:leftChars="200" w:left="629" w:hangingChars="87" w:hanging="209"/>
        <w:rPr>
          <w:rFonts w:asciiTheme="majorEastAsia" w:eastAsiaTheme="majorEastAsia" w:hAnsiTheme="majorEastAsia"/>
          <w:sz w:val="24"/>
          <w:szCs w:val="21"/>
        </w:rPr>
      </w:pPr>
    </w:p>
    <w:p w14:paraId="0145E61F"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37E535F5" w14:textId="77777777" w:rsidTr="00053DD8">
        <w:trPr>
          <w:trHeight w:val="420"/>
        </w:trPr>
        <w:tc>
          <w:tcPr>
            <w:tcW w:w="9639" w:type="dxa"/>
            <w:shd w:val="clear" w:color="auto" w:fill="auto"/>
            <w:vAlign w:val="center"/>
          </w:tcPr>
          <w:p w14:paraId="7199E4A3" w14:textId="77777777" w:rsidR="00700433" w:rsidRPr="00700433" w:rsidRDefault="00700433" w:rsidP="00700433">
            <w:pPr>
              <w:spacing w:line="400" w:lineRule="atLeast"/>
              <w:rPr>
                <w:rFonts w:asciiTheme="minorEastAsia" w:hAnsiTheme="minorEastAsia"/>
                <w:sz w:val="24"/>
                <w:szCs w:val="21"/>
              </w:rPr>
            </w:pPr>
          </w:p>
        </w:tc>
      </w:tr>
    </w:tbl>
    <w:p w14:paraId="6F53B6DE" w14:textId="77777777" w:rsidR="00700433" w:rsidRPr="00700433" w:rsidRDefault="00700433" w:rsidP="00700433">
      <w:pPr>
        <w:spacing w:line="400" w:lineRule="atLeast"/>
        <w:ind w:leftChars="200" w:left="629" w:hangingChars="87" w:hanging="209"/>
        <w:rPr>
          <w:rFonts w:asciiTheme="majorEastAsia" w:eastAsiaTheme="majorEastAsia" w:hAnsiTheme="majorEastAsia"/>
          <w:sz w:val="24"/>
          <w:szCs w:val="21"/>
        </w:rPr>
      </w:pPr>
    </w:p>
    <w:p w14:paraId="799B4BB2"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00433" w:rsidRPr="00700433" w14:paraId="707E0BA3" w14:textId="77777777" w:rsidTr="00053DD8">
        <w:trPr>
          <w:trHeight w:val="420"/>
        </w:trPr>
        <w:tc>
          <w:tcPr>
            <w:tcW w:w="9639" w:type="dxa"/>
            <w:shd w:val="clear" w:color="auto" w:fill="auto"/>
            <w:vAlign w:val="center"/>
          </w:tcPr>
          <w:p w14:paraId="55B3DEFA" w14:textId="77777777" w:rsidR="00700433" w:rsidRPr="00700433" w:rsidRDefault="00700433" w:rsidP="00700433">
            <w:pPr>
              <w:spacing w:line="400" w:lineRule="atLeast"/>
              <w:ind w:firstLineChars="100" w:firstLine="240"/>
              <w:rPr>
                <w:rFonts w:asciiTheme="minorEastAsia" w:hAnsiTheme="minorEastAsia"/>
                <w:sz w:val="24"/>
                <w:szCs w:val="21"/>
              </w:rPr>
            </w:pPr>
          </w:p>
        </w:tc>
      </w:tr>
    </w:tbl>
    <w:p w14:paraId="2E915EDB" w14:textId="77777777" w:rsidR="00700433" w:rsidRPr="00700433" w:rsidRDefault="00700433" w:rsidP="00700433">
      <w:pPr>
        <w:spacing w:line="400" w:lineRule="atLeast"/>
        <w:rPr>
          <w:rFonts w:asciiTheme="majorEastAsia" w:eastAsiaTheme="majorEastAsia" w:hAnsiTheme="majorEastAsia"/>
          <w:sz w:val="24"/>
          <w:szCs w:val="24"/>
        </w:rPr>
      </w:pPr>
    </w:p>
    <w:p w14:paraId="19F0CE1A"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700433" w:rsidRPr="00700433" w14:paraId="496D39AC" w14:textId="77777777" w:rsidTr="00053DD8">
        <w:trPr>
          <w:trHeight w:val="1058"/>
        </w:trPr>
        <w:tc>
          <w:tcPr>
            <w:tcW w:w="9486" w:type="dxa"/>
            <w:shd w:val="clear" w:color="auto" w:fill="auto"/>
            <w:vAlign w:val="center"/>
          </w:tcPr>
          <w:p w14:paraId="461F8D6B" w14:textId="77777777" w:rsidR="00700433" w:rsidRPr="00700433" w:rsidRDefault="00700433" w:rsidP="00700433">
            <w:pPr>
              <w:spacing w:line="400" w:lineRule="atLeast"/>
              <w:ind w:firstLineChars="100" w:firstLine="240"/>
              <w:rPr>
                <w:rFonts w:asciiTheme="minorEastAsia" w:hAnsiTheme="minorEastAsia"/>
                <w:sz w:val="24"/>
                <w:szCs w:val="21"/>
              </w:rPr>
            </w:pPr>
          </w:p>
          <w:p w14:paraId="438110C5" w14:textId="77777777" w:rsidR="00700433" w:rsidRPr="00700433" w:rsidRDefault="00700433" w:rsidP="00700433">
            <w:pPr>
              <w:spacing w:line="400" w:lineRule="atLeast"/>
              <w:rPr>
                <w:rFonts w:asciiTheme="minorEastAsia" w:hAnsiTheme="minorEastAsia"/>
                <w:sz w:val="24"/>
                <w:szCs w:val="21"/>
              </w:rPr>
            </w:pPr>
            <w:r w:rsidRPr="00700433">
              <w:rPr>
                <w:rFonts w:asciiTheme="minorEastAsia" w:hAnsiTheme="minorEastAsia" w:hint="eastAsia"/>
                <w:sz w:val="24"/>
                <w:szCs w:val="21"/>
              </w:rPr>
              <w:t xml:space="preserve">　</w:t>
            </w:r>
          </w:p>
        </w:tc>
      </w:tr>
    </w:tbl>
    <w:p w14:paraId="7E4A48BB"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r w:rsidRPr="00700433">
        <w:rPr>
          <w:rFonts w:asciiTheme="minorEastAsia" w:hAnsiTheme="minorEastAsia" w:hint="eastAsia"/>
          <w:sz w:val="24"/>
          <w:szCs w:val="21"/>
        </w:rPr>
        <w:t>※　製品や役務の概要等を３０行以内で簡潔に記載すること。図表を用いることは可。</w:t>
      </w:r>
    </w:p>
    <w:p w14:paraId="02D5388E"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p>
    <w:p w14:paraId="48E7548F"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1"/>
        </w:rPr>
      </w:pPr>
      <w:r w:rsidRPr="00700433">
        <w:rPr>
          <w:rFonts w:asciiTheme="majorEastAsia" w:eastAsiaTheme="majorEastAsia" w:hAnsiTheme="majorEastAsia" w:hint="eastAsia"/>
          <w:sz w:val="24"/>
          <w:szCs w:val="21"/>
        </w:rPr>
        <w:t>６　特定非常災害による被害に係る事項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60"/>
      </w:tblGrid>
      <w:tr w:rsidR="00700433" w:rsidRPr="00700433" w14:paraId="772F1743" w14:textId="77777777" w:rsidTr="00053DD8">
        <w:trPr>
          <w:trHeight w:val="225"/>
        </w:trPr>
        <w:tc>
          <w:tcPr>
            <w:tcW w:w="6408" w:type="dxa"/>
            <w:shd w:val="clear" w:color="auto" w:fill="auto"/>
          </w:tcPr>
          <w:p w14:paraId="6DA3DBE6"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特定非常災害の名称</w:t>
            </w:r>
          </w:p>
        </w:tc>
        <w:tc>
          <w:tcPr>
            <w:tcW w:w="3260" w:type="dxa"/>
            <w:shd w:val="clear" w:color="auto" w:fill="auto"/>
          </w:tcPr>
          <w:p w14:paraId="4237F141" w14:textId="77777777" w:rsidR="00700433" w:rsidRPr="00700433" w:rsidRDefault="00700433" w:rsidP="00700433">
            <w:pPr>
              <w:spacing w:line="400" w:lineRule="atLeast"/>
              <w:rPr>
                <w:rFonts w:asciiTheme="minorEastAsia" w:hAnsiTheme="minorEastAsia"/>
                <w:sz w:val="24"/>
                <w:szCs w:val="24"/>
              </w:rPr>
            </w:pPr>
          </w:p>
        </w:tc>
      </w:tr>
      <w:tr w:rsidR="00700433" w:rsidRPr="00700433" w14:paraId="35BE2DEC" w14:textId="77777777" w:rsidTr="00053DD8">
        <w:trPr>
          <w:trHeight w:val="800"/>
        </w:trPr>
        <w:tc>
          <w:tcPr>
            <w:tcW w:w="6408" w:type="dxa"/>
            <w:shd w:val="clear" w:color="auto" w:fill="auto"/>
          </w:tcPr>
          <w:p w14:paraId="649C5E92"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特定非常災害に基因する罹災証明書又はこれに準ずる書類の交付の有無（いずれかに丸印を付すこと。）</w:t>
            </w:r>
          </w:p>
        </w:tc>
        <w:tc>
          <w:tcPr>
            <w:tcW w:w="3260" w:type="dxa"/>
            <w:shd w:val="clear" w:color="auto" w:fill="auto"/>
            <w:vAlign w:val="center"/>
          </w:tcPr>
          <w:p w14:paraId="5DE50358"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有　　　・　　　無</w:t>
            </w:r>
          </w:p>
        </w:tc>
      </w:tr>
    </w:tbl>
    <w:p w14:paraId="5BF4803D"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r w:rsidRPr="00700433">
        <w:rPr>
          <w:rFonts w:asciiTheme="minorEastAsia" w:hAnsiTheme="minorEastAsia" w:hint="eastAsia"/>
          <w:sz w:val="24"/>
          <w:szCs w:val="21"/>
        </w:rPr>
        <w:t>※　特定非常災害に起因する罹災証明書又はこれに準ずる書類の交付のある事業者については、当該書類の写しを添付すること。交付のない事業者については、別紙３を提出すること。</w:t>
      </w:r>
    </w:p>
    <w:p w14:paraId="4DE88544" w14:textId="77777777" w:rsidR="00700433" w:rsidRPr="00700433" w:rsidRDefault="00700433" w:rsidP="00700433">
      <w:pPr>
        <w:spacing w:line="400" w:lineRule="atLeast"/>
        <w:ind w:leftChars="100" w:left="690" w:hangingChars="200" w:hanging="480"/>
        <w:rPr>
          <w:rFonts w:asciiTheme="minorEastAsia" w:hAnsiTheme="minorEastAsia"/>
          <w:sz w:val="24"/>
          <w:szCs w:val="21"/>
        </w:rPr>
      </w:pPr>
      <w:r w:rsidRPr="00700433">
        <w:rPr>
          <w:rFonts w:asciiTheme="minorEastAsia" w:hAnsiTheme="minorEastAsia" w:hint="eastAsia"/>
          <w:sz w:val="24"/>
          <w:szCs w:val="21"/>
        </w:rPr>
        <w:t>※　罹災証明書に準ずる書類とは、市町村が条例等に基づき発行する被災証明書等をいう。</w:t>
      </w:r>
    </w:p>
    <w:p w14:paraId="6C4D6B20" w14:textId="77777777" w:rsidR="00700433" w:rsidRPr="00700433" w:rsidRDefault="00700433" w:rsidP="00700433">
      <w:pPr>
        <w:spacing w:line="400" w:lineRule="atLeast"/>
        <w:rPr>
          <w:rFonts w:asciiTheme="majorEastAsia" w:eastAsiaTheme="majorEastAsia" w:hAnsiTheme="majorEastAsia"/>
          <w:sz w:val="24"/>
          <w:szCs w:val="24"/>
        </w:rPr>
      </w:pPr>
      <w:r w:rsidRPr="00700433">
        <w:rPr>
          <w:rFonts w:asciiTheme="minorEastAsia" w:hAnsiTheme="minorEastAsia" w:hint="eastAsia"/>
          <w:sz w:val="24"/>
          <w:szCs w:val="24"/>
        </w:rPr>
        <w:t xml:space="preserve">　</w:t>
      </w:r>
    </w:p>
    <w:p w14:paraId="71139A44" w14:textId="77777777" w:rsidR="00700433" w:rsidRPr="00700433" w:rsidRDefault="00700433" w:rsidP="00700433">
      <w:pPr>
        <w:spacing w:line="400" w:lineRule="atLeast"/>
        <w:ind w:leftChars="100" w:left="21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 xml:space="preserve">７　</w:t>
      </w:r>
      <w:r w:rsidRPr="00700433">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2680"/>
      </w:tblGrid>
      <w:tr w:rsidR="00700433" w:rsidRPr="00700433" w14:paraId="296FA895" w14:textId="77777777" w:rsidTr="00053DD8">
        <w:trPr>
          <w:trHeight w:val="800"/>
        </w:trPr>
        <w:tc>
          <w:tcPr>
            <w:tcW w:w="6952" w:type="dxa"/>
            <w:shd w:val="clear" w:color="auto" w:fill="auto"/>
          </w:tcPr>
          <w:p w14:paraId="1812156C"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計画承認日から５年後までの期間を含む事業年度において見込まれる当該商品又は役務の売上高伸び率　×１００</w:t>
            </w:r>
          </w:p>
        </w:tc>
        <w:tc>
          <w:tcPr>
            <w:tcW w:w="2687" w:type="dxa"/>
            <w:shd w:val="clear" w:color="auto" w:fill="auto"/>
            <w:vAlign w:val="center"/>
          </w:tcPr>
          <w:p w14:paraId="08CC874F"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r w:rsidR="00700433" w:rsidRPr="00700433" w14:paraId="383271FF" w14:textId="77777777" w:rsidTr="00053DD8">
        <w:trPr>
          <w:trHeight w:val="800"/>
        </w:trPr>
        <w:tc>
          <w:tcPr>
            <w:tcW w:w="6952" w:type="dxa"/>
            <w:shd w:val="clear" w:color="auto" w:fill="auto"/>
          </w:tcPr>
          <w:p w14:paraId="3BA32F86"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lastRenderedPageBreak/>
              <w:t>過去５事業年度の当該商品又は役務に係る市場の規模の伸び率　×１００</w:t>
            </w:r>
          </w:p>
        </w:tc>
        <w:tc>
          <w:tcPr>
            <w:tcW w:w="2687" w:type="dxa"/>
            <w:shd w:val="clear" w:color="auto" w:fill="auto"/>
            <w:vAlign w:val="center"/>
          </w:tcPr>
          <w:p w14:paraId="7E6307E2" w14:textId="77777777" w:rsidR="00700433" w:rsidRPr="00700433" w:rsidRDefault="00700433" w:rsidP="00700433">
            <w:pPr>
              <w:spacing w:line="400" w:lineRule="atLeast"/>
              <w:jc w:val="right"/>
              <w:rPr>
                <w:rFonts w:asciiTheme="minorEastAsia" w:hAnsiTheme="minorEastAsia"/>
                <w:sz w:val="24"/>
                <w:szCs w:val="24"/>
              </w:rPr>
            </w:pPr>
            <w:r w:rsidRPr="00700433">
              <w:rPr>
                <w:rFonts w:asciiTheme="minorEastAsia" w:hAnsiTheme="minorEastAsia" w:hint="eastAsia"/>
                <w:sz w:val="24"/>
                <w:szCs w:val="24"/>
              </w:rPr>
              <w:t>（％）</w:t>
            </w:r>
          </w:p>
        </w:tc>
      </w:tr>
    </w:tbl>
    <w:p w14:paraId="024C1816"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市場規模の伸び率が分かる資料を添付すること。</w:t>
      </w:r>
    </w:p>
    <w:p w14:paraId="3C44AC4E"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p>
    <w:p w14:paraId="3192FB8A" w14:textId="77777777" w:rsidR="00700433" w:rsidRPr="00700433" w:rsidRDefault="00700433" w:rsidP="00700433">
      <w:pPr>
        <w:spacing w:line="400" w:lineRule="atLeast"/>
        <w:ind w:leftChars="100" w:left="450" w:hangingChars="100" w:hanging="24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８　減価償却資産</w:t>
      </w:r>
    </w:p>
    <w:p w14:paraId="6EC8A762" w14:textId="77777777" w:rsidR="00700433" w:rsidRPr="00700433" w:rsidRDefault="00700433" w:rsidP="00700433">
      <w:pPr>
        <w:spacing w:line="400" w:lineRule="atLeast"/>
        <w:ind w:leftChars="300" w:left="630"/>
        <w:rPr>
          <w:rFonts w:asciiTheme="minorEastAsia" w:hAnsiTheme="minorEastAsia"/>
          <w:sz w:val="24"/>
          <w:szCs w:val="24"/>
        </w:rPr>
      </w:pPr>
      <w:r w:rsidRPr="00700433">
        <w:rPr>
          <w:rFonts w:asciiTheme="minorEastAsia" w:hAnsiTheme="minorEastAsia" w:hint="eastAsia"/>
          <w:sz w:val="24"/>
          <w:szCs w:val="24"/>
        </w:rPr>
        <w:t>承認地域経済牽引事業者名（</w:t>
      </w:r>
      <w:r w:rsidRPr="00700433">
        <w:rPr>
          <w:rFonts w:asciiTheme="minorEastAsia" w:hAnsiTheme="minorEastAsia" w:hint="eastAsia"/>
          <w:b/>
          <w:sz w:val="24"/>
          <w:szCs w:val="24"/>
        </w:rPr>
        <w:t xml:space="preserve">　　　　　　　　　</w:t>
      </w:r>
      <w:r w:rsidRPr="00700433">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700433" w:rsidRPr="00700433" w14:paraId="0DF8397A" w14:textId="77777777" w:rsidTr="00053DD8">
        <w:tc>
          <w:tcPr>
            <w:tcW w:w="893" w:type="dxa"/>
            <w:shd w:val="clear" w:color="auto" w:fill="auto"/>
            <w:vAlign w:val="center"/>
          </w:tcPr>
          <w:p w14:paraId="22CA5B08"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種類</w:t>
            </w:r>
          </w:p>
        </w:tc>
        <w:tc>
          <w:tcPr>
            <w:tcW w:w="3218" w:type="dxa"/>
            <w:shd w:val="clear" w:color="auto" w:fill="auto"/>
            <w:vAlign w:val="center"/>
          </w:tcPr>
          <w:p w14:paraId="48130245"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資産の内容</w:t>
            </w:r>
          </w:p>
        </w:tc>
        <w:tc>
          <w:tcPr>
            <w:tcW w:w="992" w:type="dxa"/>
            <w:shd w:val="clear" w:color="auto" w:fill="auto"/>
            <w:vAlign w:val="center"/>
          </w:tcPr>
          <w:p w14:paraId="1C4AEC08"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数量</w:t>
            </w:r>
          </w:p>
        </w:tc>
        <w:tc>
          <w:tcPr>
            <w:tcW w:w="1418" w:type="dxa"/>
            <w:shd w:val="clear" w:color="auto" w:fill="auto"/>
            <w:vAlign w:val="center"/>
          </w:tcPr>
          <w:p w14:paraId="014DB604"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予定単価</w:t>
            </w:r>
          </w:p>
        </w:tc>
        <w:tc>
          <w:tcPr>
            <w:tcW w:w="1559" w:type="dxa"/>
          </w:tcPr>
          <w:p w14:paraId="1D4C7964"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取得予定</w:t>
            </w:r>
          </w:p>
          <w:p w14:paraId="19D9C52D"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価額</w:t>
            </w:r>
          </w:p>
        </w:tc>
        <w:tc>
          <w:tcPr>
            <w:tcW w:w="1632" w:type="dxa"/>
            <w:shd w:val="clear" w:color="auto" w:fill="auto"/>
            <w:vAlign w:val="center"/>
          </w:tcPr>
          <w:p w14:paraId="526E1824"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取得予定</w:t>
            </w:r>
          </w:p>
          <w:p w14:paraId="64A0F587" w14:textId="77777777" w:rsidR="00700433" w:rsidRPr="00700433" w:rsidRDefault="00700433" w:rsidP="00700433">
            <w:pPr>
              <w:spacing w:line="400" w:lineRule="atLeast"/>
              <w:jc w:val="center"/>
              <w:rPr>
                <w:rFonts w:asciiTheme="minorEastAsia" w:hAnsiTheme="minorEastAsia"/>
                <w:sz w:val="24"/>
                <w:szCs w:val="24"/>
              </w:rPr>
            </w:pPr>
            <w:r w:rsidRPr="00700433">
              <w:rPr>
                <w:rFonts w:asciiTheme="minorEastAsia" w:hAnsiTheme="minorEastAsia" w:hint="eastAsia"/>
                <w:sz w:val="24"/>
                <w:szCs w:val="24"/>
              </w:rPr>
              <w:t>時期</w:t>
            </w:r>
          </w:p>
        </w:tc>
      </w:tr>
      <w:tr w:rsidR="00700433" w:rsidRPr="00700433" w14:paraId="7720A86B" w14:textId="77777777" w:rsidTr="00053DD8">
        <w:trPr>
          <w:trHeight w:val="509"/>
        </w:trPr>
        <w:tc>
          <w:tcPr>
            <w:tcW w:w="893" w:type="dxa"/>
            <w:shd w:val="clear" w:color="auto" w:fill="auto"/>
          </w:tcPr>
          <w:p w14:paraId="06C1B359"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500A0F62"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2CFD0954"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025BB67C"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137453CB"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70BF54AF" w14:textId="77777777" w:rsidR="00700433" w:rsidRPr="00700433" w:rsidRDefault="00700433" w:rsidP="00700433">
            <w:pPr>
              <w:spacing w:line="400" w:lineRule="atLeast"/>
              <w:ind w:firstLineChars="100" w:firstLine="241"/>
              <w:rPr>
                <w:rFonts w:asciiTheme="minorEastAsia" w:hAnsiTheme="minorEastAsia"/>
                <w:b/>
                <w:sz w:val="24"/>
                <w:szCs w:val="24"/>
              </w:rPr>
            </w:pPr>
          </w:p>
        </w:tc>
      </w:tr>
      <w:tr w:rsidR="00700433" w:rsidRPr="00700433" w14:paraId="2ACC67DD" w14:textId="77777777" w:rsidTr="00053DD8">
        <w:trPr>
          <w:trHeight w:val="559"/>
        </w:trPr>
        <w:tc>
          <w:tcPr>
            <w:tcW w:w="893" w:type="dxa"/>
            <w:shd w:val="clear" w:color="auto" w:fill="auto"/>
          </w:tcPr>
          <w:p w14:paraId="3AEA11F9"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40C05619"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2DB3D25A"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6699954B"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2D014CD7"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25EDB1D8" w14:textId="77777777" w:rsidR="00700433" w:rsidRPr="00700433" w:rsidRDefault="00700433" w:rsidP="00700433">
            <w:pPr>
              <w:spacing w:line="400" w:lineRule="atLeast"/>
              <w:ind w:firstLineChars="100" w:firstLine="241"/>
              <w:rPr>
                <w:rFonts w:asciiTheme="minorEastAsia" w:hAnsiTheme="minorEastAsia"/>
                <w:b/>
                <w:sz w:val="24"/>
                <w:szCs w:val="24"/>
              </w:rPr>
            </w:pPr>
          </w:p>
        </w:tc>
      </w:tr>
      <w:tr w:rsidR="00700433" w:rsidRPr="00700433" w14:paraId="69D6DAE3" w14:textId="77777777" w:rsidTr="00053DD8">
        <w:trPr>
          <w:trHeight w:val="553"/>
        </w:trPr>
        <w:tc>
          <w:tcPr>
            <w:tcW w:w="893" w:type="dxa"/>
            <w:shd w:val="clear" w:color="auto" w:fill="auto"/>
          </w:tcPr>
          <w:p w14:paraId="7EB94C31"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3218" w:type="dxa"/>
            <w:shd w:val="clear" w:color="auto" w:fill="auto"/>
          </w:tcPr>
          <w:p w14:paraId="25ACFBDF"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992" w:type="dxa"/>
            <w:shd w:val="clear" w:color="auto" w:fill="auto"/>
          </w:tcPr>
          <w:p w14:paraId="78476E74"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418" w:type="dxa"/>
            <w:shd w:val="clear" w:color="auto" w:fill="auto"/>
          </w:tcPr>
          <w:p w14:paraId="67654D2D" w14:textId="77777777" w:rsidR="00700433" w:rsidRPr="00700433" w:rsidRDefault="00700433" w:rsidP="00700433">
            <w:pPr>
              <w:spacing w:line="400" w:lineRule="atLeast"/>
              <w:ind w:firstLineChars="100" w:firstLine="241"/>
              <w:rPr>
                <w:rFonts w:asciiTheme="minorEastAsia" w:hAnsiTheme="minorEastAsia"/>
                <w:b/>
                <w:sz w:val="24"/>
                <w:szCs w:val="24"/>
              </w:rPr>
            </w:pPr>
          </w:p>
        </w:tc>
        <w:tc>
          <w:tcPr>
            <w:tcW w:w="1559" w:type="dxa"/>
          </w:tcPr>
          <w:p w14:paraId="344EAD10" w14:textId="77777777" w:rsidR="00700433" w:rsidRPr="00700433" w:rsidRDefault="00700433" w:rsidP="00700433">
            <w:pPr>
              <w:spacing w:line="400" w:lineRule="atLeast"/>
              <w:jc w:val="center"/>
              <w:rPr>
                <w:rFonts w:asciiTheme="minorEastAsia" w:hAnsiTheme="minorEastAsia"/>
                <w:sz w:val="24"/>
                <w:szCs w:val="24"/>
              </w:rPr>
            </w:pPr>
          </w:p>
        </w:tc>
        <w:tc>
          <w:tcPr>
            <w:tcW w:w="1632" w:type="dxa"/>
            <w:shd w:val="clear" w:color="auto" w:fill="auto"/>
          </w:tcPr>
          <w:p w14:paraId="49520000" w14:textId="77777777" w:rsidR="00700433" w:rsidRPr="00700433" w:rsidRDefault="00700433" w:rsidP="00700433">
            <w:pPr>
              <w:spacing w:line="400" w:lineRule="atLeast"/>
              <w:ind w:firstLineChars="100" w:firstLine="241"/>
              <w:rPr>
                <w:rFonts w:asciiTheme="minorEastAsia" w:hAnsiTheme="minorEastAsia"/>
                <w:b/>
                <w:sz w:val="24"/>
                <w:szCs w:val="24"/>
              </w:rPr>
            </w:pPr>
          </w:p>
        </w:tc>
      </w:tr>
    </w:tbl>
    <w:p w14:paraId="72981CF7"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「種類」には、法人税法施行令第１３条各号に規定する資産の種類を記入すること。</w:t>
      </w:r>
    </w:p>
    <w:p w14:paraId="509C1C27" w14:textId="77777777" w:rsidR="00700433" w:rsidRP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複数の承認地域経済牽引事業者が事業を行う場合には、事業者毎に欄を作成すること。</w:t>
      </w:r>
    </w:p>
    <w:p w14:paraId="0FF0D7B7" w14:textId="77777777" w:rsidR="00700433" w:rsidRPr="00700433" w:rsidRDefault="00700433" w:rsidP="00700433">
      <w:pPr>
        <w:spacing w:line="400" w:lineRule="atLeast"/>
        <w:ind w:firstLineChars="100" w:firstLine="240"/>
        <w:rPr>
          <w:rFonts w:asciiTheme="minorEastAsia" w:hAnsiTheme="minorEastAsia"/>
          <w:sz w:val="24"/>
          <w:szCs w:val="24"/>
        </w:rPr>
      </w:pPr>
    </w:p>
    <w:p w14:paraId="25904F44" w14:textId="77777777" w:rsidR="00700433" w:rsidRPr="00700433" w:rsidRDefault="00700433" w:rsidP="00700433">
      <w:pPr>
        <w:spacing w:line="400" w:lineRule="atLeast"/>
        <w:ind w:leftChars="100" w:left="690" w:hangingChars="200" w:hanging="480"/>
        <w:rPr>
          <w:rFonts w:asciiTheme="majorEastAsia" w:eastAsiaTheme="majorEastAsia" w:hAnsiTheme="majorEastAsia"/>
          <w:sz w:val="24"/>
          <w:szCs w:val="24"/>
        </w:rPr>
      </w:pPr>
      <w:r w:rsidRPr="00700433">
        <w:rPr>
          <w:rFonts w:asciiTheme="majorEastAsia" w:eastAsiaTheme="majorEastAsia" w:hAnsiTheme="majorEastAsia" w:hint="eastAsia"/>
          <w:sz w:val="24"/>
          <w:szCs w:val="24"/>
        </w:rPr>
        <w:t xml:space="preserve">９　</w:t>
      </w:r>
      <w:r w:rsidRPr="00700433">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521"/>
        <w:gridCol w:w="2511"/>
      </w:tblGrid>
      <w:tr w:rsidR="00700433" w:rsidRPr="00700433" w14:paraId="51C5B156" w14:textId="77777777" w:rsidTr="00053DD8">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D97A1"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51EED09B" w14:textId="77777777" w:rsidR="00700433" w:rsidRPr="00700433" w:rsidRDefault="00700433" w:rsidP="00700433">
            <w:pPr>
              <w:spacing w:line="400" w:lineRule="atLeast"/>
              <w:ind w:firstLineChars="100" w:firstLine="240"/>
              <w:rPr>
                <w:rFonts w:asciiTheme="minorEastAsia" w:hAnsiTheme="minorEastAsia"/>
                <w:sz w:val="24"/>
                <w:szCs w:val="24"/>
              </w:rPr>
            </w:pPr>
          </w:p>
        </w:tc>
      </w:tr>
      <w:tr w:rsidR="00700433" w:rsidRPr="00700433" w14:paraId="7AF54977" w14:textId="77777777" w:rsidTr="00053DD8">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283100B8" w14:textId="77777777" w:rsidR="00700433" w:rsidRPr="00700433" w:rsidRDefault="00700433" w:rsidP="00700433">
            <w:pPr>
              <w:spacing w:line="400" w:lineRule="atLeast"/>
              <w:jc w:val="left"/>
              <w:rPr>
                <w:rFonts w:asciiTheme="minorEastAsia" w:hAnsiTheme="minorEastAsia"/>
                <w:sz w:val="24"/>
                <w:szCs w:val="24"/>
              </w:rPr>
            </w:pPr>
            <w:r w:rsidRPr="00700433">
              <w:rPr>
                <w:rFonts w:asciiTheme="minorEastAsia" w:hAnsiTheme="minorEastAsia" w:hint="eastAsia"/>
                <w:sz w:val="24"/>
                <w:szCs w:val="24"/>
              </w:rPr>
              <w:t>前事業年度の減価償却費</w:t>
            </w:r>
          </w:p>
        </w:tc>
      </w:tr>
      <w:tr w:rsidR="00700433" w:rsidRPr="00700433" w14:paraId="6B810B23" w14:textId="77777777" w:rsidTr="00053DD8">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2F104408" w14:textId="77777777" w:rsidR="00700433" w:rsidRPr="00700433" w:rsidRDefault="00700433" w:rsidP="00700433">
            <w:pPr>
              <w:spacing w:line="400" w:lineRule="atLeast"/>
              <w:rPr>
                <w:rFonts w:asciiTheme="minorEastAsia" w:hAnsiTheme="minorEastAsia"/>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E0EACAB" w14:textId="77777777" w:rsidR="00700433" w:rsidRPr="00700433" w:rsidRDefault="00700433" w:rsidP="00700433">
            <w:pPr>
              <w:spacing w:line="400" w:lineRule="atLeast"/>
              <w:rPr>
                <w:rFonts w:asciiTheme="minorEastAsia" w:hAnsiTheme="minorEastAsia"/>
                <w:color w:val="000000" w:themeColor="text1"/>
                <w:sz w:val="24"/>
                <w:szCs w:val="24"/>
              </w:rPr>
            </w:pPr>
            <w:r w:rsidRPr="00700433">
              <w:rPr>
                <w:rFonts w:asciiTheme="minorEastAsia" w:hAnsiTheme="minorEastAsia" w:hint="eastAsia"/>
                <w:color w:val="000000" w:themeColor="text1"/>
                <w:sz w:val="24"/>
                <w:szCs w:val="24"/>
              </w:rPr>
              <w:t>対象事業者が連結会社以外の場合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402D3B8"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1560E182" w14:textId="77777777" w:rsidTr="00053DD8">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509540FD" w14:textId="77777777" w:rsidR="00700433" w:rsidRPr="00700433" w:rsidRDefault="00700433" w:rsidP="00700433">
            <w:pPr>
              <w:spacing w:line="400" w:lineRule="atLeast"/>
              <w:rPr>
                <w:rFonts w:asciiTheme="minorEastAsia" w:hAnsiTheme="minorEastAsia"/>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08EB0CBF" w14:textId="77777777" w:rsidR="00700433" w:rsidRPr="00700433" w:rsidRDefault="00700433" w:rsidP="00700433">
            <w:pPr>
              <w:spacing w:line="400" w:lineRule="atLeast"/>
              <w:rPr>
                <w:rFonts w:asciiTheme="minorEastAsia" w:hAnsiTheme="minorEastAsia"/>
                <w:color w:val="000000" w:themeColor="text1"/>
                <w:sz w:val="24"/>
                <w:szCs w:val="24"/>
              </w:rPr>
            </w:pPr>
            <w:r w:rsidRPr="00700433">
              <w:rPr>
                <w:rFonts w:asciiTheme="minorEastAsia" w:hAnsiTheme="minorEastAsia" w:hint="eastAsia"/>
                <w:color w:val="000000" w:themeColor="text1"/>
                <w:sz w:val="24"/>
                <w:szCs w:val="24"/>
              </w:rPr>
              <w:t>対象事業者が連結会社の場合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C549EE7"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r w:rsidR="00700433" w:rsidRPr="00700433" w14:paraId="721ECA86" w14:textId="77777777" w:rsidTr="00053DD8">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7E6AF" w14:textId="77777777" w:rsidR="00700433" w:rsidRPr="00700433" w:rsidRDefault="00700433" w:rsidP="00700433">
            <w:pPr>
              <w:spacing w:line="400" w:lineRule="atLeast"/>
              <w:rPr>
                <w:rFonts w:asciiTheme="minorEastAsia" w:hAnsiTheme="minorEastAsia"/>
                <w:sz w:val="24"/>
                <w:szCs w:val="24"/>
              </w:rPr>
            </w:pPr>
            <w:r w:rsidRPr="00700433">
              <w:rPr>
                <w:rFonts w:asciiTheme="minorEastAsia" w:hAnsiTheme="minorEastAsia" w:hint="eastAsia"/>
                <w:sz w:val="24"/>
                <w:szCs w:val="24"/>
              </w:rPr>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6A1992BA" w14:textId="77777777" w:rsidR="00700433" w:rsidRPr="00700433" w:rsidRDefault="00700433" w:rsidP="00700433">
            <w:pPr>
              <w:spacing w:line="400" w:lineRule="atLeast"/>
              <w:ind w:firstLineChars="100" w:firstLine="240"/>
              <w:jc w:val="right"/>
              <w:rPr>
                <w:rFonts w:asciiTheme="minorEastAsia" w:hAnsiTheme="minorEastAsia"/>
                <w:sz w:val="24"/>
                <w:szCs w:val="24"/>
              </w:rPr>
            </w:pPr>
            <w:r w:rsidRPr="00700433">
              <w:rPr>
                <w:rFonts w:asciiTheme="minorEastAsia" w:hAnsiTheme="minorEastAsia" w:hint="eastAsia"/>
                <w:sz w:val="24"/>
                <w:szCs w:val="24"/>
              </w:rPr>
              <w:t>（円）</w:t>
            </w:r>
          </w:p>
        </w:tc>
      </w:tr>
    </w:tbl>
    <w:p w14:paraId="224C7888" w14:textId="77777777" w:rsidR="00700433" w:rsidRPr="00700433" w:rsidRDefault="00700433" w:rsidP="00700433">
      <w:pPr>
        <w:spacing w:line="400" w:lineRule="atLeast"/>
        <w:ind w:leftChars="100" w:left="690" w:hangingChars="200" w:hanging="480"/>
        <w:rPr>
          <w:rFonts w:asciiTheme="minorEastAsia" w:hAnsiTheme="minorEastAsia"/>
          <w:sz w:val="24"/>
          <w:szCs w:val="24"/>
        </w:rPr>
      </w:pPr>
      <w:r w:rsidRPr="00700433">
        <w:rPr>
          <w:rFonts w:asciiTheme="minorEastAsia" w:hAnsiTheme="minorEastAsia" w:hint="eastAsia"/>
          <w:sz w:val="24"/>
          <w:szCs w:val="24"/>
        </w:rPr>
        <w:t>※　減価償却費の根拠となる財務諸表等</w:t>
      </w:r>
      <w:bookmarkStart w:id="9" w:name="_Hlk129034840"/>
      <w:r w:rsidRPr="00700433">
        <w:rPr>
          <w:rFonts w:asciiTheme="minorEastAsia" w:hAnsiTheme="minorEastAsia" w:hint="eastAsia"/>
          <w:sz w:val="24"/>
          <w:szCs w:val="24"/>
        </w:rPr>
        <w:t>又は連結財務諸表等</w:t>
      </w:r>
      <w:bookmarkEnd w:id="9"/>
      <w:r w:rsidRPr="00700433">
        <w:rPr>
          <w:rFonts w:asciiTheme="minorEastAsia" w:hAnsiTheme="minorEastAsia" w:hint="eastAsia"/>
          <w:sz w:val="24"/>
          <w:szCs w:val="24"/>
        </w:rPr>
        <w:t>を添付すること。</w:t>
      </w:r>
    </w:p>
    <w:p w14:paraId="6AB8CB00" w14:textId="77777777" w:rsidR="00700433" w:rsidRDefault="00700433" w:rsidP="00700433">
      <w:pPr>
        <w:spacing w:line="400" w:lineRule="atLeast"/>
        <w:ind w:leftChars="100" w:left="450" w:hangingChars="100" w:hanging="240"/>
        <w:rPr>
          <w:rFonts w:asciiTheme="minorEastAsia" w:hAnsiTheme="minorEastAsia"/>
          <w:sz w:val="24"/>
          <w:szCs w:val="24"/>
        </w:rPr>
      </w:pPr>
      <w:r w:rsidRPr="00700433">
        <w:rPr>
          <w:rFonts w:asciiTheme="minorEastAsia" w:hAnsiTheme="minorEastAsia" w:hint="eastAsia"/>
          <w:sz w:val="24"/>
          <w:szCs w:val="24"/>
        </w:rPr>
        <w:t>※　対象事業者が複数の場合には、事業者毎に欄を作成すること。</w:t>
      </w:r>
    </w:p>
    <w:p w14:paraId="77EAF1C6" w14:textId="77777777" w:rsidR="00700433" w:rsidRDefault="00700433" w:rsidP="00700433">
      <w:pPr>
        <w:spacing w:line="400" w:lineRule="atLeast"/>
        <w:ind w:leftChars="100" w:left="450" w:hangingChars="100" w:hanging="240"/>
        <w:rPr>
          <w:rFonts w:asciiTheme="minorEastAsia" w:hAnsiTheme="minorEastAsia"/>
          <w:sz w:val="24"/>
          <w:szCs w:val="24"/>
        </w:rPr>
      </w:pPr>
    </w:p>
    <w:p w14:paraId="58836ACD" w14:textId="77777777" w:rsidR="00700433" w:rsidRDefault="00700433" w:rsidP="00700433">
      <w:pPr>
        <w:spacing w:line="400" w:lineRule="atLeast"/>
        <w:ind w:leftChars="100" w:left="690" w:hangingChars="200" w:hanging="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１０</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旧計画がある場合に係る事項</w:t>
      </w:r>
      <w:r w:rsidRPr="0093404B">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700433" w:rsidRPr="0096735C" w14:paraId="60ED408F" w14:textId="77777777" w:rsidTr="00053DD8">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44A513B6" w14:textId="77777777" w:rsidR="00700433" w:rsidRPr="0096735C" w:rsidRDefault="00700433" w:rsidP="00053DD8">
            <w:pPr>
              <w:spacing w:line="400" w:lineRule="atLeast"/>
              <w:rPr>
                <w:rFonts w:asciiTheme="minorEastAsia" w:hAnsiTheme="minorEastAsia"/>
                <w:sz w:val="24"/>
                <w:szCs w:val="24"/>
              </w:rPr>
            </w:pPr>
            <w:r>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BF213C6" w14:textId="77777777" w:rsidR="00700433" w:rsidRPr="0096735C" w:rsidRDefault="00700433" w:rsidP="00053DD8">
            <w:pPr>
              <w:spacing w:line="400" w:lineRule="atLeast"/>
              <w:rPr>
                <w:rFonts w:asciiTheme="minorEastAsia" w:hAnsiTheme="minorEastAsia"/>
                <w:sz w:val="24"/>
                <w:szCs w:val="24"/>
              </w:rPr>
            </w:pPr>
          </w:p>
        </w:tc>
      </w:tr>
      <w:tr w:rsidR="00700433" w:rsidRPr="0096735C" w14:paraId="00486BD2" w14:textId="77777777" w:rsidTr="00053DD8">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8D29F8B" w14:textId="77777777" w:rsidR="00700433" w:rsidRPr="0096735C" w:rsidRDefault="00700433" w:rsidP="00053DD8">
            <w:pPr>
              <w:spacing w:line="400" w:lineRule="atLeast"/>
              <w:rPr>
                <w:rFonts w:asciiTheme="minorEastAsia" w:hAnsiTheme="minorEastAsia"/>
                <w:sz w:val="24"/>
                <w:szCs w:val="24"/>
              </w:rPr>
            </w:pPr>
            <w:r>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133F5910" w14:textId="77777777" w:rsidR="00700433" w:rsidRPr="0096735C" w:rsidRDefault="00700433" w:rsidP="00053DD8">
            <w:pPr>
              <w:spacing w:line="400" w:lineRule="atLeast"/>
              <w:rPr>
                <w:rFonts w:asciiTheme="minorEastAsia" w:hAnsiTheme="minorEastAsia"/>
                <w:sz w:val="24"/>
                <w:szCs w:val="24"/>
              </w:rPr>
            </w:pPr>
          </w:p>
        </w:tc>
      </w:tr>
      <w:tr w:rsidR="00700433" w:rsidRPr="0096735C" w14:paraId="5FE8EABD" w14:textId="77777777" w:rsidTr="00053DD8">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84ED98D" w14:textId="77777777" w:rsidR="00700433" w:rsidRDefault="00700433" w:rsidP="00053DD8">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投資年度以降の５事業年度の労働生産性の伸び率の平均値　×１００　</w:t>
            </w:r>
          </w:p>
          <w:p w14:paraId="755D02D2" w14:textId="77777777" w:rsidR="00700433" w:rsidRPr="0096735C" w:rsidRDefault="00700433" w:rsidP="00053DD8">
            <w:pPr>
              <w:spacing w:line="400" w:lineRule="atLeast"/>
              <w:rPr>
                <w:rFonts w:asciiTheme="minorEastAsia" w:hAnsiTheme="minorEastAsia"/>
                <w:sz w:val="24"/>
                <w:szCs w:val="24"/>
              </w:rPr>
            </w:pP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C422097" w14:textId="77777777" w:rsidR="00700433" w:rsidRPr="0096735C" w:rsidRDefault="00700433" w:rsidP="00053DD8">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700433" w:rsidRPr="0096735C" w14:paraId="6C834F4E" w14:textId="77777777" w:rsidTr="00053DD8">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582431C" w14:textId="77777777" w:rsidR="00700433" w:rsidRPr="004F1C95" w:rsidRDefault="00700433" w:rsidP="00053DD8">
            <w:pPr>
              <w:spacing w:line="400" w:lineRule="atLeast"/>
              <w:rPr>
                <w:rFonts w:asciiTheme="minorEastAsia" w:hAnsiTheme="minorEastAsia"/>
                <w:sz w:val="24"/>
                <w:szCs w:val="24"/>
              </w:rPr>
            </w:pPr>
            <w:r>
              <w:rPr>
                <w:rFonts w:asciiTheme="minorEastAsia" w:hAnsiTheme="minorEastAsia" w:hint="eastAsia"/>
                <w:sz w:val="24"/>
                <w:szCs w:val="24"/>
              </w:rPr>
              <w:lastRenderedPageBreak/>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投資年度の翌事業年度以降の５事業年度の投資収益率の平均値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7155329B" w14:textId="77777777" w:rsidR="00700433" w:rsidRPr="0096735C" w:rsidRDefault="00700433" w:rsidP="00053DD8">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04864BDD" w14:textId="77777777" w:rsidR="00700433" w:rsidRPr="00533BB5" w:rsidRDefault="00700433" w:rsidP="00700433">
      <w:pPr>
        <w:spacing w:line="400" w:lineRule="atLeast"/>
        <w:ind w:leftChars="100" w:left="690" w:hangingChars="200" w:hanging="480"/>
        <w:rPr>
          <w:rFonts w:asciiTheme="minorEastAsia" w:hAnsiTheme="minorEastAsia"/>
          <w:sz w:val="24"/>
          <w:szCs w:val="24"/>
        </w:rPr>
      </w:pPr>
      <w:r w:rsidRPr="00533BB5">
        <w:rPr>
          <w:rFonts w:asciiTheme="minorEastAsia" w:hAnsiTheme="minorEastAsia" w:hint="eastAsia"/>
          <w:sz w:val="24"/>
          <w:szCs w:val="24"/>
        </w:rPr>
        <w:t xml:space="preserve">※　</w:t>
      </w:r>
      <w:r>
        <w:rPr>
          <w:rFonts w:asciiTheme="minorEastAsia" w:hAnsiTheme="minorEastAsia" w:hint="eastAsia"/>
          <w:sz w:val="24"/>
          <w:szCs w:val="24"/>
        </w:rPr>
        <w:t>旧計画</w:t>
      </w:r>
      <w:r w:rsidRPr="00533BB5">
        <w:rPr>
          <w:rFonts w:asciiTheme="minorEastAsia" w:hAnsiTheme="minorEastAsia" w:hint="eastAsia"/>
          <w:sz w:val="24"/>
          <w:szCs w:val="24"/>
        </w:rPr>
        <w:t>は、「</w:t>
      </w:r>
      <w:r w:rsidRPr="002B75E8">
        <w:rPr>
          <w:rFonts w:asciiTheme="minorEastAsia" w:hAnsiTheme="minorEastAsia" w:hint="eastAsia"/>
          <w:sz w:val="24"/>
          <w:szCs w:val="24"/>
        </w:rPr>
        <w:t>本確認申請</w:t>
      </w:r>
      <w:r w:rsidRPr="00DF3A9D">
        <w:rPr>
          <w:rFonts w:asciiTheme="minorEastAsia" w:hAnsiTheme="minorEastAsia" w:hint="eastAsia"/>
          <w:sz w:val="24"/>
          <w:szCs w:val="24"/>
        </w:rPr>
        <w:t>に係る対象事業者と同一の者が実施する他の承認地域経済牽引事業計画であって、本確認申請に係る承認地域経済牽引事業計画と同一の都道府県知事又は主務大臣が承認したもの（本確認申請前に</w:t>
      </w:r>
      <w:r w:rsidRPr="002B75E8">
        <w:rPr>
          <w:rFonts w:asciiTheme="minorEastAsia" w:hAnsiTheme="minorEastAsia" w:hint="eastAsia"/>
          <w:sz w:val="24"/>
          <w:szCs w:val="24"/>
        </w:rPr>
        <w:t>当該他の承認地域経済牽引事業計画に係る地域経済牽引事業が法第２５条に基づく主務大臣の確認を受けたものに限る。）</w:t>
      </w:r>
      <w:r w:rsidRPr="00533BB5">
        <w:rPr>
          <w:rFonts w:asciiTheme="minorEastAsia" w:hAnsiTheme="minorEastAsia" w:hint="eastAsia"/>
          <w:sz w:val="24"/>
          <w:szCs w:val="24"/>
        </w:rPr>
        <w:t>」とする。</w:t>
      </w:r>
    </w:p>
    <w:p w14:paraId="2F191FBF" w14:textId="77777777" w:rsidR="00700433" w:rsidRPr="00533BB5" w:rsidRDefault="00700433" w:rsidP="00700433">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投資年度は、「減価償却資産を事業の用に供した日の</w:t>
      </w:r>
      <w:r w:rsidRPr="00533BB5">
        <w:rPr>
          <w:rFonts w:asciiTheme="minorEastAsia" w:hAnsiTheme="minorEastAsia" w:hint="eastAsia"/>
          <w:sz w:val="24"/>
          <w:szCs w:val="24"/>
        </w:rPr>
        <w:t>属する事業年度」とする。</w:t>
      </w:r>
    </w:p>
    <w:p w14:paraId="71E3C0A5" w14:textId="77777777" w:rsidR="00700433" w:rsidRDefault="00700433" w:rsidP="00700433">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p>
    <w:p w14:paraId="3A44F61A" w14:textId="1F01CF33" w:rsidR="00700433" w:rsidRPr="00700433" w:rsidRDefault="00700433" w:rsidP="00700433">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Pr="00E84A5C">
        <w:rPr>
          <w:rFonts w:asciiTheme="minorEastAsia" w:hAnsiTheme="minorEastAsia" w:hint="eastAsia"/>
          <w:sz w:val="24"/>
          <w:szCs w:val="24"/>
        </w:rPr>
        <w:t>上記の労働生産性の伸び</w:t>
      </w:r>
      <w:r>
        <w:rPr>
          <w:rFonts w:asciiTheme="minorEastAsia" w:hAnsiTheme="minorEastAsia" w:hint="eastAsia"/>
          <w:sz w:val="24"/>
          <w:szCs w:val="24"/>
        </w:rPr>
        <w:t>率</w:t>
      </w:r>
      <w:r w:rsidRPr="00E84A5C">
        <w:rPr>
          <w:rFonts w:asciiTheme="minorEastAsia" w:hAnsiTheme="minorEastAsia" w:hint="eastAsia"/>
          <w:sz w:val="24"/>
          <w:szCs w:val="24"/>
        </w:rPr>
        <w:t>及び投資収益率の算定期間</w:t>
      </w:r>
      <w:r>
        <w:rPr>
          <w:rFonts w:asciiTheme="minorEastAsia" w:hAnsiTheme="minorEastAsia" w:hint="eastAsia"/>
          <w:sz w:val="24"/>
          <w:szCs w:val="24"/>
        </w:rPr>
        <w:t>が</w:t>
      </w:r>
      <w:r w:rsidRPr="00E84A5C">
        <w:rPr>
          <w:rFonts w:asciiTheme="minorEastAsia" w:hAnsiTheme="minorEastAsia" w:hint="eastAsia"/>
          <w:sz w:val="24"/>
          <w:szCs w:val="24"/>
        </w:rPr>
        <w:t>、</w:t>
      </w:r>
      <w:r w:rsidRPr="003A3FAB">
        <w:rPr>
          <w:rFonts w:asciiTheme="minorEastAsia" w:hAnsiTheme="minorEastAsia" w:hint="eastAsia"/>
          <w:sz w:val="24"/>
          <w:szCs w:val="24"/>
        </w:rPr>
        <w:t>５事業年度に満たない場合は、直近事業年度まで</w:t>
      </w:r>
      <w:r>
        <w:rPr>
          <w:rFonts w:asciiTheme="minorEastAsia" w:hAnsiTheme="minorEastAsia" w:hint="eastAsia"/>
          <w:sz w:val="24"/>
          <w:szCs w:val="24"/>
        </w:rPr>
        <w:t>の間について算定することとする。</w:t>
      </w:r>
    </w:p>
    <w:sectPr w:rsidR="00700433" w:rsidRPr="00700433" w:rsidSect="00700433">
      <w:headerReference w:type="first" r:id="rId12"/>
      <w:pgSz w:w="11906" w:h="16838"/>
      <w:pgMar w:top="794" w:right="1021" w:bottom="2127" w:left="1021"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2DD7" w14:textId="77777777" w:rsidR="00700433" w:rsidRDefault="00700433" w:rsidP="003C0825">
      <w:r>
        <w:separator/>
      </w:r>
    </w:p>
  </w:endnote>
  <w:endnote w:type="continuationSeparator" w:id="0">
    <w:p w14:paraId="6037946D" w14:textId="77777777" w:rsidR="00700433" w:rsidRDefault="0070043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DADE" w14:textId="77777777" w:rsidR="00700433" w:rsidRDefault="00700433" w:rsidP="003C0825">
      <w:r>
        <w:separator/>
      </w:r>
    </w:p>
  </w:footnote>
  <w:footnote w:type="continuationSeparator" w:id="0">
    <w:p w14:paraId="4D0D3557" w14:textId="77777777" w:rsidR="00700433" w:rsidRDefault="0070043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851C"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A4A44"/>
    <w:multiLevelType w:val="hybridMultilevel"/>
    <w:tmpl w:val="738055D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97584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33"/>
    <w:rsid w:val="00046638"/>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0433"/>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13B7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6EFF68"/>
  <w15:chartTrackingRefBased/>
  <w15:docId w15:val="{E82934CB-ED0C-444C-86A5-503FB542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0043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Unresolved Mention"/>
    <w:basedOn w:val="a0"/>
    <w:uiPriority w:val="99"/>
    <w:semiHidden/>
    <w:unhideWhenUsed/>
    <w:rsid w:val="00700433"/>
    <w:rPr>
      <w:color w:val="605E5C"/>
      <w:shd w:val="clear" w:color="auto" w:fill="E1DFDD"/>
    </w:rPr>
  </w:style>
  <w:style w:type="character" w:customStyle="1" w:styleId="20">
    <w:name w:val="見出し 2 (文字)"/>
    <w:basedOn w:val="a0"/>
    <w:link w:val="2"/>
    <w:uiPriority w:val="9"/>
    <w:rsid w:val="0070043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sho.meti.go.jp/soshiki/teigi.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未来法班</dc:creator>
  <cp:keywords/>
  <dc:description/>
  <cp:lastModifiedBy>Windows ユーザー</cp:lastModifiedBy>
  <cp:revision>2</cp:revision>
  <cp:lastPrinted>2020-01-21T08:24:00Z</cp:lastPrinted>
  <dcterms:created xsi:type="dcterms:W3CDTF">2024-10-04T01:29:00Z</dcterms:created>
  <dcterms:modified xsi:type="dcterms:W3CDTF">2024-10-04T01:29:00Z</dcterms:modified>
</cp:coreProperties>
</file>