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21A15" w14:textId="4E5B93E7" w:rsidR="009D7839" w:rsidRPr="00A83D97" w:rsidRDefault="00636EB1" w:rsidP="009D7839">
      <w:pPr>
        <w:spacing w:line="600" w:lineRule="exact"/>
        <w:jc w:val="center"/>
        <w:rPr>
          <w:rFonts w:ascii="BIZ UDPゴシック" w:eastAsia="BIZ UDPゴシック" w:hAnsi="BIZ UDPゴシック"/>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3D97">
        <w:rPr>
          <w:rFonts w:ascii="BIZ UDPゴシック" w:eastAsia="BIZ UDPゴシック" w:hAnsi="BIZ UDPゴシック" w:hint="eastAsia"/>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岡山県版</w:t>
      </w:r>
      <w:r w:rsidR="009D7839" w:rsidRPr="00A83D97">
        <w:rPr>
          <w:rFonts w:ascii="BIZ UDPゴシック" w:eastAsia="BIZ UDPゴシック" w:hAnsi="BIZ UDPゴシック" w:hint="eastAsia"/>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気候変動のミステリー</w:t>
      </w:r>
    </w:p>
    <w:p w14:paraId="7BFF60FB" w14:textId="47E02D82" w:rsidR="009D7839" w:rsidRPr="00A83D97" w:rsidRDefault="009D7839" w:rsidP="009D7839">
      <w:pPr>
        <w:spacing w:line="600" w:lineRule="exact"/>
        <w:jc w:val="center"/>
        <w:rPr>
          <w:rFonts w:ascii="BIZ UDPゴシック" w:eastAsia="BIZ UDPゴシック" w:hAnsi="BIZ UDPゴシック"/>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3D97">
        <w:rPr>
          <w:rFonts w:ascii="BIZ UDPゴシック" w:eastAsia="BIZ UDPゴシック" w:hAnsi="BIZ UDPゴシック" w:hint="eastAsia"/>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指導者向け</w:t>
      </w:r>
      <w:r w:rsidR="00636EB1" w:rsidRPr="00A83D97">
        <w:rPr>
          <w:rFonts w:ascii="BIZ UDPゴシック" w:eastAsia="BIZ UDPゴシック" w:hAnsi="BIZ UDPゴシック" w:hint="eastAsia"/>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マニュアル</w:t>
      </w:r>
    </w:p>
    <w:p w14:paraId="13FB57D5" w14:textId="5B06B401" w:rsidR="009D7839" w:rsidRPr="00A83D97" w:rsidRDefault="00636EB1" w:rsidP="009D7839">
      <w:pPr>
        <w:spacing w:line="600" w:lineRule="exact"/>
        <w:jc w:val="center"/>
        <w:rPr>
          <w:rFonts w:ascii="メイリオ" w:eastAsia="メイリオ" w:hAnsi="メイリオ"/>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3D97">
        <w:rPr>
          <w:rFonts w:ascii="メイリオ" w:eastAsia="メイリオ" w:hAnsi="メイリオ"/>
          <w:b/>
          <w:bCs/>
          <w:noProof/>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847680" behindDoc="0" locked="0" layoutInCell="1" allowOverlap="1" wp14:anchorId="72CE0C6C" wp14:editId="57BE021D">
            <wp:simplePos x="0" y="0"/>
            <wp:positionH relativeFrom="column">
              <wp:posOffset>52070</wp:posOffset>
            </wp:positionH>
            <wp:positionV relativeFrom="paragraph">
              <wp:posOffset>638810</wp:posOffset>
            </wp:positionV>
            <wp:extent cx="5400040" cy="4704715"/>
            <wp:effectExtent l="0" t="0" r="0" b="635"/>
            <wp:wrapSquare wrapText="bothSides"/>
            <wp:docPr id="2109734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4704715"/>
                    </a:xfrm>
                    <a:prstGeom prst="rect">
                      <a:avLst/>
                    </a:prstGeom>
                    <a:noFill/>
                    <a:ln>
                      <a:noFill/>
                    </a:ln>
                  </pic:spPr>
                </pic:pic>
              </a:graphicData>
            </a:graphic>
          </wp:anchor>
        </w:drawing>
      </w:r>
    </w:p>
    <w:p w14:paraId="09DA14F3" w14:textId="55CAC159" w:rsidR="00636EB1" w:rsidRPr="00A83D97" w:rsidRDefault="00965709" w:rsidP="009D7839">
      <w:pPr>
        <w:spacing w:line="600" w:lineRule="exact"/>
        <w:jc w:val="center"/>
        <w:rPr>
          <w:rFonts w:ascii="メイリオ" w:eastAsia="メイリオ" w:hAnsi="メイリオ"/>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A83D97">
        <w:rPr>
          <w:rFonts w:ascii="メイリオ" w:eastAsia="メイリオ" w:hAnsi="メイリオ"/>
          <w:b/>
          <w:bCs/>
          <w:noProof/>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45720" distB="45720" distL="114300" distR="114300" simplePos="0" relativeHeight="252032000" behindDoc="0" locked="0" layoutInCell="1" allowOverlap="1" wp14:anchorId="1AD11E91" wp14:editId="1D7B7D3F">
                <wp:simplePos x="0" y="0"/>
                <wp:positionH relativeFrom="margin">
                  <wp:posOffset>4220033</wp:posOffset>
                </wp:positionH>
                <wp:positionV relativeFrom="paragraph">
                  <wp:posOffset>5070416</wp:posOffset>
                </wp:positionV>
                <wp:extent cx="1690370" cy="4032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403225"/>
                        </a:xfrm>
                        <a:prstGeom prst="rect">
                          <a:avLst/>
                        </a:prstGeom>
                        <a:noFill/>
                        <a:ln w="9525">
                          <a:noFill/>
                          <a:miter lim="800000"/>
                          <a:headEnd/>
                          <a:tailEnd/>
                        </a:ln>
                      </wps:spPr>
                      <wps:txbx>
                        <w:txbxContent>
                          <w:p w14:paraId="49A1AA44" w14:textId="6B526AE0" w:rsidR="000952C9" w:rsidRPr="00580CB6" w:rsidRDefault="000952C9" w:rsidP="00965709">
                            <w:pPr>
                              <w:jc w:val="center"/>
                              <w:rPr>
                                <w:rFonts w:ascii="BIZ UDPゴシック" w:eastAsia="BIZ UDPゴシック" w:hAnsi="BIZ UDPゴシック"/>
                                <w:sz w:val="14"/>
                              </w:rPr>
                            </w:pPr>
                            <w:r w:rsidRPr="00580CB6">
                              <w:rPr>
                                <w:rFonts w:ascii="BIZ UDPゴシック" w:eastAsia="BIZ UDPゴシック" w:hAnsi="BIZ UDPゴシック"/>
                                <w:sz w:val="14"/>
                              </w:rPr>
                              <w:t>©岡山県「ももっち」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AD11E91" id="_x0000_t202" coordsize="21600,21600" o:spt="202" path="m,l,21600r21600,l21600,xe">
                <v:stroke joinstyle="miter"/>
                <v:path gradientshapeok="t" o:connecttype="rect"/>
              </v:shapetype>
              <v:shape id="テキスト ボックス 2" o:spid="_x0000_s1026" type="#_x0000_t202" style="position:absolute;left:0;text-align:left;margin-left:332.3pt;margin-top:399.25pt;width:133.1pt;height:31.75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" filled="f" stroked="f">
                <v:textbox>
                  <w:txbxContent>
                    <w:p w14:paraId="49A1AA44" w14:textId="6B526AE0" w:rsidR="000952C9" w:rsidRPr="00580CB6" w:rsidRDefault="000952C9" w:rsidP="00965709">
                      <w:pPr>
                        <w:jc w:val="center"/>
                        <w:rPr>
                          <w:rFonts w:ascii="BIZ UDPゴシック" w:eastAsia="BIZ UDPゴシック" w:hAnsi="BIZ UDPゴシック"/>
                          <w:sz w:val="14"/>
                        </w:rPr>
                      </w:pPr>
                      <w:r w:rsidRPr="00580CB6">
                        <w:rPr>
                          <w:rFonts w:ascii="BIZ UDPゴシック" w:eastAsia="BIZ UDPゴシック" w:hAnsi="BIZ UDPゴシック"/>
                          <w:sz w:val="14"/>
                        </w:rPr>
                        <w:t>©岡山県「ももっち」</w:t>
                      </w:r>
                    </w:p>
                  </w:txbxContent>
                </v:textbox>
                <w10:wrap anchorx="margin"/>
              </v:shape>
            </w:pict>
          </mc:Fallback>
        </mc:AlternateContent>
      </w:r>
    </w:p>
    <w:p w14:paraId="70AE8AE0" w14:textId="51233645" w:rsidR="00636EB1" w:rsidRPr="00A83D97" w:rsidRDefault="00636EB1" w:rsidP="009D7839">
      <w:pPr>
        <w:spacing w:line="600" w:lineRule="exact"/>
        <w:jc w:val="center"/>
        <w:rPr>
          <w:rFonts w:ascii="メイリオ" w:eastAsia="メイリオ" w:hAnsi="メイリオ"/>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E357550" w14:textId="6A7CB4D3" w:rsidR="00636EB1" w:rsidRPr="00A83D97" w:rsidRDefault="00636EB1" w:rsidP="009D7839">
      <w:pPr>
        <w:spacing w:line="600" w:lineRule="exact"/>
        <w:jc w:val="center"/>
        <w:rPr>
          <w:rFonts w:ascii="メイリオ" w:eastAsia="メイリオ" w:hAnsi="メイリオ"/>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CE9B97A" w14:textId="77777777" w:rsidR="00636EB1" w:rsidRPr="00A83D97" w:rsidRDefault="00636EB1" w:rsidP="00636EB1">
      <w:pPr>
        <w:spacing w:line="600" w:lineRule="exact"/>
        <w:rPr>
          <w:rFonts w:ascii="メイリオ" w:eastAsia="メイリオ" w:hAnsi="メイリオ"/>
          <w:b/>
          <w:bCs/>
          <w:sz w:val="44"/>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8A10008" w14:textId="43B2A7F4" w:rsidR="009D7839" w:rsidRPr="00A83D97" w:rsidRDefault="009D7839" w:rsidP="00430B2C">
      <w:pPr>
        <w:ind w:left="200" w:hangingChars="100" w:hanging="200"/>
        <w:rPr>
          <w:rFonts w:ascii="BIZ UDPゴシック" w:eastAsia="BIZ UDPゴシック" w:hAnsi="BIZ UDPゴシック"/>
          <w:sz w:val="20"/>
          <w:szCs w:val="20"/>
        </w:rPr>
      </w:pPr>
      <w:r w:rsidRPr="00A83D97">
        <w:rPr>
          <w:rFonts w:ascii="BIZ UDPゴシック" w:eastAsia="BIZ UDPゴシック" w:hAnsi="BIZ UDPゴシック" w:hint="eastAsia"/>
          <w:sz w:val="20"/>
          <w:szCs w:val="20"/>
        </w:rPr>
        <w:t>＊</w:t>
      </w:r>
      <w:r w:rsidR="00AD150E" w:rsidRPr="00A83D97">
        <w:rPr>
          <w:rFonts w:ascii="BIZ UDPゴシック" w:eastAsia="BIZ UDPゴシック" w:hAnsi="BIZ UDPゴシック" w:hint="eastAsia"/>
          <w:sz w:val="20"/>
          <w:szCs w:val="20"/>
        </w:rPr>
        <w:t>「</w:t>
      </w:r>
      <w:r w:rsidR="00430B2C" w:rsidRPr="00A83D97">
        <w:rPr>
          <w:rFonts w:ascii="BIZ UDPゴシック" w:eastAsia="BIZ UDPゴシック" w:hAnsi="BIZ UDPゴシック" w:hint="eastAsia"/>
          <w:sz w:val="20"/>
          <w:szCs w:val="20"/>
        </w:rPr>
        <w:t>岡山県版</w:t>
      </w:r>
      <w:r w:rsidRPr="00A83D97">
        <w:rPr>
          <w:rFonts w:ascii="BIZ UDPゴシック" w:eastAsia="BIZ UDPゴシック" w:hAnsi="BIZ UDPゴシック" w:hint="eastAsia"/>
          <w:sz w:val="20"/>
          <w:szCs w:val="20"/>
        </w:rPr>
        <w:t>気候変動のミステリー</w:t>
      </w:r>
      <w:r w:rsidR="00AD150E" w:rsidRPr="00A83D97">
        <w:rPr>
          <w:rFonts w:ascii="BIZ UDPゴシック" w:eastAsia="BIZ UDPゴシック" w:hAnsi="BIZ UDPゴシック" w:hint="eastAsia"/>
          <w:sz w:val="20"/>
          <w:szCs w:val="20"/>
        </w:rPr>
        <w:t>」</w:t>
      </w:r>
      <w:r w:rsidRPr="00A83D97">
        <w:rPr>
          <w:rFonts w:ascii="BIZ UDPゴシック" w:eastAsia="BIZ UDPゴシック" w:hAnsi="BIZ UDPゴシック" w:hint="eastAsia"/>
          <w:sz w:val="20"/>
          <w:szCs w:val="20"/>
        </w:rPr>
        <w:t>を使用して授業</w:t>
      </w:r>
      <w:r w:rsidR="00965709" w:rsidRPr="00A83D97">
        <w:rPr>
          <w:rFonts w:ascii="BIZ UDPゴシック" w:eastAsia="BIZ UDPゴシック" w:hAnsi="BIZ UDPゴシック" w:hint="eastAsia"/>
          <w:sz w:val="20"/>
          <w:szCs w:val="20"/>
        </w:rPr>
        <w:t>・講座等</w:t>
      </w:r>
      <w:r w:rsidRPr="00A83D97">
        <w:rPr>
          <w:rFonts w:ascii="BIZ UDPゴシック" w:eastAsia="BIZ UDPゴシック" w:hAnsi="BIZ UDPゴシック" w:hint="eastAsia"/>
          <w:sz w:val="20"/>
          <w:szCs w:val="20"/>
        </w:rPr>
        <w:t>を実施したい指導者向けの</w:t>
      </w:r>
      <w:r w:rsidR="008339FE" w:rsidRPr="00A83D97">
        <w:rPr>
          <w:rFonts w:ascii="BIZ UDPゴシック" w:eastAsia="BIZ UDPゴシック" w:hAnsi="BIZ UDPゴシック" w:hint="eastAsia"/>
          <w:sz w:val="20"/>
          <w:szCs w:val="20"/>
        </w:rPr>
        <w:t>マニュアル</w:t>
      </w:r>
      <w:r w:rsidRPr="00A83D97">
        <w:rPr>
          <w:rFonts w:ascii="BIZ UDPゴシック" w:eastAsia="BIZ UDPゴシック" w:hAnsi="BIZ UDPゴシック" w:hint="eastAsia"/>
          <w:sz w:val="20"/>
          <w:szCs w:val="20"/>
        </w:rPr>
        <w:t>です。</w:t>
      </w:r>
    </w:p>
    <w:p w14:paraId="27786C34" w14:textId="77777777" w:rsidR="00430B2C" w:rsidRPr="00A83D97" w:rsidRDefault="00430B2C" w:rsidP="00430B2C">
      <w:pPr>
        <w:ind w:left="200" w:hangingChars="100" w:hanging="200"/>
        <w:rPr>
          <w:rFonts w:ascii="Meiryo UI" w:eastAsia="Meiryo UI" w:hAnsi="Meiryo UI"/>
          <w:sz w:val="20"/>
          <w:szCs w:val="20"/>
        </w:rPr>
      </w:pPr>
    </w:p>
    <w:p w14:paraId="587E6650" w14:textId="134C13D1" w:rsidR="00BD7333" w:rsidRPr="00A83D97" w:rsidRDefault="00BD7333" w:rsidP="009D7839">
      <w:pPr>
        <w:spacing w:line="360" w:lineRule="exact"/>
        <w:rPr>
          <w:rFonts w:ascii="Meiryo UI" w:eastAsia="Meiryo UI" w:hAnsi="Meiryo UI"/>
          <w:sz w:val="20"/>
          <w:szCs w:val="20"/>
        </w:rPr>
        <w:sectPr w:rsidR="00BD7333" w:rsidRPr="00A83D97" w:rsidSect="0050276A">
          <w:footerReference w:type="default" r:id="rId8"/>
          <w:pgSz w:w="11906" w:h="16838"/>
          <w:pgMar w:top="1985" w:right="1701" w:bottom="1701" w:left="1701" w:header="851" w:footer="992" w:gutter="0"/>
          <w:cols w:space="425"/>
          <w:docGrid w:type="lines" w:linePitch="360"/>
        </w:sectPr>
      </w:pPr>
    </w:p>
    <w:p w14:paraId="5BD0520B" w14:textId="77777777" w:rsidR="00577BC9" w:rsidRPr="00A83D97" w:rsidRDefault="00577BC9" w:rsidP="009D7954"/>
    <w:p w14:paraId="63EB948A" w14:textId="7A160F71" w:rsidR="00176656" w:rsidRPr="00A83D97" w:rsidRDefault="00176656" w:rsidP="008B3CD0">
      <w:pPr>
        <w:jc w:val="cente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目</w:t>
      </w:r>
      <w:r w:rsidR="008B3CD0" w:rsidRPr="00A83D97">
        <w:rPr>
          <w:rFonts w:ascii="BIZ UDPゴシック" w:eastAsia="BIZ UDPゴシック" w:hAnsi="BIZ UDPゴシック" w:hint="eastAsia"/>
          <w:sz w:val="28"/>
          <w:szCs w:val="28"/>
        </w:rPr>
        <w:t xml:space="preserve">　　　　　　</w:t>
      </w:r>
      <w:r w:rsidRPr="00A83D97">
        <w:rPr>
          <w:rFonts w:ascii="BIZ UDPゴシック" w:eastAsia="BIZ UDPゴシック" w:hAnsi="BIZ UDPゴシック" w:hint="eastAsia"/>
          <w:sz w:val="28"/>
          <w:szCs w:val="28"/>
        </w:rPr>
        <w:t>次</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6"/>
        <w:gridCol w:w="1118"/>
        <w:gridCol w:w="1138"/>
        <w:gridCol w:w="734"/>
        <w:gridCol w:w="1417"/>
        <w:gridCol w:w="3842"/>
        <w:gridCol w:w="693"/>
      </w:tblGrid>
      <w:tr w:rsidR="00A83D97" w:rsidRPr="00A83D97" w14:paraId="4935CFBE" w14:textId="77777777" w:rsidTr="00611A42">
        <w:tc>
          <w:tcPr>
            <w:tcW w:w="696" w:type="dxa"/>
          </w:tcPr>
          <w:p w14:paraId="25A99A8F" w14:textId="26FA7DA7" w:rsidR="00D43FCE" w:rsidRPr="00A83D97" w:rsidRDefault="00D43FCE"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１．</w:t>
            </w:r>
          </w:p>
        </w:tc>
        <w:tc>
          <w:tcPr>
            <w:tcW w:w="1118" w:type="dxa"/>
          </w:tcPr>
          <w:p w14:paraId="769B1AC4" w14:textId="609B8665" w:rsidR="00D43FCE" w:rsidRPr="00A83D97" w:rsidRDefault="00D43FCE"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目的</w:t>
            </w:r>
          </w:p>
        </w:tc>
        <w:tc>
          <w:tcPr>
            <w:tcW w:w="7131" w:type="dxa"/>
            <w:gridSpan w:val="4"/>
          </w:tcPr>
          <w:p w14:paraId="3F4518F8" w14:textId="31B986B5" w:rsidR="00D43FCE" w:rsidRPr="00A83D97" w:rsidRDefault="00852D17"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p>
        </w:tc>
        <w:tc>
          <w:tcPr>
            <w:tcW w:w="693" w:type="dxa"/>
          </w:tcPr>
          <w:p w14:paraId="375EC199" w14:textId="33C9CD72" w:rsidR="00D43FCE" w:rsidRPr="00A83D97" w:rsidRDefault="008339FE"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３</w:t>
            </w:r>
          </w:p>
        </w:tc>
      </w:tr>
      <w:tr w:rsidR="00A83D97" w:rsidRPr="00A83D97" w14:paraId="52530D07" w14:textId="77777777" w:rsidTr="009C2E98">
        <w:tc>
          <w:tcPr>
            <w:tcW w:w="696" w:type="dxa"/>
          </w:tcPr>
          <w:p w14:paraId="306F789A" w14:textId="3FF38F7C" w:rsidR="00D43FCE" w:rsidRPr="00A83D97" w:rsidRDefault="00D43FCE"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２．</w:t>
            </w:r>
          </w:p>
        </w:tc>
        <w:tc>
          <w:tcPr>
            <w:tcW w:w="2990" w:type="dxa"/>
            <w:gridSpan w:val="3"/>
          </w:tcPr>
          <w:p w14:paraId="3F7277D9" w14:textId="27D31B23" w:rsidR="00D43FCE" w:rsidRPr="00A83D97" w:rsidRDefault="00D43FCE"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ミステリーの特徴</w:t>
            </w:r>
          </w:p>
        </w:tc>
        <w:tc>
          <w:tcPr>
            <w:tcW w:w="5259" w:type="dxa"/>
            <w:gridSpan w:val="2"/>
          </w:tcPr>
          <w:p w14:paraId="7D86D6DE" w14:textId="4DEE48F7" w:rsidR="00D43FCE" w:rsidRPr="00A83D97" w:rsidRDefault="00852D17"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p>
        </w:tc>
        <w:tc>
          <w:tcPr>
            <w:tcW w:w="693" w:type="dxa"/>
          </w:tcPr>
          <w:p w14:paraId="256C99BF" w14:textId="3A9A38BF" w:rsidR="00D43FCE" w:rsidRPr="00A83D97" w:rsidRDefault="008339FE"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３</w:t>
            </w:r>
          </w:p>
        </w:tc>
      </w:tr>
      <w:tr w:rsidR="00A83D97" w:rsidRPr="00A83D97" w14:paraId="2B0ECC26" w14:textId="77777777" w:rsidTr="009C2E98">
        <w:tc>
          <w:tcPr>
            <w:tcW w:w="696" w:type="dxa"/>
          </w:tcPr>
          <w:p w14:paraId="57279ACF" w14:textId="251F9970" w:rsidR="00D43FCE"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３．</w:t>
            </w:r>
          </w:p>
        </w:tc>
        <w:tc>
          <w:tcPr>
            <w:tcW w:w="2990" w:type="dxa"/>
            <w:gridSpan w:val="3"/>
          </w:tcPr>
          <w:p w14:paraId="256AEC2A" w14:textId="4DB38F91" w:rsidR="00D43FCE" w:rsidRPr="00A83D97" w:rsidRDefault="00611A42"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ミステリーの</w:t>
            </w:r>
            <w:r w:rsidR="001D7FE5" w:rsidRPr="00A83D97">
              <w:rPr>
                <w:rFonts w:ascii="BIZ UDPゴシック" w:eastAsia="BIZ UDPゴシック" w:hAnsi="BIZ UDPゴシック" w:hint="eastAsia"/>
                <w:sz w:val="28"/>
                <w:szCs w:val="28"/>
              </w:rPr>
              <w:t>実施手順</w:t>
            </w:r>
          </w:p>
        </w:tc>
        <w:tc>
          <w:tcPr>
            <w:tcW w:w="5259" w:type="dxa"/>
            <w:gridSpan w:val="2"/>
          </w:tcPr>
          <w:p w14:paraId="1E2114AC" w14:textId="15E63767" w:rsidR="00D43FCE" w:rsidRPr="00A83D97" w:rsidRDefault="00611A42"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r w:rsidR="00852D17" w:rsidRPr="00A83D97">
              <w:rPr>
                <w:rFonts w:ascii="BIZ UDPゴシック" w:eastAsia="BIZ UDPゴシック" w:hAnsi="BIZ UDPゴシック" w:hint="eastAsia"/>
                <w:sz w:val="28"/>
                <w:szCs w:val="28"/>
              </w:rPr>
              <w:t>・・・・・・・・・・・・・・・・・・・・・・・・・・・・・・・・</w:t>
            </w:r>
          </w:p>
        </w:tc>
        <w:tc>
          <w:tcPr>
            <w:tcW w:w="693" w:type="dxa"/>
          </w:tcPr>
          <w:p w14:paraId="11F2CF7E" w14:textId="606AA577" w:rsidR="00D43FCE" w:rsidRPr="00A83D97" w:rsidRDefault="008339FE"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４</w:t>
            </w:r>
          </w:p>
        </w:tc>
      </w:tr>
      <w:tr w:rsidR="00A83D97" w:rsidRPr="00A83D97" w14:paraId="3AA62A02" w14:textId="77777777" w:rsidTr="009C2E98">
        <w:tc>
          <w:tcPr>
            <w:tcW w:w="696" w:type="dxa"/>
          </w:tcPr>
          <w:p w14:paraId="71BA8A32" w14:textId="76FDBE07" w:rsidR="00D43FCE"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４．</w:t>
            </w:r>
          </w:p>
        </w:tc>
        <w:tc>
          <w:tcPr>
            <w:tcW w:w="4407" w:type="dxa"/>
            <w:gridSpan w:val="4"/>
          </w:tcPr>
          <w:p w14:paraId="1C548971" w14:textId="61D916C5" w:rsidR="00D43FCE" w:rsidRPr="00A83D97" w:rsidRDefault="00611A42"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ミステリーで使用する</w:t>
            </w:r>
            <w:r w:rsidR="001D7FE5" w:rsidRPr="00A83D97">
              <w:rPr>
                <w:rFonts w:ascii="BIZ UDPゴシック" w:eastAsia="BIZ UDPゴシック" w:hAnsi="BIZ UDPゴシック" w:hint="eastAsia"/>
                <w:sz w:val="28"/>
                <w:szCs w:val="28"/>
              </w:rPr>
              <w:t>ナレーション</w:t>
            </w:r>
          </w:p>
        </w:tc>
        <w:tc>
          <w:tcPr>
            <w:tcW w:w="3842" w:type="dxa"/>
          </w:tcPr>
          <w:p w14:paraId="2ECCED4E" w14:textId="54CD0651" w:rsidR="00D43FCE" w:rsidRPr="00A83D97" w:rsidRDefault="00852D17"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p>
        </w:tc>
        <w:tc>
          <w:tcPr>
            <w:tcW w:w="693" w:type="dxa"/>
          </w:tcPr>
          <w:p w14:paraId="72296F77" w14:textId="7DE1C05B" w:rsidR="00D43FCE" w:rsidRPr="00A83D97" w:rsidRDefault="008339FE"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７</w:t>
            </w:r>
          </w:p>
        </w:tc>
      </w:tr>
      <w:tr w:rsidR="00A83D97" w:rsidRPr="00A83D97" w14:paraId="14D1A525" w14:textId="77777777" w:rsidTr="009C2E98">
        <w:tc>
          <w:tcPr>
            <w:tcW w:w="696" w:type="dxa"/>
          </w:tcPr>
          <w:p w14:paraId="13A65949" w14:textId="0A273427" w:rsidR="00D43FCE"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５．</w:t>
            </w:r>
          </w:p>
        </w:tc>
        <w:tc>
          <w:tcPr>
            <w:tcW w:w="4407" w:type="dxa"/>
            <w:gridSpan w:val="4"/>
          </w:tcPr>
          <w:p w14:paraId="6FBBEEBA" w14:textId="37134169" w:rsidR="00D43FCE" w:rsidRPr="00A83D97" w:rsidRDefault="00A87FB9"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ミステリーで使用する</w:t>
            </w:r>
            <w:r w:rsidR="001D7FE5" w:rsidRPr="00A83D97">
              <w:rPr>
                <w:rFonts w:ascii="BIZ UDPゴシック" w:eastAsia="BIZ UDPゴシック" w:hAnsi="BIZ UDPゴシック" w:hint="eastAsia"/>
                <w:sz w:val="28"/>
                <w:szCs w:val="28"/>
              </w:rPr>
              <w:t>カード</w:t>
            </w:r>
          </w:p>
        </w:tc>
        <w:tc>
          <w:tcPr>
            <w:tcW w:w="3842" w:type="dxa"/>
          </w:tcPr>
          <w:p w14:paraId="74C6021A" w14:textId="2C3A0156" w:rsidR="00D43FCE" w:rsidRPr="00A83D97" w:rsidRDefault="00A87FB9"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r w:rsidR="00852D17" w:rsidRPr="00A83D97">
              <w:rPr>
                <w:rFonts w:ascii="BIZ UDPゴシック" w:eastAsia="BIZ UDPゴシック" w:hAnsi="BIZ UDPゴシック" w:hint="eastAsia"/>
                <w:sz w:val="28"/>
                <w:szCs w:val="28"/>
              </w:rPr>
              <w:t>・・・・・・・・・・・・・・・・・・・</w:t>
            </w:r>
          </w:p>
        </w:tc>
        <w:tc>
          <w:tcPr>
            <w:tcW w:w="693" w:type="dxa"/>
          </w:tcPr>
          <w:p w14:paraId="17C25207" w14:textId="569CDE52" w:rsidR="00D43FCE" w:rsidRPr="00A83D97" w:rsidRDefault="008339FE"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８</w:t>
            </w:r>
          </w:p>
        </w:tc>
      </w:tr>
      <w:tr w:rsidR="00A83D97" w:rsidRPr="00A83D97" w14:paraId="087E8B5C" w14:textId="77777777" w:rsidTr="009C2E98">
        <w:tc>
          <w:tcPr>
            <w:tcW w:w="696" w:type="dxa"/>
          </w:tcPr>
          <w:p w14:paraId="49B944AC" w14:textId="69D2060A" w:rsidR="00852D17"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６．</w:t>
            </w:r>
          </w:p>
        </w:tc>
        <w:tc>
          <w:tcPr>
            <w:tcW w:w="4407" w:type="dxa"/>
            <w:gridSpan w:val="4"/>
          </w:tcPr>
          <w:p w14:paraId="638C5838" w14:textId="257D101D" w:rsidR="00852D17" w:rsidRPr="00A83D97" w:rsidRDefault="00A87FB9"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w:t>
            </w:r>
            <w:r w:rsidR="00852D17" w:rsidRPr="00A83D97">
              <w:rPr>
                <w:rFonts w:ascii="BIZ UDPゴシック" w:eastAsia="BIZ UDPゴシック" w:hAnsi="BIZ UDPゴシック" w:hint="eastAsia"/>
                <w:sz w:val="28"/>
                <w:szCs w:val="28"/>
              </w:rPr>
              <w:t>カードの並べ</w:t>
            </w:r>
            <w:r w:rsidRPr="00A83D97">
              <w:rPr>
                <w:rFonts w:ascii="BIZ UDPゴシック" w:eastAsia="BIZ UDPゴシック" w:hAnsi="BIZ UDPゴシック" w:hint="eastAsia"/>
                <w:sz w:val="28"/>
                <w:szCs w:val="28"/>
              </w:rPr>
              <w:t>方</w:t>
            </w:r>
            <w:r w:rsidR="00852D17" w:rsidRPr="00A83D97">
              <w:rPr>
                <w:rFonts w:ascii="BIZ UDPゴシック" w:eastAsia="BIZ UDPゴシック" w:hAnsi="BIZ UDPゴシック" w:hint="eastAsia"/>
                <w:sz w:val="28"/>
                <w:szCs w:val="28"/>
              </w:rPr>
              <w:t>の例</w:t>
            </w:r>
          </w:p>
        </w:tc>
        <w:tc>
          <w:tcPr>
            <w:tcW w:w="3842" w:type="dxa"/>
          </w:tcPr>
          <w:p w14:paraId="4EAE7B42" w14:textId="1C124EF3" w:rsidR="00852D17" w:rsidRPr="00A83D97" w:rsidRDefault="00A87FB9"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r w:rsidR="00852D17" w:rsidRPr="00A83D97">
              <w:rPr>
                <w:rFonts w:ascii="BIZ UDPゴシック" w:eastAsia="BIZ UDPゴシック" w:hAnsi="BIZ UDPゴシック" w:hint="eastAsia"/>
                <w:sz w:val="28"/>
                <w:szCs w:val="28"/>
              </w:rPr>
              <w:t>・・・・・・・・・・・・・・・・・・・・・・</w:t>
            </w:r>
          </w:p>
        </w:tc>
        <w:tc>
          <w:tcPr>
            <w:tcW w:w="693" w:type="dxa"/>
          </w:tcPr>
          <w:p w14:paraId="1A213F1A" w14:textId="017FE439" w:rsidR="00852D17" w:rsidRPr="00A83D97" w:rsidRDefault="000D1A38" w:rsidP="00965709">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19</w:t>
            </w:r>
          </w:p>
        </w:tc>
      </w:tr>
      <w:tr w:rsidR="00A83D97" w:rsidRPr="00A83D97" w14:paraId="5C639C41" w14:textId="77777777" w:rsidTr="009C2E98">
        <w:tc>
          <w:tcPr>
            <w:tcW w:w="696" w:type="dxa"/>
          </w:tcPr>
          <w:p w14:paraId="79B503C3" w14:textId="3232D859" w:rsidR="00852D17"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７．</w:t>
            </w:r>
          </w:p>
        </w:tc>
        <w:tc>
          <w:tcPr>
            <w:tcW w:w="4407" w:type="dxa"/>
            <w:gridSpan w:val="4"/>
          </w:tcPr>
          <w:p w14:paraId="305E4AA6" w14:textId="699F91B1" w:rsidR="00852D17" w:rsidRPr="00A83D97" w:rsidRDefault="009C2E98"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ミステリーカード</w:t>
            </w:r>
            <w:r w:rsidR="008339FE" w:rsidRPr="00A83D97">
              <w:rPr>
                <w:rFonts w:ascii="BIZ UDPゴシック" w:eastAsia="BIZ UDPゴシック" w:hAnsi="BIZ UDPゴシック" w:hint="eastAsia"/>
                <w:sz w:val="28"/>
                <w:szCs w:val="28"/>
              </w:rPr>
              <w:t>の</w:t>
            </w:r>
            <w:r w:rsidR="00A87FB9" w:rsidRPr="00A83D97">
              <w:rPr>
                <w:rFonts w:ascii="BIZ UDPゴシック" w:eastAsia="BIZ UDPゴシック" w:hAnsi="BIZ UDPゴシック" w:hint="eastAsia"/>
                <w:sz w:val="28"/>
                <w:szCs w:val="28"/>
              </w:rPr>
              <w:t>補足説明</w:t>
            </w:r>
          </w:p>
        </w:tc>
        <w:tc>
          <w:tcPr>
            <w:tcW w:w="3842" w:type="dxa"/>
          </w:tcPr>
          <w:p w14:paraId="312D49DF" w14:textId="0640AF39" w:rsidR="00852D17" w:rsidRPr="00A83D97" w:rsidRDefault="00852D17"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p>
        </w:tc>
        <w:tc>
          <w:tcPr>
            <w:tcW w:w="693" w:type="dxa"/>
          </w:tcPr>
          <w:p w14:paraId="2C62910E" w14:textId="00D431B0" w:rsidR="00852D17" w:rsidRPr="00A83D97" w:rsidRDefault="000D1A38"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21</w:t>
            </w:r>
          </w:p>
        </w:tc>
      </w:tr>
      <w:tr w:rsidR="00852D17" w:rsidRPr="00A83D97" w14:paraId="0A59011C" w14:textId="77777777" w:rsidTr="00611A42">
        <w:tc>
          <w:tcPr>
            <w:tcW w:w="696" w:type="dxa"/>
          </w:tcPr>
          <w:p w14:paraId="746E3F1B" w14:textId="733424FB" w:rsidR="00852D17"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８．</w:t>
            </w:r>
          </w:p>
        </w:tc>
        <w:tc>
          <w:tcPr>
            <w:tcW w:w="2256" w:type="dxa"/>
            <w:gridSpan w:val="2"/>
          </w:tcPr>
          <w:p w14:paraId="4477D250" w14:textId="2F1D5E4F" w:rsidR="00852D17" w:rsidRPr="00A83D97" w:rsidRDefault="00852D17" w:rsidP="00852D17">
            <w:pPr>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引用・参考文献</w:t>
            </w:r>
          </w:p>
        </w:tc>
        <w:tc>
          <w:tcPr>
            <w:tcW w:w="5993" w:type="dxa"/>
            <w:gridSpan w:val="3"/>
          </w:tcPr>
          <w:p w14:paraId="5B3145BF" w14:textId="1F5BCBB4" w:rsidR="00852D17" w:rsidRPr="00A83D97" w:rsidRDefault="00852D17"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w:t>
            </w:r>
          </w:p>
        </w:tc>
        <w:tc>
          <w:tcPr>
            <w:tcW w:w="693" w:type="dxa"/>
          </w:tcPr>
          <w:p w14:paraId="43CC294B" w14:textId="1BC44C2E" w:rsidR="00852D17" w:rsidRPr="00A83D97" w:rsidRDefault="000D1A38" w:rsidP="00852D17">
            <w:pPr>
              <w:jc w:val="righ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26</w:t>
            </w:r>
          </w:p>
        </w:tc>
      </w:tr>
    </w:tbl>
    <w:p w14:paraId="2462C388" w14:textId="18FB80F8" w:rsidR="00176656" w:rsidRPr="00A83D97" w:rsidRDefault="00176656" w:rsidP="009D7954">
      <w:pPr>
        <w:rPr>
          <w:rFonts w:ascii="Meiryo UI" w:eastAsia="Meiryo UI" w:hAnsi="Meiryo UI"/>
          <w:sz w:val="24"/>
          <w:szCs w:val="28"/>
        </w:rPr>
      </w:pPr>
    </w:p>
    <w:p w14:paraId="038F5688" w14:textId="2A64AC65" w:rsidR="00852D17" w:rsidRPr="00A83D97" w:rsidRDefault="00852D17" w:rsidP="009D7954">
      <w:pPr>
        <w:rPr>
          <w:rFonts w:ascii="Meiryo UI" w:eastAsia="Meiryo UI" w:hAnsi="Meiryo UI"/>
          <w:sz w:val="24"/>
          <w:szCs w:val="28"/>
        </w:rPr>
      </w:pPr>
    </w:p>
    <w:p w14:paraId="73365C34" w14:textId="077C3BF8" w:rsidR="00852D17" w:rsidRPr="00A83D97" w:rsidRDefault="00852D17" w:rsidP="009D7954">
      <w:pPr>
        <w:rPr>
          <w:rFonts w:ascii="Meiryo UI" w:eastAsia="Meiryo UI" w:hAnsi="Meiryo UI"/>
          <w:sz w:val="24"/>
          <w:szCs w:val="28"/>
        </w:rPr>
      </w:pPr>
    </w:p>
    <w:p w14:paraId="44153CFC" w14:textId="7DD1699B" w:rsidR="00852D17" w:rsidRPr="00A83D97" w:rsidRDefault="00852D17" w:rsidP="009D7954">
      <w:pPr>
        <w:rPr>
          <w:rFonts w:ascii="Meiryo UI" w:eastAsia="Meiryo UI" w:hAnsi="Meiryo UI"/>
          <w:sz w:val="24"/>
          <w:szCs w:val="28"/>
        </w:rPr>
      </w:pPr>
    </w:p>
    <w:p w14:paraId="65CD6C3F" w14:textId="14BEA05B" w:rsidR="00852D17" w:rsidRPr="00A83D97" w:rsidRDefault="00852D17" w:rsidP="009D7954">
      <w:pPr>
        <w:rPr>
          <w:rFonts w:ascii="Meiryo UI" w:eastAsia="Meiryo UI" w:hAnsi="Meiryo UI"/>
          <w:sz w:val="24"/>
          <w:szCs w:val="28"/>
        </w:rPr>
      </w:pPr>
    </w:p>
    <w:p w14:paraId="701A7303" w14:textId="77777777" w:rsidR="00852D17" w:rsidRPr="00A83D97" w:rsidRDefault="00852D17" w:rsidP="009D7954">
      <w:pPr>
        <w:rPr>
          <w:rFonts w:ascii="Meiryo UI" w:eastAsia="Meiryo UI" w:hAnsi="Meiryo UI"/>
          <w:sz w:val="24"/>
          <w:szCs w:val="28"/>
        </w:rPr>
      </w:pPr>
    </w:p>
    <w:p w14:paraId="02001C25" w14:textId="1C322C3D" w:rsidR="00176656" w:rsidRPr="00A83D97" w:rsidRDefault="00176656" w:rsidP="00577BC9">
      <w:pPr>
        <w:pStyle w:val="paragraph"/>
        <w:spacing w:before="0" w:beforeAutospacing="0" w:after="0" w:afterAutospacing="0"/>
        <w:textAlignment w:val="baseline"/>
        <w:rPr>
          <w:rFonts w:ascii="Meiryo UI" w:eastAsia="Meiryo UI" w:hAnsi="Meiryo UI"/>
          <w:sz w:val="22"/>
          <w:szCs w:val="22"/>
        </w:rPr>
      </w:pPr>
    </w:p>
    <w:p w14:paraId="2F849988" w14:textId="77777777" w:rsidR="00176656" w:rsidRPr="00A83D97" w:rsidRDefault="00176656" w:rsidP="009D7954">
      <w:pPr>
        <w:rPr>
          <w:rFonts w:ascii="Meiryo UI" w:eastAsia="Meiryo UI" w:hAnsi="Meiryo UI"/>
        </w:rPr>
      </w:pPr>
    </w:p>
    <w:p w14:paraId="3DCB4BC7" w14:textId="77777777" w:rsidR="00176656" w:rsidRPr="00A83D97" w:rsidRDefault="00176656" w:rsidP="009D7954">
      <w:pPr>
        <w:rPr>
          <w:rFonts w:ascii="Meiryo UI" w:eastAsia="Meiryo UI" w:hAnsi="Meiryo UI"/>
        </w:rPr>
      </w:pPr>
    </w:p>
    <w:p w14:paraId="5EB86D4A" w14:textId="77777777" w:rsidR="00176656" w:rsidRPr="00A83D97" w:rsidRDefault="00176656" w:rsidP="009D7954">
      <w:pPr>
        <w:rPr>
          <w:rFonts w:ascii="Meiryo UI" w:eastAsia="Meiryo UI" w:hAnsi="Meiryo UI"/>
        </w:rPr>
      </w:pPr>
    </w:p>
    <w:p w14:paraId="5DD20C92" w14:textId="77777777" w:rsidR="00176656" w:rsidRPr="00A83D97" w:rsidRDefault="00176656" w:rsidP="009D7954">
      <w:pPr>
        <w:rPr>
          <w:rFonts w:ascii="Meiryo UI" w:eastAsia="Meiryo UI" w:hAnsi="Meiryo UI"/>
        </w:rPr>
      </w:pPr>
    </w:p>
    <w:p w14:paraId="52FDFB91" w14:textId="77777777" w:rsidR="00176656" w:rsidRPr="00A83D97" w:rsidRDefault="00176656" w:rsidP="009D7954"/>
    <w:p w14:paraId="35E863A6" w14:textId="3C6D7508" w:rsidR="003B6CC4" w:rsidRPr="00A83D97" w:rsidRDefault="003B6CC4" w:rsidP="009D7954"/>
    <w:p w14:paraId="19581B04" w14:textId="7070514F" w:rsidR="00577BC9" w:rsidRPr="00A83D97" w:rsidRDefault="00E4110E" w:rsidP="002E21D4">
      <w:pPr>
        <w:rPr>
          <w:rFonts w:ascii="BIZ UDPゴシック" w:eastAsia="BIZ UDPゴシック" w:hAnsi="BIZ UDPゴシック"/>
          <w:sz w:val="28"/>
          <w:szCs w:val="32"/>
          <w:u w:val="dotted"/>
        </w:rPr>
      </w:pPr>
      <w:r w:rsidRPr="00A83D97">
        <w:rPr>
          <w:rFonts w:ascii="BIZ UDPゴシック" w:eastAsia="BIZ UDPゴシック" w:hAnsi="BIZ UDPゴシック" w:hint="eastAsia"/>
          <w:sz w:val="28"/>
          <w:szCs w:val="32"/>
        </w:rPr>
        <w:lastRenderedPageBreak/>
        <w:t>１．</w:t>
      </w:r>
      <w:r w:rsidR="00577BC9" w:rsidRPr="00A83D97">
        <w:rPr>
          <w:rFonts w:ascii="BIZ UDPゴシック" w:eastAsia="BIZ UDPゴシック" w:hAnsi="BIZ UDPゴシック" w:hint="eastAsia"/>
          <w:sz w:val="28"/>
          <w:szCs w:val="32"/>
        </w:rPr>
        <w:t>目的</w:t>
      </w:r>
    </w:p>
    <w:p w14:paraId="405A1F2E" w14:textId="75887B67" w:rsidR="009848CA" w:rsidRPr="00A83D97" w:rsidRDefault="00430B2C" w:rsidP="009848CA">
      <w:pPr>
        <w:spacing w:line="400" w:lineRule="exact"/>
        <w:rPr>
          <w:rStyle w:val="ae"/>
          <w:rFonts w:ascii="BIZ UDPゴシック" w:eastAsia="BIZ UDPゴシック" w:hAnsi="BIZ UDPゴシック"/>
          <w:b w:val="0"/>
          <w:sz w:val="24"/>
          <w:szCs w:val="24"/>
          <w:bdr w:val="none" w:sz="0" w:space="0" w:color="auto" w:frame="1"/>
        </w:rPr>
      </w:pPr>
      <w:r w:rsidRPr="00A83D97">
        <w:rPr>
          <w:rFonts w:ascii="BIZ UDPゴシック" w:eastAsia="BIZ UDPゴシック" w:hAnsi="BIZ UDPゴシック" w:hint="eastAsia"/>
          <w:sz w:val="24"/>
          <w:szCs w:val="24"/>
        </w:rPr>
        <w:t xml:space="preserve">　</w:t>
      </w:r>
      <w:r w:rsidR="009848CA" w:rsidRPr="00A83D97">
        <w:rPr>
          <w:rFonts w:ascii="BIZ UDPゴシック" w:eastAsia="BIZ UDPゴシック" w:hAnsi="BIZ UDPゴシック" w:hint="eastAsia"/>
          <w:sz w:val="24"/>
          <w:szCs w:val="24"/>
        </w:rPr>
        <w:t>気候変動</w:t>
      </w:r>
      <w:r w:rsidR="00965709" w:rsidRPr="00A83D97">
        <w:rPr>
          <w:rFonts w:ascii="BIZ UDPゴシック" w:eastAsia="BIZ UDPゴシック" w:hAnsi="BIZ UDPゴシック" w:hint="eastAsia"/>
          <w:sz w:val="24"/>
          <w:szCs w:val="24"/>
        </w:rPr>
        <w:t>は、</w:t>
      </w:r>
      <w:r w:rsidR="009848CA" w:rsidRPr="00A83D97">
        <w:rPr>
          <w:rFonts w:ascii="BIZ UDPゴシック" w:eastAsia="BIZ UDPゴシック" w:hAnsi="BIZ UDPゴシック" w:hint="eastAsia"/>
          <w:sz w:val="24"/>
          <w:szCs w:val="24"/>
        </w:rPr>
        <w:t>農作物被害や熱中症等の健康被害の増加等、私たちの目に見えるところで様々な影響をもたらしています。気候変動を抑えるため、その要因である二酸化炭素</w:t>
      </w:r>
      <w:r w:rsidR="009848CA" w:rsidRPr="00A83D97">
        <w:rPr>
          <w:rFonts w:ascii="BIZ UDPゴシック" w:eastAsia="BIZ UDPゴシック" w:hAnsi="BIZ UDPゴシック" w:hint="eastAsia"/>
          <w:b/>
          <w:sz w:val="24"/>
          <w:szCs w:val="24"/>
        </w:rPr>
        <w:t>（</w:t>
      </w:r>
      <w:r w:rsidR="009848CA" w:rsidRPr="00A83D97">
        <w:rPr>
          <w:rStyle w:val="ae"/>
          <w:rFonts w:ascii="BIZ UDPゴシック" w:eastAsia="BIZ UDPゴシック" w:hAnsi="BIZ UDPゴシック" w:hint="eastAsia"/>
          <w:b w:val="0"/>
          <w:sz w:val="24"/>
          <w:szCs w:val="24"/>
          <w:bdr w:val="none" w:sz="0" w:space="0" w:color="auto" w:frame="1"/>
        </w:rPr>
        <w:t>CO</w:t>
      </w:r>
      <w:r w:rsidR="009848CA" w:rsidRPr="00A83D97">
        <w:rPr>
          <w:rStyle w:val="ae"/>
          <w:rFonts w:ascii="ＭＳ 明朝" w:eastAsia="ＭＳ 明朝" w:hAnsi="ＭＳ 明朝" w:cs="ＭＳ 明朝" w:hint="eastAsia"/>
          <w:b w:val="0"/>
          <w:sz w:val="24"/>
          <w:szCs w:val="24"/>
          <w:bdr w:val="none" w:sz="0" w:space="0" w:color="auto" w:frame="1"/>
        </w:rPr>
        <w:t>₂</w:t>
      </w:r>
      <w:r w:rsidR="009848CA" w:rsidRPr="00A83D97">
        <w:rPr>
          <w:rStyle w:val="ae"/>
          <w:rFonts w:ascii="BIZ UDPゴシック" w:eastAsia="BIZ UDPゴシック" w:hAnsi="BIZ UDPゴシック" w:hint="eastAsia"/>
          <w:b w:val="0"/>
          <w:sz w:val="24"/>
          <w:szCs w:val="24"/>
          <w:bdr w:val="none" w:sz="0" w:space="0" w:color="auto" w:frame="1"/>
        </w:rPr>
        <w:t>）をはじめとする温室効果ガスを減らす「緩和策」と</w:t>
      </w:r>
      <w:r w:rsidR="00965709" w:rsidRPr="00A83D97">
        <w:rPr>
          <w:rStyle w:val="ae"/>
          <w:rFonts w:ascii="BIZ UDPゴシック" w:eastAsia="BIZ UDPゴシック" w:hAnsi="BIZ UDPゴシック" w:hint="eastAsia"/>
          <w:b w:val="0"/>
          <w:sz w:val="24"/>
          <w:szCs w:val="24"/>
          <w:bdr w:val="none" w:sz="0" w:space="0" w:color="auto" w:frame="1"/>
        </w:rPr>
        <w:t>、</w:t>
      </w:r>
      <w:r w:rsidR="009848CA" w:rsidRPr="00A83D97">
        <w:rPr>
          <w:rStyle w:val="ae"/>
          <w:rFonts w:ascii="BIZ UDPゴシック" w:eastAsia="BIZ UDPゴシック" w:hAnsi="BIZ UDPゴシック" w:hint="eastAsia"/>
          <w:b w:val="0"/>
          <w:sz w:val="24"/>
          <w:szCs w:val="24"/>
          <w:bdr w:val="none" w:sz="0" w:space="0" w:color="auto" w:frame="1"/>
        </w:rPr>
        <w:t>既に起こっている、または起こりつつある気候変動の影響にどのように対応していくかを考え、実行に移すための「適応策」</w:t>
      </w:r>
      <w:r w:rsidR="00965709" w:rsidRPr="00A83D97">
        <w:rPr>
          <w:rStyle w:val="ae"/>
          <w:rFonts w:ascii="BIZ UDPゴシック" w:eastAsia="BIZ UDPゴシック" w:hAnsi="BIZ UDPゴシック" w:hint="eastAsia"/>
          <w:b w:val="0"/>
          <w:sz w:val="24"/>
          <w:szCs w:val="24"/>
          <w:bdr w:val="none" w:sz="0" w:space="0" w:color="auto" w:frame="1"/>
        </w:rPr>
        <w:t>を</w:t>
      </w:r>
      <w:r w:rsidR="009848CA" w:rsidRPr="00A83D97">
        <w:rPr>
          <w:rStyle w:val="ae"/>
          <w:rFonts w:ascii="BIZ UDPゴシック" w:eastAsia="BIZ UDPゴシック" w:hAnsi="BIZ UDPゴシック" w:hint="eastAsia"/>
          <w:b w:val="0"/>
          <w:sz w:val="24"/>
          <w:szCs w:val="24"/>
          <w:bdr w:val="none" w:sz="0" w:space="0" w:color="auto" w:frame="1"/>
        </w:rPr>
        <w:t>併せて進めていくことが重要です。</w:t>
      </w:r>
    </w:p>
    <w:p w14:paraId="5C6AF602" w14:textId="2C977FEB" w:rsidR="009848CA" w:rsidRPr="00A83D97" w:rsidRDefault="009848CA" w:rsidP="009848CA">
      <w:pPr>
        <w:spacing w:line="400" w:lineRule="exact"/>
        <w:ind w:firstLineChars="100" w:firstLine="24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岡山県では「岡山県地球温暖化対策実行計画（</w:t>
      </w:r>
      <w:r w:rsidRPr="00A83D97">
        <w:rPr>
          <w:rFonts w:ascii="BIZ UDPゴシック" w:eastAsia="BIZ UDPゴシック" w:hAnsi="BIZ UDPゴシック"/>
          <w:sz w:val="24"/>
          <w:szCs w:val="24"/>
        </w:rPr>
        <w:t>2023（令和５）年３月改定）」</w:t>
      </w:r>
      <w:r w:rsidR="00965709" w:rsidRPr="00A83D97">
        <w:rPr>
          <w:rFonts w:ascii="BIZ UDPゴシック" w:eastAsia="BIZ UDPゴシック" w:hAnsi="BIZ UDPゴシック" w:hint="eastAsia"/>
          <w:sz w:val="24"/>
          <w:szCs w:val="24"/>
        </w:rPr>
        <w:t>において県としての地球温暖化対策（緩和策・適応策）の全体像</w:t>
      </w:r>
      <w:r w:rsidRPr="00A83D97">
        <w:rPr>
          <w:rFonts w:ascii="BIZ UDPゴシック" w:eastAsia="BIZ UDPゴシック" w:hAnsi="BIZ UDPゴシック"/>
          <w:sz w:val="24"/>
          <w:szCs w:val="24"/>
        </w:rPr>
        <w:t>を</w:t>
      </w:r>
      <w:r w:rsidR="00965709" w:rsidRPr="00A83D97">
        <w:rPr>
          <w:rFonts w:ascii="BIZ UDPゴシック" w:eastAsia="BIZ UDPゴシック" w:hAnsi="BIZ UDPゴシック" w:hint="eastAsia"/>
          <w:sz w:val="24"/>
          <w:szCs w:val="24"/>
        </w:rPr>
        <w:t>明らかに</w:t>
      </w:r>
      <w:r w:rsidR="002F3DB8" w:rsidRPr="00A83D97">
        <w:rPr>
          <w:rFonts w:ascii="BIZ UDPゴシック" w:eastAsia="BIZ UDPゴシック" w:hAnsi="BIZ UDPゴシック" w:hint="eastAsia"/>
          <w:sz w:val="24"/>
          <w:szCs w:val="24"/>
        </w:rPr>
        <w:t>するとともに、同計画を</w:t>
      </w:r>
      <w:r w:rsidRPr="00A83D97">
        <w:rPr>
          <w:rFonts w:ascii="BIZ UDPゴシック" w:eastAsia="BIZ UDPゴシック" w:hAnsi="BIZ UDPゴシック"/>
          <w:sz w:val="24"/>
          <w:szCs w:val="24"/>
        </w:rPr>
        <w:t>気候変動適応法（平成30年法律第50号）第12条に基づく「地域気候変動適応計画」として位置づけ、計画的、体系的に気候変動適応を推進することとしています。</w:t>
      </w:r>
    </w:p>
    <w:p w14:paraId="0E6CA3D0" w14:textId="77777777" w:rsidR="009848CA" w:rsidRPr="00A83D97" w:rsidRDefault="009848CA" w:rsidP="009848CA">
      <w:pPr>
        <w:spacing w:line="400" w:lineRule="exact"/>
        <w:ind w:firstLineChars="100" w:firstLine="240"/>
        <w:rPr>
          <w:rStyle w:val="ae"/>
          <w:rFonts w:ascii="BIZ UDPゴシック" w:eastAsia="BIZ UDPゴシック" w:hAnsi="BIZ UDPゴシック"/>
          <w:b w:val="0"/>
          <w:sz w:val="24"/>
          <w:szCs w:val="24"/>
          <w:bdr w:val="none" w:sz="0" w:space="0" w:color="auto" w:frame="1"/>
        </w:rPr>
      </w:pPr>
      <w:r w:rsidRPr="00A83D97">
        <w:rPr>
          <w:rFonts w:ascii="BIZ UDPゴシック" w:eastAsia="BIZ UDPゴシック" w:hAnsi="BIZ UDPゴシック" w:hint="eastAsia"/>
          <w:sz w:val="24"/>
          <w:szCs w:val="24"/>
        </w:rPr>
        <w:t>気候変動の深刻化とともに世界、日本、そして岡山県で実際に起きていること、これから起きる可能性があることについて学び、気候変動が自分たちの身近な問題であることを認識することは、重要となっています。</w:t>
      </w:r>
    </w:p>
    <w:p w14:paraId="4C996BD3" w14:textId="0A87F091" w:rsidR="00562F82" w:rsidRPr="00A83D97" w:rsidRDefault="009848CA" w:rsidP="00565410">
      <w:pPr>
        <w:spacing w:line="400" w:lineRule="exact"/>
        <w:ind w:firstLineChars="100" w:firstLine="24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そこで</w:t>
      </w:r>
      <w:r w:rsidR="00DE7924" w:rsidRPr="00A83D97">
        <w:rPr>
          <w:rFonts w:ascii="BIZ UDPゴシック" w:eastAsia="BIZ UDPゴシック" w:hAnsi="BIZ UDPゴシック" w:hint="eastAsia"/>
          <w:sz w:val="24"/>
          <w:szCs w:val="24"/>
        </w:rPr>
        <w:t xml:space="preserve">　</w:t>
      </w:r>
      <w:r w:rsidR="0074775C" w:rsidRPr="00A83D97">
        <w:rPr>
          <w:rFonts w:ascii="BIZ UDPゴシック" w:eastAsia="BIZ UDPゴシック" w:hAnsi="BIZ UDPゴシック" w:hint="eastAsia"/>
          <w:sz w:val="24"/>
          <w:szCs w:val="24"/>
        </w:rPr>
        <w:t>「</w:t>
      </w:r>
      <w:r w:rsidR="00430B2C" w:rsidRPr="00A83D97">
        <w:rPr>
          <w:rFonts w:ascii="BIZ UDPゴシック" w:eastAsia="BIZ UDPゴシック" w:hAnsi="BIZ UDPゴシック" w:hint="eastAsia"/>
          <w:sz w:val="24"/>
          <w:szCs w:val="24"/>
        </w:rPr>
        <w:t>岡山県版</w:t>
      </w:r>
      <w:r w:rsidR="00DE7924" w:rsidRPr="00A83D97">
        <w:rPr>
          <w:rFonts w:ascii="BIZ UDPゴシック" w:eastAsia="BIZ UDPゴシック" w:hAnsi="BIZ UDPゴシック" w:hint="eastAsia"/>
          <w:sz w:val="24"/>
          <w:szCs w:val="24"/>
        </w:rPr>
        <w:t>気候変動のミステリー</w:t>
      </w:r>
      <w:r w:rsidR="0074775C" w:rsidRPr="00A83D97">
        <w:rPr>
          <w:rFonts w:ascii="BIZ UDPゴシック" w:eastAsia="BIZ UDPゴシック" w:hAnsi="BIZ UDPゴシック" w:hint="eastAsia"/>
          <w:sz w:val="24"/>
          <w:szCs w:val="24"/>
        </w:rPr>
        <w:t>」</w:t>
      </w:r>
      <w:r w:rsidR="00562F82" w:rsidRPr="00A83D97">
        <w:rPr>
          <w:rFonts w:ascii="BIZ UDPゴシック" w:eastAsia="BIZ UDPゴシック" w:hAnsi="BIZ UDPゴシック" w:hint="eastAsia"/>
          <w:sz w:val="24"/>
          <w:szCs w:val="24"/>
        </w:rPr>
        <w:t>は、これらのことをゲーム感覚で楽しく学ぶことを目的</w:t>
      </w:r>
      <w:r w:rsidR="00C465D2" w:rsidRPr="00A83D97">
        <w:rPr>
          <w:rFonts w:ascii="BIZ UDPゴシック" w:eastAsia="BIZ UDPゴシック" w:hAnsi="BIZ UDPゴシック" w:hint="eastAsia"/>
          <w:sz w:val="24"/>
          <w:szCs w:val="24"/>
        </w:rPr>
        <w:t>に</w:t>
      </w:r>
      <w:r w:rsidR="00562F82" w:rsidRPr="00A83D97">
        <w:rPr>
          <w:rFonts w:ascii="BIZ UDPゴシック" w:eastAsia="BIZ UDPゴシック" w:hAnsi="BIZ UDPゴシック" w:hint="eastAsia"/>
          <w:sz w:val="24"/>
          <w:szCs w:val="24"/>
        </w:rPr>
        <w:t>開発し</w:t>
      </w:r>
      <w:r w:rsidR="006A3255" w:rsidRPr="00A83D97">
        <w:rPr>
          <w:rFonts w:ascii="BIZ UDPゴシック" w:eastAsia="BIZ UDPゴシック" w:hAnsi="BIZ UDPゴシック" w:hint="eastAsia"/>
          <w:sz w:val="24"/>
          <w:szCs w:val="24"/>
        </w:rPr>
        <w:t>た教材です</w:t>
      </w:r>
      <w:r w:rsidR="00562F82" w:rsidRPr="00A83D97">
        <w:rPr>
          <w:rFonts w:ascii="BIZ UDPゴシック" w:eastAsia="BIZ UDPゴシック" w:hAnsi="BIZ UDPゴシック" w:hint="eastAsia"/>
          <w:sz w:val="24"/>
          <w:szCs w:val="24"/>
        </w:rPr>
        <w:t>。ミステリーを行うことによって、</w:t>
      </w:r>
      <w:r w:rsidR="002F3DB8" w:rsidRPr="00A83D97">
        <w:rPr>
          <w:rFonts w:ascii="BIZ UDPゴシック" w:eastAsia="BIZ UDPゴシック" w:hAnsi="BIZ UDPゴシック" w:hint="eastAsia"/>
          <w:sz w:val="24"/>
          <w:szCs w:val="24"/>
        </w:rPr>
        <w:t>参加者</w:t>
      </w:r>
      <w:r w:rsidR="006A3255" w:rsidRPr="00A83D97">
        <w:rPr>
          <w:rFonts w:ascii="BIZ UDPゴシック" w:eastAsia="BIZ UDPゴシック" w:hAnsi="BIZ UDPゴシック" w:hint="eastAsia"/>
          <w:sz w:val="24"/>
          <w:szCs w:val="24"/>
        </w:rPr>
        <w:t>が</w:t>
      </w:r>
      <w:r w:rsidR="00562F82" w:rsidRPr="00A83D97">
        <w:rPr>
          <w:rFonts w:ascii="BIZ UDPゴシック" w:eastAsia="BIZ UDPゴシック" w:hAnsi="BIZ UDPゴシック" w:hint="eastAsia"/>
          <w:sz w:val="24"/>
          <w:szCs w:val="24"/>
        </w:rPr>
        <w:t>以下の</w:t>
      </w:r>
      <w:r w:rsidR="00430B2C" w:rsidRPr="00A83D97">
        <w:rPr>
          <w:rFonts w:ascii="BIZ UDPゴシック" w:eastAsia="BIZ UDPゴシック" w:hAnsi="BIZ UDPゴシック" w:hint="eastAsia"/>
          <w:sz w:val="24"/>
          <w:szCs w:val="24"/>
        </w:rPr>
        <w:t>４</w:t>
      </w:r>
      <w:r w:rsidR="00562F82" w:rsidRPr="00A83D97">
        <w:rPr>
          <w:rFonts w:ascii="BIZ UDPゴシック" w:eastAsia="BIZ UDPゴシック" w:hAnsi="BIZ UDPゴシック" w:hint="eastAsia"/>
          <w:sz w:val="24"/>
          <w:szCs w:val="24"/>
        </w:rPr>
        <w:t>つ</w:t>
      </w:r>
      <w:r w:rsidR="006A3255" w:rsidRPr="00A83D97">
        <w:rPr>
          <w:rFonts w:ascii="BIZ UDPゴシック" w:eastAsia="BIZ UDPゴシック" w:hAnsi="BIZ UDPゴシック" w:hint="eastAsia"/>
          <w:sz w:val="24"/>
          <w:szCs w:val="24"/>
        </w:rPr>
        <w:t>を習得できることを</w:t>
      </w:r>
      <w:r w:rsidR="00562F82" w:rsidRPr="00A83D97">
        <w:rPr>
          <w:rFonts w:ascii="BIZ UDPゴシック" w:eastAsia="BIZ UDPゴシック" w:hAnsi="BIZ UDPゴシック" w:hint="eastAsia"/>
          <w:sz w:val="24"/>
          <w:szCs w:val="24"/>
        </w:rPr>
        <w:t>目指しています。</w:t>
      </w:r>
    </w:p>
    <w:p w14:paraId="7FB8D2F4" w14:textId="28D30756" w:rsidR="00562F82" w:rsidRPr="00A83D97" w:rsidRDefault="00562F82" w:rsidP="00562F82">
      <w:pPr>
        <w:spacing w:line="40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１）気候変動の複雑な要因</w:t>
      </w:r>
      <w:r w:rsidR="0074775C" w:rsidRPr="00A83D97">
        <w:rPr>
          <w:rFonts w:ascii="BIZ UDPゴシック" w:eastAsia="BIZ UDPゴシック" w:hAnsi="BIZ UDPゴシック" w:hint="eastAsia"/>
          <w:sz w:val="24"/>
          <w:szCs w:val="24"/>
        </w:rPr>
        <w:t>を</w:t>
      </w:r>
      <w:r w:rsidRPr="00A83D97">
        <w:rPr>
          <w:rFonts w:ascii="BIZ UDPゴシック" w:eastAsia="BIZ UDPゴシック" w:hAnsi="BIZ UDPゴシック" w:hint="eastAsia"/>
          <w:sz w:val="24"/>
          <w:szCs w:val="24"/>
        </w:rPr>
        <w:t>理解</w:t>
      </w:r>
      <w:r w:rsidR="0074775C" w:rsidRPr="00A83D97">
        <w:rPr>
          <w:rFonts w:ascii="BIZ UDPゴシック" w:eastAsia="BIZ UDPゴシック" w:hAnsi="BIZ UDPゴシック" w:hint="eastAsia"/>
          <w:sz w:val="24"/>
          <w:szCs w:val="24"/>
        </w:rPr>
        <w:t>し、</w:t>
      </w:r>
      <w:r w:rsidR="00430B2C" w:rsidRPr="00A83D97">
        <w:rPr>
          <w:rFonts w:ascii="BIZ UDPゴシック" w:eastAsia="BIZ UDPゴシック" w:hAnsi="BIZ UDPゴシック" w:hint="eastAsia"/>
          <w:sz w:val="24"/>
          <w:szCs w:val="24"/>
        </w:rPr>
        <w:t>それぞれの</w:t>
      </w:r>
      <w:r w:rsidR="006A3255" w:rsidRPr="00A83D97">
        <w:rPr>
          <w:rFonts w:ascii="BIZ UDPゴシック" w:eastAsia="BIZ UDPゴシック" w:hAnsi="BIZ UDPゴシック" w:hint="eastAsia"/>
          <w:sz w:val="24"/>
          <w:szCs w:val="24"/>
        </w:rPr>
        <w:t>関係性を理解できるようになる。</w:t>
      </w:r>
    </w:p>
    <w:p w14:paraId="3CC7C64F" w14:textId="77777777" w:rsidR="008339FE" w:rsidRPr="00A83D97" w:rsidRDefault="00562F82" w:rsidP="00430B2C">
      <w:pPr>
        <w:spacing w:line="40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２）</w:t>
      </w:r>
      <w:r w:rsidR="00430B2C" w:rsidRPr="00A83D97">
        <w:rPr>
          <w:rFonts w:ascii="BIZ UDPゴシック" w:eastAsia="BIZ UDPゴシック" w:hAnsi="BIZ UDPゴシック" w:hint="eastAsia"/>
          <w:sz w:val="24"/>
          <w:szCs w:val="24"/>
        </w:rPr>
        <w:t>気候変動の緩和策や適応策</w:t>
      </w:r>
      <w:r w:rsidRPr="00A83D97">
        <w:rPr>
          <w:rFonts w:ascii="BIZ UDPゴシック" w:eastAsia="BIZ UDPゴシック" w:hAnsi="BIZ UDPゴシック" w:hint="eastAsia"/>
          <w:sz w:val="24"/>
          <w:szCs w:val="24"/>
        </w:rPr>
        <w:t>にはどのようなものがあるのか、世界や日本の事例を基に学</w:t>
      </w:r>
    </w:p>
    <w:p w14:paraId="261B80D4" w14:textId="29A5129C" w:rsidR="00562F82" w:rsidRPr="00A83D97" w:rsidRDefault="00562F82" w:rsidP="008339FE">
      <w:pPr>
        <w:spacing w:line="400" w:lineRule="exact"/>
        <w:ind w:firstLineChars="100" w:firstLine="24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ぶ</w:t>
      </w:r>
      <w:r w:rsidR="006A3255" w:rsidRPr="00A83D97">
        <w:rPr>
          <w:rFonts w:ascii="BIZ UDPゴシック" w:eastAsia="BIZ UDPゴシック" w:hAnsi="BIZ UDPゴシック" w:hint="eastAsia"/>
          <w:sz w:val="24"/>
          <w:szCs w:val="24"/>
        </w:rPr>
        <w:t>。</w:t>
      </w:r>
    </w:p>
    <w:p w14:paraId="1717F489" w14:textId="53A4CCC8" w:rsidR="00513580" w:rsidRPr="00A83D97" w:rsidRDefault="00562F82" w:rsidP="00562F82">
      <w:pPr>
        <w:spacing w:line="400" w:lineRule="exact"/>
        <w:ind w:left="240" w:hangingChars="100" w:hanging="24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３）</w:t>
      </w:r>
      <w:r w:rsidR="00430B2C" w:rsidRPr="00A83D97">
        <w:rPr>
          <w:rFonts w:ascii="BIZ UDPゴシック" w:eastAsia="BIZ UDPゴシック" w:hAnsi="BIZ UDPゴシック" w:hint="eastAsia"/>
          <w:sz w:val="24"/>
          <w:szCs w:val="24"/>
        </w:rPr>
        <w:t>既に起こっている気候変動の影響や、その対策（</w:t>
      </w:r>
      <w:r w:rsidR="0074775C" w:rsidRPr="00A83D97">
        <w:rPr>
          <w:rFonts w:ascii="BIZ UDPゴシック" w:eastAsia="BIZ UDPゴシック" w:hAnsi="BIZ UDPゴシック" w:hint="eastAsia"/>
          <w:sz w:val="24"/>
          <w:szCs w:val="24"/>
        </w:rPr>
        <w:t>緩和策や適応策</w:t>
      </w:r>
      <w:r w:rsidR="00430B2C" w:rsidRPr="00A83D97">
        <w:rPr>
          <w:rFonts w:ascii="BIZ UDPゴシック" w:eastAsia="BIZ UDPゴシック" w:hAnsi="BIZ UDPゴシック" w:hint="eastAsia"/>
          <w:sz w:val="24"/>
          <w:szCs w:val="24"/>
        </w:rPr>
        <w:t>）を理解する。</w:t>
      </w:r>
    </w:p>
    <w:p w14:paraId="7100C3BF" w14:textId="77777777" w:rsidR="008339FE" w:rsidRPr="00A83D97" w:rsidRDefault="00430B2C" w:rsidP="00430B2C">
      <w:pPr>
        <w:spacing w:line="400" w:lineRule="exact"/>
        <w:ind w:left="480" w:hangingChars="200" w:hanging="48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４）気候変動に関連する岡山県でのさまざまな事象を知ることによって、気候変動の問題を身</w:t>
      </w:r>
    </w:p>
    <w:p w14:paraId="0AF86151" w14:textId="743D5C09" w:rsidR="00430B2C" w:rsidRPr="00A83D97" w:rsidRDefault="00430B2C" w:rsidP="008339FE">
      <w:pPr>
        <w:spacing w:line="400" w:lineRule="exact"/>
        <w:ind w:firstLineChars="100" w:firstLine="240"/>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近なものとして捉える。</w:t>
      </w:r>
    </w:p>
    <w:p w14:paraId="43DCEE8A" w14:textId="77777777" w:rsidR="00513580" w:rsidRPr="00A83D97" w:rsidRDefault="00513580" w:rsidP="00577BC9">
      <w:pPr>
        <w:rPr>
          <w:rFonts w:ascii="BIZ UDPゴシック" w:eastAsia="BIZ UDPゴシック" w:hAnsi="BIZ UDPゴシック"/>
          <w:sz w:val="28"/>
          <w:szCs w:val="21"/>
        </w:rPr>
      </w:pPr>
    </w:p>
    <w:p w14:paraId="35583B01" w14:textId="7A3DFC5B" w:rsidR="00577BC9" w:rsidRPr="00A83D97" w:rsidRDefault="004C25E7" w:rsidP="00577BC9">
      <w:pPr>
        <w:rPr>
          <w:rFonts w:ascii="BIZ UDPゴシック" w:eastAsia="BIZ UDPゴシック" w:hAnsi="BIZ UDPゴシック"/>
          <w:sz w:val="28"/>
          <w:szCs w:val="21"/>
        </w:rPr>
      </w:pPr>
      <w:r w:rsidRPr="00A83D97">
        <w:rPr>
          <w:rFonts w:ascii="BIZ UDPゴシック" w:eastAsia="BIZ UDPゴシック" w:hAnsi="BIZ UDPゴシック" w:hint="eastAsia"/>
          <w:sz w:val="28"/>
          <w:szCs w:val="21"/>
        </w:rPr>
        <w:t>２．</w:t>
      </w:r>
      <w:r w:rsidR="00C7351B" w:rsidRPr="00A83D97">
        <w:rPr>
          <w:rFonts w:ascii="BIZ UDPゴシック" w:eastAsia="BIZ UDPゴシック" w:hAnsi="BIZ UDPゴシック" w:hint="eastAsia"/>
          <w:sz w:val="28"/>
          <w:szCs w:val="21"/>
        </w:rPr>
        <w:t>ミステリーの</w:t>
      </w:r>
      <w:r w:rsidR="0074775C" w:rsidRPr="00A83D97">
        <w:rPr>
          <w:rFonts w:ascii="BIZ UDPゴシック" w:eastAsia="BIZ UDPゴシック" w:hAnsi="BIZ UDPゴシック" w:hint="eastAsia"/>
          <w:sz w:val="28"/>
          <w:szCs w:val="21"/>
        </w:rPr>
        <w:t>特徴</w:t>
      </w:r>
    </w:p>
    <w:p w14:paraId="21447AD3" w14:textId="2467457E" w:rsidR="004C25E7" w:rsidRPr="00A83D97" w:rsidRDefault="004C25E7" w:rsidP="004C25E7">
      <w:pPr>
        <w:spacing w:line="400" w:lineRule="exact"/>
        <w:ind w:firstLineChars="100" w:firstLine="240"/>
        <w:rPr>
          <w:rFonts w:ascii="BIZ UDPゴシック" w:eastAsia="BIZ UDPゴシック" w:hAnsi="BIZ UDPゴシック"/>
          <w:bCs/>
          <w:sz w:val="24"/>
          <w:szCs w:val="24"/>
        </w:rPr>
      </w:pPr>
      <w:r w:rsidRPr="00A83D97">
        <w:rPr>
          <w:rFonts w:ascii="BIZ UDPゴシック" w:eastAsia="BIZ UDPゴシック" w:hAnsi="BIZ UDPゴシック" w:hint="eastAsia"/>
          <w:sz w:val="24"/>
          <w:szCs w:val="28"/>
        </w:rPr>
        <w:t>ミステリーは、イギリスの地理の</w:t>
      </w:r>
      <w:r w:rsidR="006A3255" w:rsidRPr="00A83D97">
        <w:rPr>
          <w:rFonts w:ascii="BIZ UDPゴシック" w:eastAsia="BIZ UDPゴシック" w:hAnsi="BIZ UDPゴシック" w:hint="eastAsia"/>
          <w:sz w:val="24"/>
          <w:szCs w:val="28"/>
        </w:rPr>
        <w:t>先生の</w:t>
      </w:r>
      <w:r w:rsidRPr="00A83D97">
        <w:rPr>
          <w:rFonts w:ascii="BIZ UDPゴシック" w:eastAsia="BIZ UDPゴシック" w:hAnsi="BIZ UDPゴシック" w:hint="eastAsia"/>
          <w:sz w:val="24"/>
          <w:szCs w:val="28"/>
        </w:rPr>
        <w:t>グループが考えた学習手法です。</w:t>
      </w:r>
      <w:r w:rsidR="002F3DB8" w:rsidRPr="00A83D97">
        <w:rPr>
          <w:rFonts w:ascii="BIZ UDPゴシック" w:eastAsia="BIZ UDPゴシック" w:hAnsi="BIZ UDPゴシック" w:hint="eastAsia"/>
          <w:bCs/>
          <w:sz w:val="24"/>
          <w:szCs w:val="24"/>
        </w:rPr>
        <w:t>参加者</w:t>
      </w:r>
      <w:r w:rsidR="003B6CC4" w:rsidRPr="00A83D97">
        <w:rPr>
          <w:rFonts w:ascii="BIZ UDPゴシック" w:eastAsia="BIZ UDPゴシック" w:hAnsi="BIZ UDPゴシック" w:hint="eastAsia"/>
          <w:bCs/>
          <w:sz w:val="24"/>
          <w:szCs w:val="24"/>
        </w:rPr>
        <w:t>同士</w:t>
      </w:r>
      <w:r w:rsidR="00577BC9" w:rsidRPr="00A83D97">
        <w:rPr>
          <w:rFonts w:ascii="BIZ UDPゴシック" w:eastAsia="BIZ UDPゴシック" w:hAnsi="BIZ UDPゴシック"/>
          <w:bCs/>
          <w:sz w:val="24"/>
          <w:szCs w:val="24"/>
        </w:rPr>
        <w:t>が</w:t>
      </w:r>
      <w:r w:rsidR="00C465D2" w:rsidRPr="00A83D97">
        <w:rPr>
          <w:rFonts w:ascii="BIZ UDPゴシック" w:eastAsia="BIZ UDPゴシック" w:hAnsi="BIZ UDPゴシック" w:hint="eastAsia"/>
          <w:bCs/>
          <w:sz w:val="24"/>
          <w:szCs w:val="24"/>
        </w:rPr>
        <w:t>既に持っている</w:t>
      </w:r>
      <w:r w:rsidRPr="00A83D97">
        <w:rPr>
          <w:rFonts w:ascii="BIZ UDPゴシック" w:eastAsia="BIZ UDPゴシック" w:hAnsi="BIZ UDPゴシック" w:hint="eastAsia"/>
          <w:bCs/>
          <w:sz w:val="24"/>
          <w:szCs w:val="24"/>
        </w:rPr>
        <w:t>知識</w:t>
      </w:r>
      <w:r w:rsidR="00430B2C" w:rsidRPr="00A83D97">
        <w:rPr>
          <w:rFonts w:ascii="BIZ UDPゴシック" w:eastAsia="BIZ UDPゴシック" w:hAnsi="BIZ UDPゴシック" w:hint="eastAsia"/>
          <w:bCs/>
          <w:sz w:val="24"/>
          <w:szCs w:val="24"/>
        </w:rPr>
        <w:t>や情報を生かし</w:t>
      </w:r>
      <w:r w:rsidRPr="00A83D97">
        <w:rPr>
          <w:rFonts w:ascii="BIZ UDPゴシック" w:eastAsia="BIZ UDPゴシック" w:hAnsi="BIZ UDPゴシック" w:hint="eastAsia"/>
          <w:bCs/>
          <w:sz w:val="24"/>
          <w:szCs w:val="24"/>
        </w:rPr>
        <w:t>、協力しながら</w:t>
      </w:r>
      <w:r w:rsidR="00C465D2" w:rsidRPr="00A83D97">
        <w:rPr>
          <w:rFonts w:ascii="BIZ UDPゴシック" w:eastAsia="BIZ UDPゴシック" w:hAnsi="BIZ UDPゴシック" w:hint="eastAsia"/>
          <w:bCs/>
          <w:sz w:val="24"/>
          <w:szCs w:val="24"/>
        </w:rPr>
        <w:t>物事</w:t>
      </w:r>
      <w:r w:rsidR="00577BC9" w:rsidRPr="00A83D97">
        <w:rPr>
          <w:rFonts w:ascii="BIZ UDPゴシック" w:eastAsia="BIZ UDPゴシック" w:hAnsi="BIZ UDPゴシック"/>
          <w:bCs/>
          <w:sz w:val="24"/>
          <w:szCs w:val="24"/>
        </w:rPr>
        <w:t>の複雑な事実関係を把握し、</w:t>
      </w:r>
      <w:r w:rsidRPr="00A83D97">
        <w:rPr>
          <w:rFonts w:ascii="BIZ UDPゴシック" w:eastAsia="BIZ UDPゴシック" w:hAnsi="BIZ UDPゴシック" w:hint="eastAsia"/>
          <w:bCs/>
          <w:sz w:val="24"/>
          <w:szCs w:val="24"/>
        </w:rPr>
        <w:t>その</w:t>
      </w:r>
      <w:r w:rsidR="00577BC9" w:rsidRPr="00A83D97">
        <w:rPr>
          <w:rFonts w:ascii="BIZ UDPゴシック" w:eastAsia="BIZ UDPゴシック" w:hAnsi="BIZ UDPゴシック"/>
          <w:bCs/>
          <w:sz w:val="24"/>
          <w:szCs w:val="24"/>
        </w:rPr>
        <w:t>構造化</w:t>
      </w:r>
      <w:r w:rsidRPr="00A83D97">
        <w:rPr>
          <w:rFonts w:ascii="BIZ UDPゴシック" w:eastAsia="BIZ UDPゴシック" w:hAnsi="BIZ UDPゴシック" w:hint="eastAsia"/>
          <w:bCs/>
          <w:sz w:val="24"/>
          <w:szCs w:val="24"/>
        </w:rPr>
        <w:t>を行う</w:t>
      </w:r>
      <w:r w:rsidR="00577BC9" w:rsidRPr="00A83D97">
        <w:rPr>
          <w:rFonts w:ascii="BIZ UDPゴシック" w:eastAsia="BIZ UDPゴシック" w:hAnsi="BIZ UDPゴシック"/>
          <w:bCs/>
          <w:sz w:val="24"/>
          <w:szCs w:val="24"/>
        </w:rPr>
        <w:t>（システム思考の開発）ことを目指し</w:t>
      </w:r>
      <w:r w:rsidRPr="00A83D97">
        <w:rPr>
          <w:rFonts w:ascii="BIZ UDPゴシック" w:eastAsia="BIZ UDPゴシック" w:hAnsi="BIZ UDPゴシック" w:hint="eastAsia"/>
          <w:bCs/>
          <w:sz w:val="24"/>
          <w:szCs w:val="24"/>
        </w:rPr>
        <w:t>ています</w:t>
      </w:r>
      <w:r w:rsidR="00577BC9" w:rsidRPr="00A83D97">
        <w:rPr>
          <w:rFonts w:ascii="BIZ UDPゴシック" w:eastAsia="BIZ UDPゴシック" w:hAnsi="BIZ UDPゴシック"/>
          <w:bCs/>
          <w:sz w:val="24"/>
          <w:szCs w:val="24"/>
        </w:rPr>
        <w:t>。</w:t>
      </w:r>
    </w:p>
    <w:p w14:paraId="14DC7234" w14:textId="16E41D2F" w:rsidR="00577BC9" w:rsidRPr="00A83D97" w:rsidRDefault="00430B2C" w:rsidP="004C25E7">
      <w:pPr>
        <w:spacing w:line="400" w:lineRule="exact"/>
        <w:ind w:firstLineChars="100" w:firstLine="240"/>
        <w:rPr>
          <w:rFonts w:ascii="BIZ UDPゴシック" w:eastAsia="BIZ UDPゴシック" w:hAnsi="BIZ UDPゴシック"/>
          <w:bCs/>
          <w:sz w:val="24"/>
          <w:szCs w:val="24"/>
        </w:rPr>
      </w:pPr>
      <w:r w:rsidRPr="00A83D97">
        <w:rPr>
          <w:rFonts w:ascii="BIZ UDPゴシック" w:eastAsia="BIZ UDPゴシック" w:hAnsi="BIZ UDPゴシック" w:hint="eastAsia"/>
          <w:bCs/>
          <w:sz w:val="24"/>
          <w:szCs w:val="24"/>
        </w:rPr>
        <w:t>ミステリーカードを並べる</w:t>
      </w:r>
      <w:r w:rsidR="006A3255" w:rsidRPr="00A83D97">
        <w:rPr>
          <w:rFonts w:ascii="BIZ UDPゴシック" w:eastAsia="BIZ UDPゴシック" w:hAnsi="BIZ UDPゴシック" w:hint="eastAsia"/>
          <w:bCs/>
          <w:sz w:val="24"/>
          <w:szCs w:val="24"/>
        </w:rPr>
        <w:t>共同作業の中で、</w:t>
      </w:r>
      <w:r w:rsidR="00577BC9" w:rsidRPr="00A83D97">
        <w:rPr>
          <w:rFonts w:ascii="BIZ UDPゴシック" w:eastAsia="BIZ UDPゴシック" w:hAnsi="BIZ UDPゴシック"/>
          <w:bCs/>
          <w:sz w:val="24"/>
          <w:szCs w:val="24"/>
        </w:rPr>
        <w:t>能動性、コミュニケーション能力、説得力</w:t>
      </w:r>
      <w:r w:rsidR="00C465D2" w:rsidRPr="00A83D97">
        <w:rPr>
          <w:rFonts w:ascii="BIZ UDPゴシック" w:eastAsia="BIZ UDPゴシック" w:hAnsi="BIZ UDPゴシック" w:hint="eastAsia"/>
          <w:bCs/>
          <w:sz w:val="24"/>
          <w:szCs w:val="24"/>
        </w:rPr>
        <w:t>等が</w:t>
      </w:r>
      <w:r w:rsidR="004C25E7" w:rsidRPr="00A83D97">
        <w:rPr>
          <w:rFonts w:ascii="BIZ UDPゴシック" w:eastAsia="BIZ UDPゴシック" w:hAnsi="BIZ UDPゴシック" w:hint="eastAsia"/>
          <w:bCs/>
          <w:sz w:val="24"/>
          <w:szCs w:val="24"/>
        </w:rPr>
        <w:t>必要とされるため</w:t>
      </w:r>
      <w:r w:rsidR="003B6CC4" w:rsidRPr="00A83D97">
        <w:rPr>
          <w:rFonts w:ascii="BIZ UDPゴシック" w:eastAsia="BIZ UDPゴシック" w:hAnsi="BIZ UDPゴシック" w:hint="eastAsia"/>
          <w:bCs/>
          <w:sz w:val="24"/>
          <w:szCs w:val="24"/>
        </w:rPr>
        <w:t>、</w:t>
      </w:r>
      <w:r w:rsidR="004C25E7" w:rsidRPr="00A83D97">
        <w:rPr>
          <w:rFonts w:ascii="BIZ UDPゴシック" w:eastAsia="BIZ UDPゴシック" w:hAnsi="BIZ UDPゴシック" w:hint="eastAsia"/>
          <w:bCs/>
          <w:sz w:val="24"/>
          <w:szCs w:val="24"/>
        </w:rPr>
        <w:t>伝達</w:t>
      </w:r>
      <w:r w:rsidRPr="00A83D97">
        <w:rPr>
          <w:rFonts w:ascii="BIZ UDPゴシック" w:eastAsia="BIZ UDPゴシック" w:hAnsi="BIZ UDPゴシック" w:hint="eastAsia"/>
          <w:bCs/>
          <w:sz w:val="24"/>
          <w:szCs w:val="24"/>
        </w:rPr>
        <w:t>する力や、</w:t>
      </w:r>
      <w:r w:rsidR="004C25E7" w:rsidRPr="00A83D97">
        <w:rPr>
          <w:rFonts w:ascii="BIZ UDPゴシック" w:eastAsia="BIZ UDPゴシック" w:hAnsi="BIZ UDPゴシック" w:hint="eastAsia"/>
          <w:bCs/>
          <w:sz w:val="24"/>
          <w:szCs w:val="24"/>
        </w:rPr>
        <w:t>議論の能力の強化、批判的</w:t>
      </w:r>
      <w:r w:rsidRPr="00A83D97">
        <w:rPr>
          <w:rFonts w:ascii="BIZ UDPゴシック" w:eastAsia="BIZ UDPゴシック" w:hAnsi="BIZ UDPゴシック" w:hint="eastAsia"/>
          <w:bCs/>
          <w:sz w:val="24"/>
          <w:szCs w:val="24"/>
        </w:rPr>
        <w:t>に考える</w:t>
      </w:r>
      <w:r w:rsidR="003B6CC4" w:rsidRPr="00A83D97">
        <w:rPr>
          <w:rFonts w:ascii="BIZ UDPゴシック" w:eastAsia="BIZ UDPゴシック" w:hAnsi="BIZ UDPゴシック" w:hint="eastAsia"/>
          <w:bCs/>
          <w:sz w:val="24"/>
          <w:szCs w:val="24"/>
        </w:rPr>
        <w:t>思考</w:t>
      </w:r>
      <w:r w:rsidR="004C25E7" w:rsidRPr="00A83D97">
        <w:rPr>
          <w:rFonts w:ascii="BIZ UDPゴシック" w:eastAsia="BIZ UDPゴシック" w:hAnsi="BIZ UDPゴシック" w:hint="eastAsia"/>
          <w:bCs/>
          <w:sz w:val="24"/>
          <w:szCs w:val="24"/>
        </w:rPr>
        <w:t>、</w:t>
      </w:r>
      <w:r w:rsidR="003B6CC4" w:rsidRPr="00A83D97">
        <w:rPr>
          <w:rFonts w:ascii="BIZ UDPゴシック" w:eastAsia="BIZ UDPゴシック" w:hAnsi="BIZ UDPゴシック" w:hint="eastAsia"/>
          <w:bCs/>
          <w:sz w:val="24"/>
          <w:szCs w:val="24"/>
        </w:rPr>
        <w:t>問題解決の力が身につく等の効果も期待</w:t>
      </w:r>
      <w:r w:rsidR="006A3255" w:rsidRPr="00A83D97">
        <w:rPr>
          <w:rFonts w:ascii="BIZ UDPゴシック" w:eastAsia="BIZ UDPゴシック" w:hAnsi="BIZ UDPゴシック" w:hint="eastAsia"/>
          <w:bCs/>
          <w:sz w:val="24"/>
          <w:szCs w:val="24"/>
        </w:rPr>
        <w:t>でき</w:t>
      </w:r>
      <w:r w:rsidR="003B6CC4" w:rsidRPr="00A83D97">
        <w:rPr>
          <w:rFonts w:ascii="BIZ UDPゴシック" w:eastAsia="BIZ UDPゴシック" w:hAnsi="BIZ UDPゴシック" w:hint="eastAsia"/>
          <w:bCs/>
          <w:sz w:val="24"/>
          <w:szCs w:val="24"/>
        </w:rPr>
        <w:t>ます。</w:t>
      </w:r>
    </w:p>
    <w:p w14:paraId="09C4606D" w14:textId="1F4D6C2B" w:rsidR="00BB2F88" w:rsidRPr="00A83D97" w:rsidRDefault="00BB2F88">
      <w:pPr>
        <w:widowControl/>
        <w:jc w:val="left"/>
        <w:rPr>
          <w:rFonts w:ascii="BIZ UDPゴシック" w:eastAsia="BIZ UDPゴシック" w:hAnsi="BIZ UDPゴシック"/>
        </w:rPr>
      </w:pPr>
      <w:r w:rsidRPr="00A83D97">
        <w:rPr>
          <w:rFonts w:ascii="BIZ UDPゴシック" w:eastAsia="BIZ UDPゴシック" w:hAnsi="BIZ UDPゴシック"/>
        </w:rPr>
        <w:br w:type="page"/>
      </w:r>
    </w:p>
    <w:p w14:paraId="408D96CA" w14:textId="3E64C43D" w:rsidR="003B6CC4" w:rsidRPr="00A83D97" w:rsidRDefault="00094655" w:rsidP="003B6CC4">
      <w:pPr>
        <w:rPr>
          <w:rFonts w:ascii="BIZ UDPゴシック" w:eastAsia="BIZ UDPゴシック" w:hAnsi="BIZ UDPゴシック"/>
          <w:sz w:val="28"/>
          <w:szCs w:val="32"/>
        </w:rPr>
      </w:pPr>
      <w:r w:rsidRPr="00A83D97">
        <w:rPr>
          <w:rFonts w:ascii="BIZ UDPゴシック" w:eastAsia="BIZ UDPゴシック" w:hAnsi="BIZ UDPゴシック" w:hint="eastAsia"/>
          <w:noProof/>
          <w:sz w:val="28"/>
          <w:szCs w:val="32"/>
        </w:rPr>
        <w:lastRenderedPageBreak/>
        <mc:AlternateContent>
          <mc:Choice Requires="wps">
            <w:drawing>
              <wp:anchor distT="0" distB="0" distL="114300" distR="114300" simplePos="0" relativeHeight="251710464" behindDoc="0" locked="0" layoutInCell="1" allowOverlap="1" wp14:anchorId="3C51D11A" wp14:editId="0C94E269">
                <wp:simplePos x="0" y="0"/>
                <wp:positionH relativeFrom="margin">
                  <wp:posOffset>5467</wp:posOffset>
                </wp:positionH>
                <wp:positionV relativeFrom="paragraph">
                  <wp:posOffset>414351</wp:posOffset>
                </wp:positionV>
                <wp:extent cx="6135370" cy="1202635"/>
                <wp:effectExtent l="0" t="0" r="17780" b="17145"/>
                <wp:wrapNone/>
                <wp:docPr id="1994879042" name="正方形/長方形 1994879042"/>
                <wp:cNvGraphicFramePr/>
                <a:graphic xmlns:a="http://schemas.openxmlformats.org/drawingml/2006/main">
                  <a:graphicData uri="http://schemas.microsoft.com/office/word/2010/wordprocessingShape">
                    <wps:wsp>
                      <wps:cNvSpPr/>
                      <wps:spPr>
                        <a:xfrm>
                          <a:off x="0" y="0"/>
                          <a:ext cx="6135370" cy="1202635"/>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9F0B541" id="正方形/長方形 1994879042" o:spid="_x0000_s1026" style="position:absolute;left:0;text-align:left;margin-left:.45pt;margin-top:32.65pt;width:483.1pt;height:94.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" filled="f" strokecolor="black [3213]" strokeweight="1pt">
                <v:stroke dashstyle="dash"/>
                <w10:wrap anchorx="margin"/>
              </v:rect>
            </w:pict>
          </mc:Fallback>
        </mc:AlternateContent>
      </w:r>
      <w:r w:rsidR="003B6CC4" w:rsidRPr="00A83D97">
        <w:rPr>
          <w:rFonts w:ascii="BIZ UDPゴシック" w:eastAsia="BIZ UDPゴシック" w:hAnsi="BIZ UDPゴシック" w:hint="eastAsia"/>
          <w:sz w:val="28"/>
          <w:szCs w:val="32"/>
        </w:rPr>
        <w:t>３．</w:t>
      </w:r>
      <w:r w:rsidR="00D60685" w:rsidRPr="00A83D97">
        <w:rPr>
          <w:rFonts w:ascii="BIZ UDPゴシック" w:eastAsia="BIZ UDPゴシック" w:hAnsi="BIZ UDPゴシック" w:hint="eastAsia"/>
          <w:sz w:val="28"/>
          <w:szCs w:val="32"/>
        </w:rPr>
        <w:t>ミステリーの実施</w:t>
      </w:r>
      <w:r w:rsidR="003B6CC4" w:rsidRPr="00A83D97">
        <w:rPr>
          <w:rFonts w:ascii="BIZ UDPゴシック" w:eastAsia="BIZ UDPゴシック" w:hAnsi="BIZ UDPゴシック" w:hint="eastAsia"/>
          <w:sz w:val="28"/>
          <w:szCs w:val="32"/>
        </w:rPr>
        <w:t>手順</w:t>
      </w:r>
    </w:p>
    <w:p w14:paraId="0FBCBA90" w14:textId="77777777" w:rsidR="005549BD" w:rsidRPr="00A83D97" w:rsidRDefault="00C7351B" w:rsidP="005549BD">
      <w:pPr>
        <w:ind w:firstLineChars="100" w:firstLine="210"/>
        <w:rPr>
          <w:rFonts w:ascii="BIZ UDPゴシック" w:eastAsia="BIZ UDPゴシック" w:hAnsi="BIZ UDPゴシック"/>
        </w:rPr>
      </w:pPr>
      <w:r w:rsidRPr="00A83D97">
        <w:rPr>
          <w:rFonts w:ascii="BIZ UDPゴシック" w:eastAsia="BIZ UDPゴシック" w:hAnsi="BIZ UDPゴシック" w:hint="eastAsia"/>
        </w:rPr>
        <w:t>□</w:t>
      </w:r>
      <w:r w:rsidR="009D7954" w:rsidRPr="00A83D97">
        <w:rPr>
          <w:rFonts w:ascii="BIZ UDPゴシック" w:eastAsia="BIZ UDPゴシック" w:hAnsi="BIZ UDPゴシック" w:hint="eastAsia"/>
        </w:rPr>
        <w:t>対象：</w:t>
      </w:r>
      <w:r w:rsidR="00F51EBD" w:rsidRPr="00A83D97">
        <w:rPr>
          <w:rFonts w:ascii="BIZ UDPゴシック" w:eastAsia="BIZ UDPゴシック" w:hAnsi="BIZ UDPゴシック" w:hint="eastAsia"/>
        </w:rPr>
        <w:t>中学生</w:t>
      </w:r>
      <w:r w:rsidRPr="00A83D97">
        <w:rPr>
          <w:rFonts w:ascii="BIZ UDPゴシック" w:eastAsia="BIZ UDPゴシック" w:hAnsi="BIZ UDPゴシック" w:hint="eastAsia"/>
        </w:rPr>
        <w:t>～</w:t>
      </w:r>
      <w:r w:rsidR="002F3DB8" w:rsidRPr="00A83D97">
        <w:rPr>
          <w:rFonts w:ascii="BIZ UDPゴシック" w:eastAsia="BIZ UDPゴシック" w:hAnsi="BIZ UDPゴシック" w:hint="eastAsia"/>
        </w:rPr>
        <w:t>一般</w:t>
      </w:r>
      <w:r w:rsidR="00F51EBD" w:rsidRPr="00A83D97">
        <w:rPr>
          <w:rFonts w:ascii="BIZ UDPゴシック" w:eastAsia="BIZ UDPゴシック" w:hAnsi="BIZ UDPゴシック" w:hint="eastAsia"/>
        </w:rPr>
        <w:t>（</w:t>
      </w:r>
      <w:r w:rsidR="002F3DB8" w:rsidRPr="00A83D97">
        <w:rPr>
          <w:rFonts w:ascii="BIZ UDPゴシック" w:eastAsia="BIZ UDPゴシック" w:hAnsi="BIZ UDPゴシック" w:hint="eastAsia"/>
        </w:rPr>
        <w:t>参加者に応じて</w:t>
      </w:r>
      <w:r w:rsidR="008F7E47" w:rsidRPr="00A83D97">
        <w:rPr>
          <w:rFonts w:ascii="BIZ UDPゴシック" w:eastAsia="BIZ UDPゴシック" w:hAnsi="BIZ UDPゴシック" w:hint="eastAsia"/>
        </w:rPr>
        <w:t>ナレーションに使うカードを馴染みのある内容に変える</w:t>
      </w:r>
      <w:r w:rsidR="00F547B7" w:rsidRPr="00A83D97">
        <w:rPr>
          <w:rFonts w:ascii="BIZ UDPゴシック" w:eastAsia="BIZ UDPゴシック" w:hAnsi="BIZ UDPゴシック" w:hint="eastAsia"/>
        </w:rPr>
        <w:t>ことも</w:t>
      </w:r>
    </w:p>
    <w:p w14:paraId="7DED6566" w14:textId="1F8D6DDF" w:rsidR="009D7954" w:rsidRPr="00A83D97" w:rsidRDefault="00F547B7" w:rsidP="005549BD">
      <w:pPr>
        <w:ind w:firstLineChars="100" w:firstLine="210"/>
        <w:rPr>
          <w:rFonts w:ascii="BIZ UDPゴシック" w:eastAsia="BIZ UDPゴシック" w:hAnsi="BIZ UDPゴシック"/>
        </w:rPr>
      </w:pPr>
      <w:r w:rsidRPr="00A83D97">
        <w:rPr>
          <w:rFonts w:ascii="BIZ UDPゴシック" w:eastAsia="BIZ UDPゴシック" w:hAnsi="BIZ UDPゴシック" w:hint="eastAsia"/>
        </w:rPr>
        <w:t>できます。</w:t>
      </w:r>
      <w:r w:rsidR="00F51EBD" w:rsidRPr="00A83D97">
        <w:rPr>
          <w:rFonts w:ascii="BIZ UDPゴシック" w:eastAsia="BIZ UDPゴシック" w:hAnsi="BIZ UDPゴシック" w:hint="eastAsia"/>
        </w:rPr>
        <w:t>）</w:t>
      </w:r>
    </w:p>
    <w:p w14:paraId="267E9869" w14:textId="4478DE2E" w:rsidR="009D7954" w:rsidRPr="00A83D97" w:rsidRDefault="00C7351B" w:rsidP="00094655">
      <w:pPr>
        <w:ind w:firstLineChars="100" w:firstLine="210"/>
        <w:rPr>
          <w:rFonts w:ascii="BIZ UDPゴシック" w:eastAsia="BIZ UDPゴシック" w:hAnsi="BIZ UDPゴシック"/>
        </w:rPr>
      </w:pPr>
      <w:r w:rsidRPr="00A83D97">
        <w:rPr>
          <w:rFonts w:ascii="BIZ UDPゴシック" w:eastAsia="BIZ UDPゴシック" w:hAnsi="BIZ UDPゴシック" w:hint="eastAsia"/>
        </w:rPr>
        <w:t>□</w:t>
      </w:r>
      <w:r w:rsidR="009D7954" w:rsidRPr="00A83D97">
        <w:rPr>
          <w:rFonts w:ascii="BIZ UDPゴシック" w:eastAsia="BIZ UDPゴシック" w:hAnsi="BIZ UDPゴシック" w:hint="eastAsia"/>
        </w:rPr>
        <w:t>所要時間：</w:t>
      </w:r>
      <w:r w:rsidR="00F51EBD" w:rsidRPr="00A83D97">
        <w:rPr>
          <w:rFonts w:ascii="BIZ UDPゴシック" w:eastAsia="BIZ UDPゴシック" w:hAnsi="BIZ UDPゴシック" w:hint="eastAsia"/>
        </w:rPr>
        <w:t>100</w:t>
      </w:r>
      <w:r w:rsidR="00094655" w:rsidRPr="00A83D97">
        <w:rPr>
          <w:rFonts w:ascii="BIZ UDPゴシック" w:eastAsia="BIZ UDPゴシック" w:hAnsi="BIZ UDPゴシック" w:hint="eastAsia"/>
        </w:rPr>
        <w:t>分</w:t>
      </w:r>
      <w:r w:rsidR="00F51EBD" w:rsidRPr="00A83D97">
        <w:rPr>
          <w:rFonts w:ascii="BIZ UDPゴシック" w:eastAsia="BIZ UDPゴシック" w:hAnsi="BIZ UDPゴシック" w:hint="eastAsia"/>
        </w:rPr>
        <w:t>（</w:t>
      </w:r>
      <w:r w:rsidR="008F7E47" w:rsidRPr="00A83D97">
        <w:rPr>
          <w:rFonts w:ascii="BIZ UDPゴシック" w:eastAsia="BIZ UDPゴシック" w:hAnsi="BIZ UDPゴシック" w:hint="eastAsia"/>
        </w:rPr>
        <w:t>50分授業×2時間を想定</w:t>
      </w:r>
      <w:r w:rsidR="006A3255" w:rsidRPr="00A83D97">
        <w:rPr>
          <w:rFonts w:ascii="BIZ UDPゴシック" w:eastAsia="BIZ UDPゴシック" w:hAnsi="BIZ UDPゴシック" w:hint="eastAsia"/>
        </w:rPr>
        <w:t>）</w:t>
      </w:r>
    </w:p>
    <w:p w14:paraId="61A9BD6C" w14:textId="260FFF98" w:rsidR="009D7954" w:rsidRPr="00A83D97" w:rsidRDefault="00C7351B" w:rsidP="00094655">
      <w:pPr>
        <w:ind w:firstLineChars="100" w:firstLine="210"/>
        <w:rPr>
          <w:rFonts w:ascii="BIZ UDPゴシック" w:eastAsia="BIZ UDPゴシック" w:hAnsi="BIZ UDPゴシック"/>
        </w:rPr>
      </w:pPr>
      <w:r w:rsidRPr="00A83D97">
        <w:rPr>
          <w:rFonts w:ascii="BIZ UDPゴシック" w:eastAsia="BIZ UDPゴシック" w:hAnsi="BIZ UDPゴシック" w:hint="eastAsia"/>
        </w:rPr>
        <w:t>□</w:t>
      </w:r>
      <w:r w:rsidR="009D7954" w:rsidRPr="00A83D97">
        <w:rPr>
          <w:rFonts w:ascii="BIZ UDPゴシック" w:eastAsia="BIZ UDPゴシック" w:hAnsi="BIZ UDPゴシック" w:hint="eastAsia"/>
        </w:rPr>
        <w:t>対象人数：</w:t>
      </w:r>
      <w:r w:rsidR="008F7E47" w:rsidRPr="00A83D97">
        <w:rPr>
          <w:rFonts w:ascii="BIZ UDPゴシック" w:eastAsia="BIZ UDPゴシック" w:hAnsi="BIZ UDPゴシック" w:hint="eastAsia"/>
        </w:rPr>
        <w:t>1班</w:t>
      </w:r>
      <w:r w:rsidR="00094655" w:rsidRPr="00A83D97">
        <w:rPr>
          <w:rFonts w:ascii="BIZ UDPゴシック" w:eastAsia="BIZ UDPゴシック" w:hAnsi="BIZ UDPゴシック" w:hint="eastAsia"/>
        </w:rPr>
        <w:t>4名（</w:t>
      </w:r>
      <w:r w:rsidR="008F7E47" w:rsidRPr="00A83D97">
        <w:rPr>
          <w:rFonts w:ascii="BIZ UDPゴシック" w:eastAsia="BIZ UDPゴシック" w:hAnsi="BIZ UDPゴシック" w:hint="eastAsia"/>
        </w:rPr>
        <w:t>調整できない場合は1班３～5名程度</w:t>
      </w:r>
      <w:r w:rsidR="008339FE" w:rsidRPr="00A83D97">
        <w:rPr>
          <w:rFonts w:ascii="BIZ UDPゴシック" w:eastAsia="BIZ UDPゴシック" w:hAnsi="BIZ UDPゴシック" w:hint="eastAsia"/>
        </w:rPr>
        <w:t>をお勧めします</w:t>
      </w:r>
      <w:r w:rsidR="008F7E47" w:rsidRPr="00A83D97">
        <w:rPr>
          <w:rFonts w:ascii="BIZ UDPゴシック" w:eastAsia="BIZ UDPゴシック" w:hAnsi="BIZ UDPゴシック" w:hint="eastAsia"/>
        </w:rPr>
        <w:t>。</w:t>
      </w:r>
      <w:r w:rsidR="00094655" w:rsidRPr="00A83D97">
        <w:rPr>
          <w:rFonts w:ascii="BIZ UDPゴシック" w:eastAsia="BIZ UDPゴシック" w:hAnsi="BIZ UDPゴシック" w:hint="eastAsia"/>
        </w:rPr>
        <w:t>）</w:t>
      </w:r>
    </w:p>
    <w:p w14:paraId="19329BD6" w14:textId="30263186" w:rsidR="001D0E97" w:rsidRPr="00A83D97" w:rsidRDefault="00C7351B" w:rsidP="000952C9">
      <w:pPr>
        <w:spacing w:afterLines="50" w:after="180"/>
        <w:ind w:firstLineChars="100" w:firstLine="210"/>
        <w:rPr>
          <w:rFonts w:ascii="BIZ UDPゴシック" w:eastAsia="BIZ UDPゴシック" w:hAnsi="BIZ UDPゴシック"/>
        </w:rPr>
      </w:pPr>
      <w:r w:rsidRPr="00A83D97">
        <w:rPr>
          <w:rFonts w:ascii="BIZ UDPゴシック" w:eastAsia="BIZ UDPゴシック" w:hAnsi="BIZ UDPゴシック" w:hint="eastAsia"/>
        </w:rPr>
        <w:t>□</w:t>
      </w:r>
      <w:r w:rsidR="009D7954" w:rsidRPr="00A83D97">
        <w:rPr>
          <w:rFonts w:ascii="BIZ UDPゴシック" w:eastAsia="BIZ UDPゴシック" w:hAnsi="BIZ UDPゴシック" w:hint="eastAsia"/>
        </w:rPr>
        <w:t>場所：</w:t>
      </w:r>
      <w:r w:rsidR="00094655" w:rsidRPr="00A83D97">
        <w:rPr>
          <w:rFonts w:ascii="BIZ UDPゴシック" w:eastAsia="BIZ UDPゴシック" w:hAnsi="BIZ UDPゴシック" w:hint="eastAsia"/>
        </w:rPr>
        <w:t>室内</w:t>
      </w:r>
    </w:p>
    <w:tbl>
      <w:tblPr>
        <w:tblW w:w="9629" w:type="dxa"/>
        <w:tblLayout w:type="fixed"/>
        <w:tblCellMar>
          <w:left w:w="99" w:type="dxa"/>
          <w:right w:w="99" w:type="dxa"/>
        </w:tblCellMar>
        <w:tblLook w:val="04A0" w:firstRow="1" w:lastRow="0" w:firstColumn="1" w:lastColumn="0" w:noHBand="0" w:noVBand="1"/>
      </w:tblPr>
      <w:tblGrid>
        <w:gridCol w:w="416"/>
        <w:gridCol w:w="3118"/>
        <w:gridCol w:w="1701"/>
        <w:gridCol w:w="4394"/>
      </w:tblGrid>
      <w:tr w:rsidR="00A83D97" w:rsidRPr="00A83D97" w14:paraId="646888F2" w14:textId="77777777" w:rsidTr="00142600">
        <w:trPr>
          <w:trHeight w:val="441"/>
        </w:trPr>
        <w:tc>
          <w:tcPr>
            <w:tcW w:w="962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0CECE" w:themeFill="background2" w:themeFillShade="E6"/>
            <w:vAlign w:val="center"/>
          </w:tcPr>
          <w:p w14:paraId="04FC76DC" w14:textId="71A9F3F8" w:rsidR="006B5A76" w:rsidRPr="00A83D97" w:rsidRDefault="006B5A76" w:rsidP="008339FE">
            <w:pPr>
              <w:widowControl/>
              <w:spacing w:line="240" w:lineRule="exact"/>
              <w:jc w:val="center"/>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準備するもの</w:t>
            </w:r>
          </w:p>
        </w:tc>
      </w:tr>
      <w:tr w:rsidR="00A83D97" w:rsidRPr="00A83D97" w14:paraId="32FB5193" w14:textId="77777777" w:rsidTr="008339FE">
        <w:trPr>
          <w:trHeight w:val="363"/>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45F9F00F" w14:textId="7F6686C2" w:rsidR="006B5A76" w:rsidRPr="00A83D97" w:rsidRDefault="006B5A76" w:rsidP="008339FE">
            <w:pPr>
              <w:widowControl/>
              <w:spacing w:line="240" w:lineRule="exact"/>
              <w:jc w:val="center"/>
              <w:rPr>
                <w:rFonts w:ascii="BIZ UDPゴシック" w:eastAsia="BIZ UDPゴシック" w:hAnsi="BIZ UDPゴシック" w:cs="ＭＳ Ｐゴシック"/>
                <w:kern w:val="0"/>
                <w:szCs w:val="21"/>
              </w:rPr>
            </w:pP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6CB09A" w14:textId="1B4CAB40" w:rsidR="006B5A76" w:rsidRPr="00A83D97" w:rsidRDefault="006B5A76" w:rsidP="008339FE">
            <w:pPr>
              <w:widowControl/>
              <w:spacing w:line="240" w:lineRule="exact"/>
              <w:jc w:val="center"/>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項目</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1AD561CD" w14:textId="2D510F3C" w:rsidR="006B5A76" w:rsidRPr="00A83D97" w:rsidRDefault="006B5A76" w:rsidP="008339FE">
            <w:pPr>
              <w:widowControl/>
              <w:spacing w:line="240" w:lineRule="exact"/>
              <w:jc w:val="center"/>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必要部数</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07B3DB7" w14:textId="2517F8C0" w:rsidR="006B5A76" w:rsidRPr="00A83D97" w:rsidRDefault="006B5A76" w:rsidP="008339FE">
            <w:pPr>
              <w:widowControl/>
              <w:spacing w:line="240" w:lineRule="exact"/>
              <w:jc w:val="center"/>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備考</w:t>
            </w:r>
          </w:p>
        </w:tc>
      </w:tr>
      <w:tr w:rsidR="00A83D97" w:rsidRPr="00A83D97" w14:paraId="65363126"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E7541CD" w14:textId="77777777" w:rsidR="006B5A76" w:rsidRPr="00A83D97" w:rsidRDefault="006B5A76"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36A47AA" w14:textId="5AC38B5C"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ミステリーのナレーション</w:t>
            </w:r>
            <w:r w:rsidR="0018355A" w:rsidRPr="00A83D97">
              <w:rPr>
                <w:rFonts w:ascii="BIZ UDPゴシック" w:eastAsia="BIZ UDPゴシック" w:hAnsi="BIZ UDPゴシック" w:hint="eastAsia"/>
                <w:szCs w:val="21"/>
              </w:rPr>
              <w:t>の紙</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8E75FF" w14:textId="67B21F0C"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1部</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3F4C17B4" w14:textId="51E2EB12" w:rsidR="006B5A76" w:rsidRPr="00A83D97" w:rsidRDefault="000E1DDC"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マニュアルP</w:t>
            </w:r>
            <w:r w:rsidR="005468BE" w:rsidRPr="00A83D97">
              <w:rPr>
                <w:rFonts w:ascii="BIZ UDPゴシック" w:eastAsia="BIZ UDPゴシック" w:hAnsi="BIZ UDPゴシック" w:hint="eastAsia"/>
                <w:szCs w:val="21"/>
              </w:rPr>
              <w:t>７</w:t>
            </w:r>
            <w:r w:rsidR="006B5A76" w:rsidRPr="00A83D97">
              <w:rPr>
                <w:rFonts w:ascii="BIZ UDPゴシック" w:eastAsia="BIZ UDPゴシック" w:hAnsi="BIZ UDPゴシック" w:hint="eastAsia"/>
                <w:szCs w:val="21"/>
              </w:rPr>
              <w:t>参照</w:t>
            </w:r>
          </w:p>
        </w:tc>
      </w:tr>
      <w:tr w:rsidR="00A83D97" w:rsidRPr="00A83D97" w14:paraId="7D8A9941"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B087A0F" w14:textId="77777777" w:rsidR="006B5A76" w:rsidRPr="00A83D97" w:rsidRDefault="006B5A76"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3F3F89EF" w14:textId="28A4CBC0"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ミステリーカード</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572CD1" w14:textId="534103E7" w:rsidR="006B5A76" w:rsidRPr="00A83D97" w:rsidRDefault="008F7E47"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hint="eastAsia"/>
                <w:szCs w:val="21"/>
              </w:rPr>
              <w:t>1班に1セット</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39B72AA" w14:textId="6226B9F5" w:rsidR="008F7E47" w:rsidRPr="00A83D97" w:rsidRDefault="000E1DDC" w:rsidP="008339FE">
            <w:pPr>
              <w:widowControl/>
              <w:spacing w:line="240" w:lineRule="exact"/>
              <w:jc w:val="left"/>
              <w:rPr>
                <w:rFonts w:ascii="BIZ UDPゴシック" w:eastAsia="BIZ UDPゴシック" w:hAnsi="BIZ UDPゴシック"/>
                <w:szCs w:val="21"/>
              </w:rPr>
            </w:pPr>
            <w:r w:rsidRPr="00A83D97">
              <w:rPr>
                <w:rFonts w:ascii="BIZ UDPゴシック" w:eastAsia="BIZ UDPゴシック" w:hAnsi="BIZ UDPゴシック" w:hint="eastAsia"/>
                <w:szCs w:val="21"/>
              </w:rPr>
              <w:t>マニュアルP</w:t>
            </w:r>
            <w:r w:rsidR="008913EF" w:rsidRPr="00A83D97">
              <w:rPr>
                <w:rFonts w:ascii="BIZ UDPゴシック" w:eastAsia="BIZ UDPゴシック" w:hAnsi="BIZ UDPゴシック" w:hint="eastAsia"/>
                <w:szCs w:val="21"/>
              </w:rPr>
              <w:t>８～</w:t>
            </w:r>
            <w:r w:rsidRPr="00A83D97">
              <w:rPr>
                <w:rFonts w:ascii="BIZ UDPゴシック" w:eastAsia="BIZ UDPゴシック" w:hAnsi="BIZ UDPゴシック" w:hint="eastAsia"/>
                <w:szCs w:val="21"/>
              </w:rPr>
              <w:t>P</w:t>
            </w:r>
            <w:r w:rsidR="000E748C" w:rsidRPr="00A83D97">
              <w:rPr>
                <w:rFonts w:ascii="BIZ UDPゴシック" w:eastAsia="BIZ UDPゴシック" w:hAnsi="BIZ UDPゴシック" w:hint="eastAsia"/>
                <w:szCs w:val="21"/>
              </w:rPr>
              <w:t>1８</w:t>
            </w:r>
            <w:r w:rsidR="008913EF" w:rsidRPr="00A83D97">
              <w:rPr>
                <w:rFonts w:ascii="BIZ UDPゴシック" w:eastAsia="BIZ UDPゴシック" w:hAnsi="BIZ UDPゴシック" w:hint="eastAsia"/>
                <w:szCs w:val="21"/>
              </w:rPr>
              <w:t>参照</w:t>
            </w:r>
          </w:p>
        </w:tc>
      </w:tr>
      <w:tr w:rsidR="00A83D97" w:rsidRPr="00A83D97" w14:paraId="38A63F3A"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B6709C3" w14:textId="51808CC3" w:rsidR="008339FE" w:rsidRPr="00A83D97" w:rsidRDefault="008339FE"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AEE5EDF" w14:textId="2F8CB21B" w:rsidR="008339FE" w:rsidRPr="00A83D97" w:rsidRDefault="008339FE"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模造紙</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5BA738B" w14:textId="64FEC8BA" w:rsidR="008339FE" w:rsidRPr="00A83D97" w:rsidRDefault="008339FE" w:rsidP="008339FE">
            <w:pPr>
              <w:widowControl/>
              <w:spacing w:line="240" w:lineRule="exact"/>
              <w:jc w:val="left"/>
              <w:rPr>
                <w:rFonts w:ascii="BIZ UDPゴシック" w:eastAsia="BIZ UDPゴシック" w:hAnsi="BIZ UDPゴシック"/>
                <w:szCs w:val="21"/>
              </w:rPr>
            </w:pPr>
            <w:r w:rsidRPr="00A83D97">
              <w:rPr>
                <w:rFonts w:ascii="BIZ UDPゴシック" w:eastAsia="BIZ UDPゴシック" w:hAnsi="BIZ UDPゴシック" w:hint="eastAsia"/>
                <w:szCs w:val="21"/>
              </w:rPr>
              <w:t>1班に1枚</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CEF6FF0" w14:textId="77777777" w:rsidR="008339FE" w:rsidRPr="00A83D97" w:rsidRDefault="008339FE" w:rsidP="008339FE">
            <w:pPr>
              <w:widowControl/>
              <w:spacing w:line="240" w:lineRule="exact"/>
              <w:jc w:val="left"/>
              <w:rPr>
                <w:rFonts w:ascii="BIZ UDPゴシック" w:eastAsia="BIZ UDPゴシック" w:hAnsi="BIZ UDPゴシック"/>
                <w:szCs w:val="21"/>
              </w:rPr>
            </w:pPr>
          </w:p>
        </w:tc>
      </w:tr>
      <w:tr w:rsidR="00A83D97" w:rsidRPr="00A83D97" w14:paraId="4D67E68B"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00CDE7D" w14:textId="4BA50143" w:rsidR="008339FE" w:rsidRPr="00A83D97" w:rsidRDefault="008339FE"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78C01EB3" w14:textId="0F1F6B3E" w:rsidR="008339FE" w:rsidRPr="00A83D97" w:rsidRDefault="008339FE"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のり</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D66A931" w14:textId="2E29ED46" w:rsidR="008339FE" w:rsidRPr="00A83D97" w:rsidRDefault="008339FE" w:rsidP="008339FE">
            <w:pPr>
              <w:widowControl/>
              <w:spacing w:line="240" w:lineRule="exact"/>
              <w:jc w:val="left"/>
              <w:rPr>
                <w:rFonts w:ascii="BIZ UDPゴシック" w:eastAsia="BIZ UDPゴシック" w:hAnsi="BIZ UDPゴシック"/>
                <w:szCs w:val="21"/>
              </w:rPr>
            </w:pPr>
            <w:r w:rsidRPr="00A83D97">
              <w:rPr>
                <w:rFonts w:ascii="BIZ UDPゴシック" w:eastAsia="BIZ UDPゴシック" w:hAnsi="BIZ UDPゴシック" w:hint="eastAsia"/>
                <w:szCs w:val="21"/>
              </w:rPr>
              <w:t>1班に2本程度</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675B9DB" w14:textId="21363A57" w:rsidR="008339FE" w:rsidRPr="00A83D97" w:rsidRDefault="000952C9" w:rsidP="008339FE">
            <w:pPr>
              <w:widowControl/>
              <w:spacing w:line="240" w:lineRule="exact"/>
              <w:jc w:val="left"/>
              <w:rPr>
                <w:rFonts w:ascii="BIZ UDPゴシック" w:eastAsia="BIZ UDPゴシック" w:hAnsi="BIZ UDPゴシック"/>
                <w:szCs w:val="21"/>
              </w:rPr>
            </w:pPr>
            <w:r w:rsidRPr="00A83D97">
              <w:rPr>
                <w:rFonts w:ascii="BIZ UDPゴシック" w:eastAsia="BIZ UDPゴシック" w:hAnsi="BIZ UDPゴシック" w:hint="eastAsia"/>
                <w:szCs w:val="21"/>
              </w:rPr>
              <w:t>貼ってはがせるのりがあると良い</w:t>
            </w:r>
          </w:p>
        </w:tc>
      </w:tr>
      <w:tr w:rsidR="00A83D97" w:rsidRPr="00A83D97" w14:paraId="28100B8A"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492646FA" w14:textId="77777777" w:rsidR="006B5A76" w:rsidRPr="00A83D97" w:rsidRDefault="006B5A76"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C7DC21B" w14:textId="64BCDDB3"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付せん</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F88236" w14:textId="6E31926A" w:rsidR="006B5A76" w:rsidRPr="00A83D97" w:rsidRDefault="006B5A76"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hint="eastAsia"/>
                <w:szCs w:val="21"/>
              </w:rPr>
              <w:t>1</w:t>
            </w:r>
            <w:r w:rsidR="008F7E47" w:rsidRPr="00A83D97">
              <w:rPr>
                <w:rFonts w:ascii="BIZ UDPゴシック" w:eastAsia="BIZ UDPゴシック" w:hAnsi="BIZ UDPゴシック" w:hint="eastAsia"/>
                <w:szCs w:val="21"/>
              </w:rPr>
              <w:t>班</w:t>
            </w:r>
            <w:r w:rsidRPr="00A83D97">
              <w:rPr>
                <w:rFonts w:ascii="BIZ UDPゴシック" w:eastAsia="BIZ UDPゴシック" w:hAnsi="BIZ UDPゴシック" w:hint="eastAsia"/>
                <w:szCs w:val="21"/>
              </w:rPr>
              <w:t>に</w:t>
            </w:r>
            <w:r w:rsidR="008F7E47" w:rsidRPr="00A83D97">
              <w:rPr>
                <w:rFonts w:ascii="BIZ UDPゴシック" w:eastAsia="BIZ UDPゴシック" w:hAnsi="BIZ UDPゴシック" w:hint="eastAsia"/>
                <w:szCs w:val="21"/>
              </w:rPr>
              <w:t>1つ</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F8C651E" w14:textId="65E65D8D" w:rsidR="006B5A76" w:rsidRPr="00A83D97" w:rsidRDefault="006B5A76"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hint="eastAsia"/>
                <w:szCs w:val="21"/>
              </w:rPr>
              <w:t>1色×30枚程度</w:t>
            </w:r>
            <w:r w:rsidR="008F7E47" w:rsidRPr="00A83D97">
              <w:rPr>
                <w:rFonts w:ascii="BIZ UDPゴシック" w:eastAsia="BIZ UDPゴシック" w:hAnsi="BIZ UDPゴシック" w:hint="eastAsia"/>
                <w:szCs w:val="21"/>
              </w:rPr>
              <w:t>。付せん</w:t>
            </w:r>
            <w:r w:rsidR="0070443B" w:rsidRPr="00A83D97">
              <w:rPr>
                <w:rFonts w:ascii="BIZ UDPゴシック" w:eastAsia="BIZ UDPゴシック" w:hAnsi="BIZ UDPゴシック" w:hint="eastAsia"/>
                <w:szCs w:val="21"/>
              </w:rPr>
              <w:t>の</w:t>
            </w:r>
            <w:r w:rsidRPr="00A83D97">
              <w:rPr>
                <w:rFonts w:ascii="BIZ UDPゴシック" w:eastAsia="BIZ UDPゴシック" w:hAnsi="BIZ UDPゴシック" w:hint="eastAsia"/>
                <w:szCs w:val="21"/>
              </w:rPr>
              <w:t>枚数</w:t>
            </w:r>
            <w:r w:rsidR="0070443B" w:rsidRPr="00A83D97">
              <w:rPr>
                <w:rFonts w:ascii="BIZ UDPゴシック" w:eastAsia="BIZ UDPゴシック" w:hAnsi="BIZ UDPゴシック" w:hint="eastAsia"/>
                <w:szCs w:val="21"/>
              </w:rPr>
              <w:t>と色は</w:t>
            </w:r>
            <w:r w:rsidR="000952C9" w:rsidRPr="00A83D97">
              <w:rPr>
                <w:rFonts w:ascii="BIZ UDPゴシック" w:eastAsia="BIZ UDPゴシック" w:hAnsi="BIZ UDPゴシック" w:hint="eastAsia"/>
                <w:szCs w:val="21"/>
              </w:rPr>
              <w:t>任意</w:t>
            </w:r>
          </w:p>
        </w:tc>
      </w:tr>
      <w:tr w:rsidR="00A83D97" w:rsidRPr="00A83D97" w14:paraId="368B7DDB"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A97663B" w14:textId="77777777" w:rsidR="006B5A76" w:rsidRPr="00A83D97" w:rsidRDefault="006B5A76"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D39A8A4" w14:textId="1CD348BD"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水性マジック</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0AC87D" w14:textId="45BFD68C" w:rsidR="006B5A76" w:rsidRPr="00A83D97" w:rsidRDefault="0070443B"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1班に数本程度</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8079928" w14:textId="45338E11" w:rsidR="006B5A76" w:rsidRPr="00A83D97" w:rsidRDefault="006B5A76"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hint="eastAsia"/>
                <w:szCs w:val="21"/>
              </w:rPr>
              <w:t>色は任意。1</w:t>
            </w:r>
            <w:r w:rsidR="000952C9" w:rsidRPr="00A83D97">
              <w:rPr>
                <w:rFonts w:ascii="BIZ UDPゴシック" w:eastAsia="BIZ UDPゴシック" w:hAnsi="BIZ UDPゴシック" w:hint="eastAsia"/>
                <w:szCs w:val="21"/>
              </w:rPr>
              <w:t>班に数本程度</w:t>
            </w:r>
          </w:p>
        </w:tc>
      </w:tr>
      <w:tr w:rsidR="00A83D97" w:rsidRPr="00A83D97" w14:paraId="5DFB9056"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77C9A54" w14:textId="6C1A25F3" w:rsidR="008339FE" w:rsidRPr="00A83D97" w:rsidRDefault="008339FE"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123950F9" w14:textId="775AD94F" w:rsidR="008339FE" w:rsidRPr="00A83D97" w:rsidRDefault="008339FE"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マグネット</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E42CBC" w14:textId="6D0CEEBC" w:rsidR="008339FE" w:rsidRPr="00A83D97" w:rsidRDefault="008339FE"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4個</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B94FEB1" w14:textId="311D87C8" w:rsidR="008339FE" w:rsidRPr="00A83D97" w:rsidRDefault="008339FE" w:rsidP="008339FE">
            <w:pPr>
              <w:widowControl/>
              <w:spacing w:line="240" w:lineRule="exact"/>
              <w:jc w:val="left"/>
              <w:rPr>
                <w:rFonts w:ascii="BIZ UDPゴシック" w:eastAsia="BIZ UDPゴシック" w:hAnsi="BIZ UDPゴシック"/>
                <w:szCs w:val="21"/>
              </w:rPr>
            </w:pPr>
            <w:r w:rsidRPr="00A83D97">
              <w:rPr>
                <w:rFonts w:ascii="BIZ UDPゴシック" w:eastAsia="BIZ UDPゴシック" w:hAnsi="BIZ UDPゴシック" w:hint="eastAsia"/>
                <w:szCs w:val="21"/>
              </w:rPr>
              <w:t>模造紙を貼る</w:t>
            </w:r>
            <w:r w:rsidR="008913EF" w:rsidRPr="00A83D97">
              <w:rPr>
                <w:rFonts w:ascii="BIZ UDPゴシック" w:eastAsia="BIZ UDPゴシック" w:hAnsi="BIZ UDPゴシック" w:hint="eastAsia"/>
                <w:szCs w:val="21"/>
              </w:rPr>
              <w:t>ために必要</w:t>
            </w:r>
          </w:p>
        </w:tc>
      </w:tr>
      <w:tr w:rsidR="00A83D97" w:rsidRPr="00A83D97" w14:paraId="36C2E770" w14:textId="77777777" w:rsidTr="008339FE">
        <w:trPr>
          <w:trHeight w:val="454"/>
        </w:trPr>
        <w:tc>
          <w:tcPr>
            <w:tcW w:w="4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0680ABC" w14:textId="77777777" w:rsidR="006B5A76" w:rsidRPr="00A83D97" w:rsidRDefault="006B5A76" w:rsidP="008339FE">
            <w:pPr>
              <w:widowControl/>
              <w:spacing w:line="240" w:lineRule="exact"/>
              <w:jc w:val="righ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2708F69" w14:textId="0ED88CF4" w:rsidR="006B5A76" w:rsidRPr="00A83D97" w:rsidRDefault="006B5A76" w:rsidP="008339FE">
            <w:pPr>
              <w:spacing w:line="240" w:lineRule="exact"/>
              <w:rPr>
                <w:rFonts w:ascii="BIZ UDPゴシック" w:eastAsia="BIZ UDPゴシック" w:hAnsi="BIZ UDPゴシック"/>
                <w:szCs w:val="21"/>
              </w:rPr>
            </w:pPr>
            <w:r w:rsidRPr="00A83D97">
              <w:rPr>
                <w:rFonts w:ascii="BIZ UDPゴシック" w:eastAsia="BIZ UDPゴシック" w:hAnsi="BIZ UDPゴシック" w:hint="eastAsia"/>
                <w:szCs w:val="21"/>
              </w:rPr>
              <w:t>ミステリーカードの並べ方の例</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4FC6FC" w14:textId="69112574" w:rsidR="006B5A76" w:rsidRPr="00A83D97" w:rsidRDefault="0070443B" w:rsidP="008339FE">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cs="ＭＳ Ｐゴシック" w:hint="eastAsia"/>
                <w:kern w:val="0"/>
                <w:szCs w:val="21"/>
              </w:rPr>
              <w:t>印刷は任意</w:t>
            </w:r>
          </w:p>
        </w:tc>
        <w:tc>
          <w:tcPr>
            <w:tcW w:w="43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433A8310" w14:textId="164698B7" w:rsidR="006B5A76" w:rsidRPr="00A83D97" w:rsidRDefault="000E1DDC" w:rsidP="00FE39B6">
            <w:pPr>
              <w:widowControl/>
              <w:spacing w:line="240" w:lineRule="exact"/>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hint="eastAsia"/>
                <w:szCs w:val="21"/>
              </w:rPr>
              <w:t>マニュアルP</w:t>
            </w:r>
            <w:r w:rsidR="00FE39B6" w:rsidRPr="00A83D97">
              <w:rPr>
                <w:rFonts w:ascii="BIZ UDPゴシック" w:eastAsia="BIZ UDPゴシック" w:hAnsi="BIZ UDPゴシック" w:hint="eastAsia"/>
                <w:szCs w:val="21"/>
              </w:rPr>
              <w:t>19</w:t>
            </w:r>
            <w:r w:rsidR="00F547B7" w:rsidRPr="00A83D97">
              <w:rPr>
                <w:rFonts w:ascii="BIZ UDPゴシック" w:eastAsia="BIZ UDPゴシック" w:hAnsi="BIZ UDPゴシック" w:hint="eastAsia"/>
                <w:szCs w:val="21"/>
              </w:rPr>
              <w:t>、P2</w:t>
            </w:r>
            <w:r w:rsidR="00FE39B6" w:rsidRPr="00A83D97">
              <w:rPr>
                <w:rFonts w:ascii="BIZ UDPゴシック" w:eastAsia="BIZ UDPゴシック" w:hAnsi="BIZ UDPゴシック" w:hint="eastAsia"/>
                <w:szCs w:val="21"/>
              </w:rPr>
              <w:t>0</w:t>
            </w:r>
            <w:r w:rsidR="006B5A76" w:rsidRPr="00A83D97">
              <w:rPr>
                <w:rFonts w:ascii="BIZ UDPゴシック" w:eastAsia="BIZ UDPゴシック" w:hAnsi="BIZ UDPゴシック" w:hint="eastAsia"/>
                <w:szCs w:val="21"/>
              </w:rPr>
              <w:t>参照</w:t>
            </w:r>
          </w:p>
        </w:tc>
      </w:tr>
    </w:tbl>
    <w:p w14:paraId="11981388" w14:textId="4F61B6CD" w:rsidR="006B5A76" w:rsidRPr="00A83D97" w:rsidRDefault="0070443B" w:rsidP="0070443B">
      <w:pPr>
        <w:spacing w:line="320" w:lineRule="exact"/>
        <w:ind w:firstLineChars="100" w:firstLine="210"/>
        <w:rPr>
          <w:rFonts w:ascii="BIZ UDPゴシック" w:eastAsia="BIZ UDPゴシック" w:hAnsi="BIZ UDPゴシック"/>
          <w:szCs w:val="21"/>
        </w:rPr>
      </w:pPr>
      <w:r w:rsidRPr="00A83D97">
        <w:rPr>
          <w:rFonts w:ascii="BIZ UDPゴシック" w:eastAsia="BIZ UDPゴシック" w:hAnsi="BIZ UDPゴシック" w:hint="eastAsia"/>
          <w:szCs w:val="21"/>
        </w:rPr>
        <w:t>＊</w:t>
      </w:r>
      <w:r w:rsidR="00335013" w:rsidRPr="00A83D97">
        <w:rPr>
          <w:rFonts w:ascii="BIZ UDPゴシック" w:eastAsia="BIZ UDPゴシック" w:hAnsi="BIZ UDPゴシック" w:hint="eastAsia"/>
          <w:szCs w:val="21"/>
        </w:rPr>
        <w:t>教材</w:t>
      </w:r>
      <w:r w:rsidR="008913EF" w:rsidRPr="00A83D97">
        <w:rPr>
          <w:rFonts w:ascii="BIZ UDPゴシック" w:eastAsia="BIZ UDPゴシック" w:hAnsi="BIZ UDPゴシック" w:hint="eastAsia"/>
          <w:szCs w:val="21"/>
        </w:rPr>
        <w:t>をダウンロードして印刷してください。</w:t>
      </w:r>
    </w:p>
    <w:p w14:paraId="17B9EB4A" w14:textId="77777777" w:rsidR="00307C59" w:rsidRPr="00A83D97" w:rsidRDefault="00307C59" w:rsidP="00A83D97">
      <w:pPr>
        <w:tabs>
          <w:tab w:val="left" w:pos="7938"/>
        </w:tabs>
        <w:spacing w:line="320" w:lineRule="exact"/>
        <w:ind w:firstLineChars="100" w:firstLine="210"/>
        <w:rPr>
          <w:rFonts w:ascii="BIZ UDPゴシック" w:eastAsia="BIZ UDPゴシック" w:hAnsi="BIZ UDPゴシック"/>
          <w:szCs w:val="18"/>
        </w:rPr>
      </w:pPr>
    </w:p>
    <w:p w14:paraId="14C768A3" w14:textId="50B613EC" w:rsidR="00307C59" w:rsidRPr="00A83D97" w:rsidRDefault="00307C59" w:rsidP="002E21D4">
      <w:pPr>
        <w:rPr>
          <w:rFonts w:ascii="BIZ UDPゴシック" w:eastAsia="BIZ UDPゴシック" w:hAnsi="BIZ UDPゴシック"/>
          <w:sz w:val="24"/>
          <w:szCs w:val="21"/>
        </w:rPr>
      </w:pPr>
      <w:r w:rsidRPr="00A83D97">
        <w:rPr>
          <w:rFonts w:ascii="BIZ UDPゴシック" w:eastAsia="BIZ UDPゴシック" w:hAnsi="BIZ UDPゴシック" w:hint="eastAsia"/>
          <w:sz w:val="22"/>
          <w:szCs w:val="20"/>
        </w:rPr>
        <w:t>◆</w:t>
      </w:r>
      <w:r w:rsidR="00F547B7" w:rsidRPr="00A83D97">
        <w:rPr>
          <w:rFonts w:ascii="BIZ UDPゴシック" w:eastAsia="BIZ UDPゴシック" w:hAnsi="BIZ UDPゴシック" w:hint="eastAsia"/>
          <w:sz w:val="22"/>
          <w:szCs w:val="20"/>
        </w:rPr>
        <w:t>ミステリー</w:t>
      </w:r>
      <w:r w:rsidRPr="00A83D97">
        <w:rPr>
          <w:rFonts w:ascii="BIZ UDPゴシック" w:eastAsia="BIZ UDPゴシック" w:hAnsi="BIZ UDPゴシック" w:hint="eastAsia"/>
          <w:sz w:val="22"/>
          <w:szCs w:val="20"/>
        </w:rPr>
        <w:t>の流れ(50分授業×２時間で実施する場合)</w:t>
      </w:r>
    </w:p>
    <w:tbl>
      <w:tblPr>
        <w:tblpPr w:leftFromText="142" w:rightFromText="142" w:vertAnchor="text" w:horzAnchor="margin" w:tblpY="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1843"/>
        <w:gridCol w:w="4394"/>
      </w:tblGrid>
      <w:tr w:rsidR="00A83D97" w:rsidRPr="00A83D97" w14:paraId="565278D0" w14:textId="77777777" w:rsidTr="008913EF">
        <w:trPr>
          <w:trHeight w:val="526"/>
        </w:trPr>
        <w:tc>
          <w:tcPr>
            <w:tcW w:w="1271" w:type="dxa"/>
            <w:tcBorders>
              <w:top w:val="single" w:sz="4" w:space="0" w:color="auto"/>
              <w:left w:val="single" w:sz="4" w:space="0" w:color="auto"/>
              <w:bottom w:val="single" w:sz="4" w:space="0" w:color="auto"/>
              <w:right w:val="single" w:sz="4" w:space="0" w:color="auto"/>
            </w:tcBorders>
            <w:shd w:val="clear" w:color="auto" w:fill="C4BC96"/>
            <w:vAlign w:val="center"/>
          </w:tcPr>
          <w:p w14:paraId="1B4699C4" w14:textId="6C53CD95" w:rsidR="00307C59" w:rsidRPr="00A83D97" w:rsidRDefault="00307C59" w:rsidP="00B3238D">
            <w:pPr>
              <w:spacing w:line="200" w:lineRule="exact"/>
              <w:jc w:val="center"/>
              <w:rPr>
                <w:rFonts w:ascii="BIZ UDPゴシック" w:eastAsia="BIZ UDPゴシック" w:hAnsi="BIZ UDPゴシック"/>
                <w:b/>
                <w:sz w:val="16"/>
                <w:szCs w:val="18"/>
              </w:rPr>
            </w:pPr>
            <w:bookmarkStart w:id="0" w:name="_Hlk6924041"/>
            <w:r w:rsidRPr="00A83D97">
              <w:rPr>
                <w:rFonts w:ascii="BIZ UDPゴシック" w:eastAsia="BIZ UDPゴシック" w:hAnsi="BIZ UDPゴシック" w:hint="eastAsia"/>
                <w:b/>
                <w:sz w:val="16"/>
                <w:szCs w:val="18"/>
              </w:rPr>
              <w:t>学習内容</w:t>
            </w:r>
          </w:p>
          <w:p w14:paraId="7E85C798" w14:textId="77777777" w:rsidR="00307C59" w:rsidRPr="00A83D97" w:rsidRDefault="00307C59" w:rsidP="009848CA">
            <w:pPr>
              <w:spacing w:line="200" w:lineRule="exact"/>
              <w:jc w:val="center"/>
              <w:rPr>
                <w:rFonts w:ascii="BIZ UDPゴシック" w:eastAsia="BIZ UDPゴシック" w:hAnsi="BIZ UDPゴシック"/>
                <w:b/>
                <w:sz w:val="16"/>
                <w:szCs w:val="18"/>
              </w:rPr>
            </w:pPr>
            <w:r w:rsidRPr="00A83D97">
              <w:rPr>
                <w:rFonts w:ascii="BIZ UDPゴシック" w:eastAsia="BIZ UDPゴシック" w:hAnsi="BIZ UDPゴシック" w:hint="eastAsia"/>
                <w:b/>
                <w:sz w:val="16"/>
                <w:szCs w:val="18"/>
              </w:rPr>
              <w:t>（所要時間）</w:t>
            </w:r>
          </w:p>
        </w:tc>
        <w:tc>
          <w:tcPr>
            <w:tcW w:w="2126" w:type="dxa"/>
            <w:tcBorders>
              <w:top w:val="single" w:sz="4" w:space="0" w:color="auto"/>
              <w:left w:val="single" w:sz="4" w:space="0" w:color="auto"/>
              <w:bottom w:val="single" w:sz="4" w:space="0" w:color="auto"/>
              <w:right w:val="single" w:sz="4" w:space="0" w:color="auto"/>
            </w:tcBorders>
            <w:shd w:val="clear" w:color="auto" w:fill="C4BC96"/>
            <w:vAlign w:val="center"/>
          </w:tcPr>
          <w:p w14:paraId="6D4718CA" w14:textId="07104E16" w:rsidR="00307C59" w:rsidRPr="00A83D97" w:rsidRDefault="00F547B7" w:rsidP="009848CA">
            <w:pPr>
              <w:spacing w:line="200" w:lineRule="exact"/>
              <w:jc w:val="center"/>
              <w:rPr>
                <w:rFonts w:ascii="BIZ UDPゴシック" w:eastAsia="BIZ UDPゴシック" w:hAnsi="BIZ UDPゴシック"/>
                <w:b/>
                <w:sz w:val="16"/>
                <w:szCs w:val="18"/>
              </w:rPr>
            </w:pPr>
            <w:r w:rsidRPr="00A83D97">
              <w:rPr>
                <w:rFonts w:ascii="BIZ UDPゴシック" w:eastAsia="BIZ UDPゴシック" w:hAnsi="BIZ UDPゴシック" w:hint="eastAsia"/>
                <w:b/>
                <w:sz w:val="16"/>
                <w:szCs w:val="18"/>
              </w:rPr>
              <w:t>参加者</w:t>
            </w:r>
            <w:r w:rsidR="00307C59" w:rsidRPr="00A83D97">
              <w:rPr>
                <w:rFonts w:ascii="BIZ UDPゴシック" w:eastAsia="BIZ UDPゴシック" w:hAnsi="BIZ UDPゴシック" w:hint="eastAsia"/>
                <w:b/>
                <w:sz w:val="16"/>
                <w:szCs w:val="18"/>
              </w:rPr>
              <w:t>の活動</w:t>
            </w:r>
          </w:p>
        </w:tc>
        <w:tc>
          <w:tcPr>
            <w:tcW w:w="1843" w:type="dxa"/>
            <w:tcBorders>
              <w:top w:val="single" w:sz="4" w:space="0" w:color="auto"/>
              <w:left w:val="single" w:sz="4" w:space="0" w:color="auto"/>
              <w:bottom w:val="single" w:sz="4" w:space="0" w:color="auto"/>
              <w:right w:val="single" w:sz="4" w:space="0" w:color="auto"/>
            </w:tcBorders>
            <w:shd w:val="clear" w:color="auto" w:fill="C4BC96"/>
            <w:vAlign w:val="center"/>
          </w:tcPr>
          <w:p w14:paraId="5B8EDFEA" w14:textId="77777777" w:rsidR="00307C59" w:rsidRPr="00A83D97" w:rsidRDefault="00307C59" w:rsidP="009848CA">
            <w:pPr>
              <w:spacing w:line="200" w:lineRule="exact"/>
              <w:jc w:val="center"/>
              <w:rPr>
                <w:rFonts w:ascii="BIZ UDPゴシック" w:eastAsia="BIZ UDPゴシック" w:hAnsi="BIZ UDPゴシック"/>
                <w:b/>
                <w:sz w:val="16"/>
                <w:szCs w:val="18"/>
              </w:rPr>
            </w:pPr>
            <w:r w:rsidRPr="00A83D97">
              <w:rPr>
                <w:rFonts w:ascii="BIZ UDPゴシック" w:eastAsia="BIZ UDPゴシック" w:hAnsi="BIZ UDPゴシック" w:hint="eastAsia"/>
                <w:b/>
                <w:sz w:val="16"/>
                <w:szCs w:val="18"/>
              </w:rPr>
              <w:t>教材</w:t>
            </w:r>
          </w:p>
        </w:tc>
        <w:tc>
          <w:tcPr>
            <w:tcW w:w="4394" w:type="dxa"/>
            <w:tcBorders>
              <w:top w:val="single" w:sz="4" w:space="0" w:color="auto"/>
              <w:left w:val="single" w:sz="4" w:space="0" w:color="auto"/>
              <w:bottom w:val="single" w:sz="4" w:space="0" w:color="auto"/>
              <w:right w:val="single" w:sz="4" w:space="0" w:color="auto"/>
            </w:tcBorders>
            <w:shd w:val="clear" w:color="auto" w:fill="C4BC96"/>
            <w:vAlign w:val="center"/>
          </w:tcPr>
          <w:p w14:paraId="1330E874" w14:textId="77777777" w:rsidR="00307C59" w:rsidRPr="00A83D97" w:rsidRDefault="00307C59" w:rsidP="009848CA">
            <w:pPr>
              <w:spacing w:line="200" w:lineRule="exact"/>
              <w:jc w:val="center"/>
              <w:rPr>
                <w:rFonts w:ascii="BIZ UDPゴシック" w:eastAsia="BIZ UDPゴシック" w:hAnsi="BIZ UDPゴシック"/>
                <w:b/>
                <w:sz w:val="16"/>
                <w:szCs w:val="18"/>
              </w:rPr>
            </w:pPr>
            <w:r w:rsidRPr="00A83D97">
              <w:rPr>
                <w:rFonts w:ascii="BIZ UDPゴシック" w:eastAsia="BIZ UDPゴシック" w:hAnsi="BIZ UDPゴシック" w:hint="eastAsia"/>
                <w:b/>
                <w:sz w:val="16"/>
                <w:szCs w:val="18"/>
              </w:rPr>
              <w:t>指導上の留意事項</w:t>
            </w:r>
          </w:p>
        </w:tc>
      </w:tr>
      <w:bookmarkEnd w:id="0"/>
      <w:tr w:rsidR="00A83D97" w:rsidRPr="00A83D97" w14:paraId="177104D2" w14:textId="77777777" w:rsidTr="008913EF">
        <w:trPr>
          <w:trHeight w:val="724"/>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D1B4247" w14:textId="77777777" w:rsidR="008913EF"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ミステリーに</w:t>
            </w:r>
          </w:p>
          <w:p w14:paraId="34F1B920" w14:textId="14D43C55" w:rsidR="00307C59"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ついて（</w:t>
            </w:r>
            <w:r w:rsidR="00CD5744" w:rsidRPr="00A83D97">
              <w:rPr>
                <w:rFonts w:ascii="BIZ UDPゴシック" w:eastAsia="BIZ UDPゴシック" w:hAnsi="BIZ UDPゴシック" w:hint="eastAsia"/>
                <w:sz w:val="18"/>
                <w:szCs w:val="18"/>
              </w:rPr>
              <w:t>５分</w:t>
            </w:r>
            <w:r w:rsidRPr="00A83D97">
              <w:rPr>
                <w:rFonts w:ascii="BIZ UDPゴシック" w:eastAsia="BIZ UDPゴシック" w:hAnsi="BIZ UDPゴシック" w:hint="eastAsia"/>
                <w:sz w:val="18"/>
                <w:szCs w:val="18"/>
              </w:rPr>
              <w:t>）</w:t>
            </w:r>
          </w:p>
        </w:tc>
        <w:tc>
          <w:tcPr>
            <w:tcW w:w="2126" w:type="dxa"/>
            <w:tcBorders>
              <w:top w:val="single" w:sz="4" w:space="0" w:color="auto"/>
              <w:left w:val="single" w:sz="4" w:space="0" w:color="auto"/>
              <w:bottom w:val="single" w:sz="4" w:space="0" w:color="auto"/>
              <w:right w:val="single" w:sz="4" w:space="0" w:color="auto"/>
            </w:tcBorders>
            <w:vAlign w:val="center"/>
          </w:tcPr>
          <w:p w14:paraId="3857DA3D" w14:textId="150D10FA" w:rsidR="00307C59" w:rsidRPr="00A83D97" w:rsidRDefault="00D5219A"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４</w:t>
            </w:r>
            <w:r w:rsidR="00307C59" w:rsidRPr="00A83D97">
              <w:rPr>
                <w:rFonts w:ascii="BIZ UDPゴシック" w:eastAsia="BIZ UDPゴシック" w:hAnsi="BIZ UDPゴシック" w:hint="eastAsia"/>
                <w:sz w:val="18"/>
                <w:szCs w:val="18"/>
              </w:rPr>
              <w:t>人の班に分かれ</w:t>
            </w:r>
            <w:r w:rsidR="008913EF" w:rsidRPr="00A83D97">
              <w:rPr>
                <w:rFonts w:ascii="BIZ UDPゴシック" w:eastAsia="BIZ UDPゴシック" w:hAnsi="BIZ UDPゴシック" w:hint="eastAsia"/>
                <w:sz w:val="18"/>
                <w:szCs w:val="18"/>
              </w:rPr>
              <w:t>る。</w:t>
            </w:r>
          </w:p>
        </w:tc>
        <w:tc>
          <w:tcPr>
            <w:tcW w:w="1843" w:type="dxa"/>
            <w:tcBorders>
              <w:top w:val="single" w:sz="4" w:space="0" w:color="auto"/>
              <w:left w:val="single" w:sz="4" w:space="0" w:color="auto"/>
              <w:bottom w:val="single" w:sz="4" w:space="0" w:color="auto"/>
              <w:right w:val="single" w:sz="4" w:space="0" w:color="auto"/>
            </w:tcBorders>
            <w:vAlign w:val="center"/>
          </w:tcPr>
          <w:p w14:paraId="1D5C394B" w14:textId="77777777" w:rsidR="00307C59" w:rsidRPr="00A83D97" w:rsidRDefault="00307C59" w:rsidP="008339FE">
            <w:pPr>
              <w:spacing w:line="200" w:lineRule="exact"/>
              <w:rPr>
                <w:rFonts w:ascii="BIZ UDPゴシック" w:eastAsia="BIZ UDPゴシック" w:hAnsi="BIZ UDPゴシック"/>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tcPr>
          <w:p w14:paraId="760EB1A2" w14:textId="581FC750" w:rsidR="00307C59"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8339FE" w:rsidRPr="00A83D97">
              <w:rPr>
                <w:rFonts w:ascii="BIZ UDPゴシック" w:eastAsia="BIZ UDPゴシック" w:hAnsi="BIZ UDPゴシック" w:hint="eastAsia"/>
                <w:sz w:val="18"/>
                <w:szCs w:val="18"/>
              </w:rPr>
              <w:t>活動に</w:t>
            </w:r>
            <w:r w:rsidRPr="00A83D97">
              <w:rPr>
                <w:rFonts w:ascii="BIZ UDPゴシック" w:eastAsia="BIZ UDPゴシック" w:hAnsi="BIZ UDPゴシック" w:hint="eastAsia"/>
                <w:sz w:val="18"/>
                <w:szCs w:val="18"/>
              </w:rPr>
              <w:t>興味を持たせる問いかけを</w:t>
            </w:r>
            <w:r w:rsidR="00B3238D" w:rsidRPr="00A83D97">
              <w:rPr>
                <w:rFonts w:ascii="BIZ UDPゴシック" w:eastAsia="BIZ UDPゴシック" w:hAnsi="BIZ UDPゴシック" w:hint="eastAsia"/>
                <w:sz w:val="18"/>
                <w:szCs w:val="18"/>
              </w:rPr>
              <w:t>する</w:t>
            </w:r>
            <w:r w:rsidRPr="00A83D97">
              <w:rPr>
                <w:rFonts w:ascii="BIZ UDPゴシック" w:eastAsia="BIZ UDPゴシック" w:hAnsi="BIZ UDPゴシック" w:hint="eastAsia"/>
                <w:sz w:val="18"/>
                <w:szCs w:val="18"/>
              </w:rPr>
              <w:t>。</w:t>
            </w:r>
          </w:p>
          <w:p w14:paraId="2CC18751" w14:textId="3BB19AF0"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・人数が調整できない場合、</w:t>
            </w:r>
            <w:r w:rsidR="00D5219A" w:rsidRPr="00A83D97">
              <w:rPr>
                <w:rFonts w:ascii="BIZ UDPゴシック" w:eastAsia="BIZ UDPゴシック" w:hAnsi="BIZ UDPゴシック" w:hint="eastAsia"/>
                <w:sz w:val="18"/>
                <w:szCs w:val="18"/>
              </w:rPr>
              <w:t>４</w:t>
            </w:r>
            <w:r w:rsidRPr="00A83D97">
              <w:rPr>
                <w:rFonts w:ascii="BIZ UDPゴシック" w:eastAsia="BIZ UDPゴシック" w:hAnsi="BIZ UDPゴシック" w:hint="eastAsia"/>
                <w:sz w:val="18"/>
                <w:szCs w:val="18"/>
              </w:rPr>
              <w:t>人以下で調整したほうが、話し合いが進みやすい。</w:t>
            </w:r>
          </w:p>
        </w:tc>
      </w:tr>
      <w:tr w:rsidR="00A83D97" w:rsidRPr="00A83D97" w14:paraId="4EB6020A" w14:textId="77777777" w:rsidTr="008913EF">
        <w:trPr>
          <w:trHeight w:val="1131"/>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2789ECE" w14:textId="77777777" w:rsidR="00307C59" w:rsidRPr="00A83D97" w:rsidRDefault="00307C59" w:rsidP="008339FE">
            <w:pPr>
              <w:spacing w:line="20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ミステリーの</w:t>
            </w:r>
          </w:p>
          <w:p w14:paraId="65D2B052" w14:textId="75B8AB2C" w:rsidR="00307C59" w:rsidRPr="00A83D97" w:rsidRDefault="00307C59" w:rsidP="008339FE">
            <w:pPr>
              <w:spacing w:line="20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体験（</w:t>
            </w:r>
            <w:r w:rsidR="00CD5744" w:rsidRPr="00A83D97">
              <w:rPr>
                <w:rFonts w:ascii="BIZ UDPゴシック" w:eastAsia="BIZ UDPゴシック" w:hAnsi="BIZ UDPゴシック" w:hint="eastAsia"/>
                <w:sz w:val="18"/>
                <w:szCs w:val="18"/>
              </w:rPr>
              <w:t>４５</w:t>
            </w:r>
            <w:r w:rsidRPr="00A83D97">
              <w:rPr>
                <w:rFonts w:ascii="BIZ UDPゴシック" w:eastAsia="BIZ UDPゴシック" w:hAnsi="BIZ UDPゴシック" w:hint="eastAsia"/>
                <w:sz w:val="18"/>
                <w:szCs w:val="18"/>
              </w:rPr>
              <w:t>分）</w:t>
            </w:r>
          </w:p>
        </w:tc>
        <w:tc>
          <w:tcPr>
            <w:tcW w:w="2126" w:type="dxa"/>
            <w:tcBorders>
              <w:top w:val="single" w:sz="4" w:space="0" w:color="auto"/>
              <w:left w:val="single" w:sz="4" w:space="0" w:color="auto"/>
              <w:bottom w:val="single" w:sz="4" w:space="0" w:color="auto"/>
              <w:right w:val="single" w:sz="4" w:space="0" w:color="auto"/>
            </w:tcBorders>
            <w:vAlign w:val="center"/>
          </w:tcPr>
          <w:p w14:paraId="5EC3374B" w14:textId="65C13EEA" w:rsidR="00307C59" w:rsidRPr="00A83D97" w:rsidRDefault="00D5219A"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３</w:t>
            </w:r>
            <w:r w:rsidR="00307C59" w:rsidRPr="00A83D97">
              <w:rPr>
                <w:rFonts w:ascii="BIZ UDPゴシック" w:eastAsia="BIZ UDPゴシック" w:hAnsi="BIZ UDPゴシック" w:hint="eastAsia"/>
                <w:sz w:val="18"/>
                <w:szCs w:val="18"/>
              </w:rPr>
              <w:t>つの異なる話を注意深く聞き、その後に語られる質問を解決するために、</w:t>
            </w:r>
            <w:r w:rsidR="000952C9" w:rsidRPr="00902DF6">
              <w:rPr>
                <w:rFonts w:ascii="BIZ UDPゴシック" w:eastAsia="BIZ UDPゴシック" w:hAnsi="BIZ UDPゴシック" w:hint="eastAsia"/>
                <w:sz w:val="18"/>
                <w:szCs w:val="18"/>
              </w:rPr>
              <w:t>ミステリー</w:t>
            </w:r>
            <w:r w:rsidR="00307C59" w:rsidRPr="00A83D97">
              <w:rPr>
                <w:rFonts w:ascii="BIZ UDPゴシック" w:eastAsia="BIZ UDPゴシック" w:hAnsi="BIZ UDPゴシック" w:hint="eastAsia"/>
                <w:sz w:val="18"/>
                <w:szCs w:val="18"/>
              </w:rPr>
              <w:t>カードを並べ替える。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22D1B9B" w14:textId="77777777" w:rsidR="00307C59"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・ナレーション</w:t>
            </w:r>
          </w:p>
          <w:p w14:paraId="684456DC" w14:textId="77777777" w:rsidR="00307C59"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・ミステリーカード</w:t>
            </w:r>
          </w:p>
          <w:p w14:paraId="1788B73E" w14:textId="1987A088" w:rsidR="00B3238D" w:rsidRPr="00A83D97" w:rsidRDefault="00B3238D"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・模造紙、マジック、付せん、のり</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A2DA6C9" w14:textId="24540EAF"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・ミステリーをどのようにして解くのか、カードを使って考えてもらう。</w:t>
            </w:r>
          </w:p>
          <w:p w14:paraId="34643CF8" w14:textId="77777777"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・線形にカードを並べている班があれば、より複雑に考えるように促す。</w:t>
            </w:r>
          </w:p>
          <w:p w14:paraId="0483C8AB" w14:textId="6077A7C1"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・似た者同士</w:t>
            </w:r>
            <w:r w:rsidR="00B3238D" w:rsidRPr="00A83D97">
              <w:rPr>
                <w:rFonts w:ascii="BIZ UDPゴシック" w:eastAsia="BIZ UDPゴシック" w:hAnsi="BIZ UDPゴシック" w:hint="eastAsia"/>
                <w:sz w:val="18"/>
                <w:szCs w:val="18"/>
              </w:rPr>
              <w:t>の</w:t>
            </w:r>
            <w:r w:rsidRPr="00A83D97">
              <w:rPr>
                <w:rFonts w:ascii="BIZ UDPゴシック" w:eastAsia="BIZ UDPゴシック" w:hAnsi="BIZ UDPゴシック" w:hint="eastAsia"/>
                <w:sz w:val="18"/>
                <w:szCs w:val="18"/>
              </w:rPr>
              <w:t>グループ分け</w:t>
            </w:r>
            <w:r w:rsidR="00B61518" w:rsidRPr="00A83D97">
              <w:rPr>
                <w:rFonts w:ascii="BIZ UDPゴシック" w:eastAsia="BIZ UDPゴシック" w:hAnsi="BIZ UDPゴシック" w:hint="eastAsia"/>
                <w:sz w:val="18"/>
                <w:szCs w:val="18"/>
              </w:rPr>
              <w:t>をするものではないこと</w:t>
            </w:r>
            <w:r w:rsidRPr="00A83D97">
              <w:rPr>
                <w:rFonts w:ascii="BIZ UDPゴシック" w:eastAsia="BIZ UDPゴシック" w:hAnsi="BIZ UDPゴシック" w:hint="eastAsia"/>
                <w:sz w:val="18"/>
                <w:szCs w:val="18"/>
              </w:rPr>
              <w:t>を伝える。</w:t>
            </w:r>
          </w:p>
        </w:tc>
      </w:tr>
      <w:tr w:rsidR="00A83D97" w:rsidRPr="00A83D97" w14:paraId="50347DFD" w14:textId="77777777" w:rsidTr="008913EF">
        <w:trPr>
          <w:trHeight w:val="1261"/>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EDDA208" w14:textId="77777777" w:rsidR="00307C59"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ミステリーの</w:t>
            </w:r>
          </w:p>
          <w:p w14:paraId="0CF00796" w14:textId="77777777" w:rsidR="00CD5744" w:rsidRPr="00A83D97" w:rsidRDefault="00307C59"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結果発表</w:t>
            </w:r>
          </w:p>
          <w:p w14:paraId="37792322" w14:textId="312253A7" w:rsidR="00307C59" w:rsidRPr="00A83D97" w:rsidRDefault="00CD5744"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（３０分）</w:t>
            </w:r>
          </w:p>
        </w:tc>
        <w:tc>
          <w:tcPr>
            <w:tcW w:w="2126" w:type="dxa"/>
            <w:tcBorders>
              <w:top w:val="single" w:sz="4" w:space="0" w:color="auto"/>
              <w:left w:val="single" w:sz="4" w:space="0" w:color="auto"/>
              <w:bottom w:val="single" w:sz="4" w:space="0" w:color="auto"/>
              <w:right w:val="single" w:sz="4" w:space="0" w:color="auto"/>
            </w:tcBorders>
            <w:vAlign w:val="center"/>
          </w:tcPr>
          <w:p w14:paraId="249354CD" w14:textId="29EBE5D3" w:rsidR="00307C59" w:rsidRPr="00A83D97" w:rsidRDefault="00AE6DA6"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307C59" w:rsidRPr="00A83D97">
              <w:rPr>
                <w:rFonts w:ascii="BIZ UDPゴシック" w:eastAsia="BIZ UDPゴシック" w:hAnsi="BIZ UDPゴシック" w:hint="eastAsia"/>
                <w:sz w:val="18"/>
                <w:szCs w:val="18"/>
              </w:rPr>
              <w:t>並び替えたミステリーカードを見せながら、「なぜこのよう</w:t>
            </w:r>
            <w:r w:rsidR="008339FE" w:rsidRPr="00A83D97">
              <w:rPr>
                <w:rFonts w:ascii="BIZ UDPゴシック" w:eastAsia="BIZ UDPゴシック" w:hAnsi="BIZ UDPゴシック" w:hint="eastAsia"/>
                <w:sz w:val="18"/>
                <w:szCs w:val="18"/>
              </w:rPr>
              <w:t>に</w:t>
            </w:r>
            <w:r w:rsidR="00307C59" w:rsidRPr="00A83D97">
              <w:rPr>
                <w:rFonts w:ascii="BIZ UDPゴシック" w:eastAsia="BIZ UDPゴシック" w:hAnsi="BIZ UDPゴシック" w:hint="eastAsia"/>
                <w:sz w:val="18"/>
                <w:szCs w:val="18"/>
              </w:rPr>
              <w:t>並べ</w:t>
            </w:r>
            <w:r w:rsidR="008339FE" w:rsidRPr="00A83D97">
              <w:rPr>
                <w:rFonts w:ascii="BIZ UDPゴシック" w:eastAsia="BIZ UDPゴシック" w:hAnsi="BIZ UDPゴシック" w:hint="eastAsia"/>
                <w:sz w:val="18"/>
                <w:szCs w:val="18"/>
              </w:rPr>
              <w:t>たのか</w:t>
            </w:r>
            <w:r w:rsidR="00307C59" w:rsidRPr="00A83D97">
              <w:rPr>
                <w:rFonts w:ascii="BIZ UDPゴシック" w:eastAsia="BIZ UDPゴシック" w:hAnsi="BIZ UDPゴシック" w:hint="eastAsia"/>
                <w:sz w:val="18"/>
                <w:szCs w:val="18"/>
              </w:rPr>
              <w:t>」を論理的に説明する。</w:t>
            </w:r>
          </w:p>
          <w:p w14:paraId="3D459F9A" w14:textId="73A07522" w:rsidR="00AE6DA6" w:rsidRPr="00A83D97" w:rsidRDefault="00AE6DA6"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・他班の発表を聞く。</w:t>
            </w:r>
          </w:p>
        </w:tc>
        <w:tc>
          <w:tcPr>
            <w:tcW w:w="1843" w:type="dxa"/>
            <w:tcBorders>
              <w:top w:val="single" w:sz="4" w:space="0" w:color="auto"/>
              <w:left w:val="single" w:sz="4" w:space="0" w:color="auto"/>
              <w:bottom w:val="single" w:sz="4" w:space="0" w:color="auto"/>
              <w:right w:val="single" w:sz="4" w:space="0" w:color="auto"/>
            </w:tcBorders>
            <w:vAlign w:val="center"/>
          </w:tcPr>
          <w:p w14:paraId="33089F07" w14:textId="77AC477D"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・並び替えたミステリーカード</w:t>
            </w:r>
            <w:r w:rsidR="00B3238D" w:rsidRPr="00A83D97">
              <w:rPr>
                <w:rFonts w:ascii="BIZ UDPゴシック" w:eastAsia="BIZ UDPゴシック" w:hAnsi="BIZ UDPゴシック"/>
                <w:sz w:val="18"/>
                <w:szCs w:val="18"/>
              </w:rPr>
              <w:t>(模造紙)</w:t>
            </w:r>
          </w:p>
          <w:p w14:paraId="0DF2B79B" w14:textId="4BD1025F" w:rsidR="00307C59" w:rsidRPr="00A83D97" w:rsidRDefault="00B3238D" w:rsidP="008339FE">
            <w:pPr>
              <w:spacing w:line="200" w:lineRule="exac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・マグネット</w:t>
            </w:r>
          </w:p>
        </w:tc>
        <w:tc>
          <w:tcPr>
            <w:tcW w:w="4394" w:type="dxa"/>
            <w:tcBorders>
              <w:top w:val="single" w:sz="4" w:space="0" w:color="auto"/>
              <w:left w:val="single" w:sz="4" w:space="0" w:color="auto"/>
              <w:bottom w:val="single" w:sz="4" w:space="0" w:color="auto"/>
              <w:right w:val="single" w:sz="4" w:space="0" w:color="auto"/>
            </w:tcBorders>
            <w:vAlign w:val="center"/>
          </w:tcPr>
          <w:p w14:paraId="337A7779" w14:textId="66C488EC" w:rsidR="00307C59" w:rsidRPr="00A83D97" w:rsidRDefault="00B3238D"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307C59" w:rsidRPr="00A83D97">
              <w:rPr>
                <w:rFonts w:ascii="BIZ UDPゴシック" w:eastAsia="BIZ UDPゴシック" w:hAnsi="BIZ UDPゴシック" w:hint="eastAsia"/>
                <w:sz w:val="18"/>
                <w:szCs w:val="18"/>
              </w:rPr>
              <w:t>各班</w:t>
            </w:r>
            <w:r w:rsidR="00D5219A" w:rsidRPr="00A83D97">
              <w:rPr>
                <w:rFonts w:ascii="BIZ UDPゴシック" w:eastAsia="BIZ UDPゴシック" w:hAnsi="BIZ UDPゴシック" w:hint="eastAsia"/>
                <w:sz w:val="18"/>
                <w:szCs w:val="18"/>
              </w:rPr>
              <w:t>３</w:t>
            </w:r>
            <w:r w:rsidR="00307C59" w:rsidRPr="00A83D97">
              <w:rPr>
                <w:rFonts w:ascii="BIZ UDPゴシック" w:eastAsia="BIZ UDPゴシック" w:hAnsi="BIZ UDPゴシック" w:hint="eastAsia"/>
                <w:sz w:val="18"/>
                <w:szCs w:val="18"/>
              </w:rPr>
              <w:t>分程度の発表</w:t>
            </w:r>
            <w:r w:rsidR="00307C59" w:rsidRPr="00A83D97">
              <w:rPr>
                <w:rFonts w:ascii="BIZ UDPゴシック" w:eastAsia="BIZ UDPゴシック" w:hAnsi="BIZ UDPゴシック"/>
                <w:sz w:val="18"/>
                <w:szCs w:val="18"/>
              </w:rPr>
              <w:t>+</w:t>
            </w:r>
            <w:r w:rsidR="00B61518" w:rsidRPr="00A83D97">
              <w:rPr>
                <w:rFonts w:ascii="BIZ UDPゴシック" w:eastAsia="BIZ UDPゴシック" w:hAnsi="BIZ UDPゴシック" w:hint="eastAsia"/>
                <w:sz w:val="18"/>
                <w:szCs w:val="18"/>
              </w:rPr>
              <w:t>指導者</w:t>
            </w:r>
            <w:r w:rsidRPr="00A83D97">
              <w:rPr>
                <w:rFonts w:ascii="BIZ UDPゴシック" w:eastAsia="BIZ UDPゴシック" w:hAnsi="BIZ UDPゴシック" w:hint="eastAsia"/>
                <w:sz w:val="18"/>
                <w:szCs w:val="18"/>
              </w:rPr>
              <w:t>または</w:t>
            </w:r>
            <w:r w:rsidR="00B61518" w:rsidRPr="00A83D97">
              <w:rPr>
                <w:rFonts w:ascii="BIZ UDPゴシック" w:eastAsia="BIZ UDPゴシック" w:hAnsi="BIZ UDPゴシック" w:hint="eastAsia"/>
                <w:sz w:val="18"/>
                <w:szCs w:val="18"/>
              </w:rPr>
              <w:t>参加者</w:t>
            </w:r>
            <w:r w:rsidRPr="00A83D97">
              <w:rPr>
                <w:rFonts w:ascii="BIZ UDPゴシック" w:eastAsia="BIZ UDPゴシック" w:hAnsi="BIZ UDPゴシック" w:hint="eastAsia"/>
                <w:sz w:val="18"/>
                <w:szCs w:val="18"/>
              </w:rPr>
              <w:t>からの</w:t>
            </w:r>
            <w:r w:rsidR="00307C59" w:rsidRPr="00A83D97">
              <w:rPr>
                <w:rFonts w:ascii="BIZ UDPゴシック" w:eastAsia="BIZ UDPゴシック" w:hAnsi="BIZ UDPゴシック" w:hint="eastAsia"/>
                <w:sz w:val="18"/>
                <w:szCs w:val="18"/>
              </w:rPr>
              <w:t>コメント</w:t>
            </w:r>
            <w:r w:rsidR="00D5219A" w:rsidRPr="00A83D97">
              <w:rPr>
                <w:rFonts w:ascii="BIZ UDPゴシック" w:eastAsia="BIZ UDPゴシック" w:hAnsi="BIZ UDPゴシック"/>
                <w:sz w:val="18"/>
                <w:szCs w:val="18"/>
              </w:rPr>
              <w:t>(２</w:t>
            </w:r>
            <w:r w:rsidR="00307C59" w:rsidRPr="00A83D97">
              <w:rPr>
                <w:rFonts w:ascii="BIZ UDPゴシック" w:eastAsia="BIZ UDPゴシック" w:hAnsi="BIZ UDPゴシック" w:hint="eastAsia"/>
                <w:sz w:val="18"/>
                <w:szCs w:val="18"/>
              </w:rPr>
              <w:t>分程度</w:t>
            </w:r>
            <w:r w:rsidR="00307C59" w:rsidRPr="00A83D97">
              <w:rPr>
                <w:rFonts w:ascii="BIZ UDPゴシック" w:eastAsia="BIZ UDPゴシック" w:hAnsi="BIZ UDPゴシック"/>
                <w:sz w:val="18"/>
                <w:szCs w:val="18"/>
              </w:rPr>
              <w:t>)が理想的。</w:t>
            </w:r>
          </w:p>
          <w:p w14:paraId="4986B758" w14:textId="2249DC35" w:rsidR="00307C59" w:rsidRPr="00A83D97" w:rsidRDefault="00307C59" w:rsidP="000D2F31">
            <w:pPr>
              <w:spacing w:line="200" w:lineRule="exact"/>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B3238D" w:rsidRPr="00A83D97">
              <w:rPr>
                <w:rFonts w:ascii="BIZ UDPゴシック" w:eastAsia="BIZ UDPゴシック" w:hAnsi="BIZ UDPゴシック" w:hint="eastAsia"/>
                <w:sz w:val="18"/>
                <w:szCs w:val="18"/>
              </w:rPr>
              <w:t>カード</w:t>
            </w:r>
            <w:r w:rsidRPr="00A83D97">
              <w:rPr>
                <w:rFonts w:ascii="BIZ UDPゴシック" w:eastAsia="BIZ UDPゴシック" w:hAnsi="BIZ UDPゴシック" w:hint="eastAsia"/>
                <w:sz w:val="18"/>
                <w:szCs w:val="18"/>
              </w:rPr>
              <w:t>の並べ方は</w:t>
            </w:r>
            <w:r w:rsidR="00B3238D" w:rsidRPr="00A83D97">
              <w:rPr>
                <w:rFonts w:ascii="BIZ UDPゴシック" w:eastAsia="BIZ UDPゴシック" w:hAnsi="BIZ UDPゴシック" w:hint="eastAsia"/>
                <w:sz w:val="18"/>
                <w:szCs w:val="18"/>
              </w:rPr>
              <w:t>１つではないこと</w:t>
            </w:r>
            <w:r w:rsidRPr="00A83D97">
              <w:rPr>
                <w:rFonts w:ascii="BIZ UDPゴシック" w:eastAsia="BIZ UDPゴシック" w:hAnsi="BIZ UDPゴシック" w:hint="eastAsia"/>
                <w:sz w:val="18"/>
                <w:szCs w:val="18"/>
              </w:rPr>
              <w:t>を理解させることが重要。</w:t>
            </w:r>
          </w:p>
        </w:tc>
      </w:tr>
      <w:tr w:rsidR="00A83D97" w:rsidRPr="00A83D97" w14:paraId="46DB2428" w14:textId="77777777" w:rsidTr="008913EF">
        <w:trPr>
          <w:trHeight w:val="1421"/>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117F0F3" w14:textId="77777777" w:rsidR="00CD5744" w:rsidRPr="00A83D97" w:rsidRDefault="00307C59" w:rsidP="00307C59">
            <w:pPr>
              <w:spacing w:line="-240" w:lineRule="auto"/>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振り返り</w:t>
            </w:r>
          </w:p>
          <w:p w14:paraId="08D236A5" w14:textId="246AD271" w:rsidR="00307C59" w:rsidRPr="00A83D97" w:rsidRDefault="00307C59" w:rsidP="00307C59">
            <w:pPr>
              <w:spacing w:line="-240" w:lineRule="auto"/>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CD5744" w:rsidRPr="00A83D97">
              <w:rPr>
                <w:rFonts w:ascii="BIZ UDPゴシック" w:eastAsia="BIZ UDPゴシック" w:hAnsi="BIZ UDPゴシック"/>
                <w:sz w:val="18"/>
                <w:szCs w:val="18"/>
              </w:rPr>
              <w:t>20</w:t>
            </w:r>
            <w:r w:rsidRPr="00A83D97">
              <w:rPr>
                <w:rFonts w:ascii="BIZ UDPゴシック" w:eastAsia="BIZ UDPゴシック" w:hAnsi="BIZ UDPゴシック" w:hint="eastAsia"/>
                <w:sz w:val="18"/>
                <w:szCs w:val="18"/>
              </w:rPr>
              <w:t>分）</w:t>
            </w:r>
          </w:p>
        </w:tc>
        <w:tc>
          <w:tcPr>
            <w:tcW w:w="2126" w:type="dxa"/>
            <w:tcBorders>
              <w:top w:val="single" w:sz="4" w:space="0" w:color="auto"/>
              <w:left w:val="single" w:sz="4" w:space="0" w:color="auto"/>
              <w:bottom w:val="single" w:sz="4" w:space="0" w:color="auto"/>
              <w:right w:val="single" w:sz="4" w:space="0" w:color="auto"/>
            </w:tcBorders>
            <w:vAlign w:val="center"/>
          </w:tcPr>
          <w:p w14:paraId="285074E4" w14:textId="7A1B1F6E" w:rsidR="00307C59" w:rsidRPr="00A83D97" w:rsidRDefault="00B61518" w:rsidP="00307C59">
            <w:pPr>
              <w:spacing w:line="-240" w:lineRule="auto"/>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指導者</w:t>
            </w:r>
            <w:r w:rsidR="00AE6DA6" w:rsidRPr="00A83D97">
              <w:rPr>
                <w:rFonts w:ascii="BIZ UDPゴシック" w:eastAsia="BIZ UDPゴシック" w:hAnsi="BIZ UDPゴシック" w:hint="eastAsia"/>
                <w:sz w:val="18"/>
                <w:szCs w:val="18"/>
              </w:rPr>
              <w:t>の説明を聞く。</w:t>
            </w:r>
          </w:p>
          <w:p w14:paraId="0387025B" w14:textId="7D5B7880" w:rsidR="00AE6DA6" w:rsidRPr="00A83D97" w:rsidRDefault="00AE6DA6" w:rsidP="00307C59">
            <w:pPr>
              <w:spacing w:line="-240" w:lineRule="auto"/>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ミニワーク等を行う場合は発表する。</w:t>
            </w:r>
          </w:p>
        </w:tc>
        <w:tc>
          <w:tcPr>
            <w:tcW w:w="1843" w:type="dxa"/>
            <w:tcBorders>
              <w:top w:val="single" w:sz="4" w:space="0" w:color="auto"/>
              <w:left w:val="single" w:sz="4" w:space="0" w:color="auto"/>
              <w:bottom w:val="single" w:sz="4" w:space="0" w:color="auto"/>
              <w:right w:val="single" w:sz="4" w:space="0" w:color="auto"/>
            </w:tcBorders>
            <w:vAlign w:val="center"/>
          </w:tcPr>
          <w:p w14:paraId="0B22F533" w14:textId="237C0611" w:rsidR="00307C59" w:rsidRPr="00A83D97" w:rsidRDefault="00CD5744" w:rsidP="000D2F31">
            <w:pPr>
              <w:spacing w:line="-240" w:lineRule="auto"/>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・ミステリー</w:t>
            </w:r>
            <w:r w:rsidR="000952C9" w:rsidRPr="00902DF6">
              <w:rPr>
                <w:rFonts w:ascii="BIZ UDPゴシック" w:eastAsia="BIZ UDPゴシック" w:hAnsi="BIZ UDPゴシック" w:hint="eastAsia"/>
                <w:sz w:val="18"/>
                <w:szCs w:val="18"/>
              </w:rPr>
              <w:t>カード</w:t>
            </w:r>
            <w:r w:rsidRPr="00A83D97">
              <w:rPr>
                <w:rFonts w:ascii="BIZ UDPゴシック" w:eastAsia="BIZ UDPゴシック" w:hAnsi="BIZ UDPゴシック" w:hint="eastAsia"/>
                <w:sz w:val="18"/>
                <w:szCs w:val="18"/>
              </w:rPr>
              <w:t>の並べ方の例</w:t>
            </w:r>
          </w:p>
          <w:p w14:paraId="6D720930" w14:textId="5CEA2A66" w:rsidR="00CD5744" w:rsidRPr="00A83D97" w:rsidRDefault="00CD5744" w:rsidP="000D2F31">
            <w:pPr>
              <w:spacing w:line="-240" w:lineRule="auto"/>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・気候変動</w:t>
            </w:r>
            <w:r w:rsidR="00AE6DA6" w:rsidRPr="00A83D97">
              <w:rPr>
                <w:rFonts w:ascii="BIZ UDPゴシック" w:eastAsia="BIZ UDPゴシック" w:hAnsi="BIZ UDPゴシック" w:hint="eastAsia"/>
                <w:sz w:val="18"/>
                <w:szCs w:val="18"/>
              </w:rPr>
              <w:t>の特徴</w:t>
            </w:r>
            <w:r w:rsidRPr="00A83D97">
              <w:rPr>
                <w:rFonts w:ascii="BIZ UDPゴシック" w:eastAsia="BIZ UDPゴシック" w:hAnsi="BIZ UDPゴシック" w:hint="eastAsia"/>
                <w:sz w:val="18"/>
                <w:szCs w:val="18"/>
              </w:rPr>
              <w:t>についてまとめた</w:t>
            </w:r>
            <w:r w:rsidR="00AE6DA6" w:rsidRPr="00A83D97">
              <w:rPr>
                <w:rFonts w:ascii="BIZ UDPゴシック" w:eastAsia="BIZ UDPゴシック" w:hAnsi="BIZ UDPゴシック" w:hint="eastAsia"/>
                <w:sz w:val="18"/>
                <w:szCs w:val="18"/>
              </w:rPr>
              <w:t>資料</w:t>
            </w:r>
            <w:r w:rsidRPr="00A83D97">
              <w:rPr>
                <w:rFonts w:ascii="BIZ UDPゴシック" w:eastAsia="BIZ UDPゴシック" w:hAnsi="BIZ UDPゴシック" w:hint="eastAsia"/>
                <w:sz w:val="18"/>
                <w:szCs w:val="18"/>
              </w:rPr>
              <w:t>等</w:t>
            </w:r>
          </w:p>
        </w:tc>
        <w:tc>
          <w:tcPr>
            <w:tcW w:w="4394" w:type="dxa"/>
            <w:tcBorders>
              <w:top w:val="single" w:sz="4" w:space="0" w:color="auto"/>
              <w:left w:val="single" w:sz="4" w:space="0" w:color="auto"/>
              <w:bottom w:val="single" w:sz="4" w:space="0" w:color="auto"/>
              <w:right w:val="single" w:sz="4" w:space="0" w:color="auto"/>
            </w:tcBorders>
            <w:vAlign w:val="center"/>
          </w:tcPr>
          <w:p w14:paraId="58785CAF" w14:textId="77777777" w:rsidR="00CD5744" w:rsidRPr="00A83D97" w:rsidRDefault="00CD5744" w:rsidP="00CD5744">
            <w:pPr>
              <w:spacing w:line="-240" w:lineRule="auto"/>
              <w:ind w:left="151" w:hanging="151"/>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・発表の最後に、ミステリーの並べ方の例を提示する。</w:t>
            </w:r>
          </w:p>
          <w:p w14:paraId="6330E95C" w14:textId="525520E7" w:rsidR="00CD5744" w:rsidRPr="00A83D97" w:rsidRDefault="000952C9" w:rsidP="000D2F31">
            <w:pPr>
              <w:spacing w:line="-240" w:lineRule="auto"/>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902DF6">
              <w:rPr>
                <w:rFonts w:ascii="BIZ UDPゴシック" w:eastAsia="BIZ UDPゴシック" w:hAnsi="BIZ UDPゴシック" w:hint="eastAsia"/>
                <w:sz w:val="18"/>
                <w:szCs w:val="18"/>
              </w:rPr>
              <w:t>参加者</w:t>
            </w:r>
            <w:r w:rsidR="00CD5744" w:rsidRPr="00A83D97">
              <w:rPr>
                <w:rFonts w:ascii="BIZ UDPゴシック" w:eastAsia="BIZ UDPゴシック" w:hAnsi="BIZ UDPゴシック" w:hint="eastAsia"/>
                <w:sz w:val="18"/>
                <w:szCs w:val="18"/>
              </w:rPr>
              <w:t>が</w:t>
            </w:r>
            <w:r w:rsidR="008913EF" w:rsidRPr="00A83D97">
              <w:rPr>
                <w:rFonts w:ascii="BIZ UDPゴシック" w:eastAsia="BIZ UDPゴシック" w:hAnsi="BIZ UDPゴシック" w:hint="eastAsia"/>
                <w:sz w:val="18"/>
                <w:szCs w:val="18"/>
              </w:rPr>
              <w:t>明らかに</w:t>
            </w:r>
            <w:r w:rsidR="00CD5744" w:rsidRPr="00A83D97">
              <w:rPr>
                <w:rFonts w:ascii="BIZ UDPゴシック" w:eastAsia="BIZ UDPゴシック" w:hAnsi="BIZ UDPゴシック" w:hint="eastAsia"/>
                <w:sz w:val="18"/>
                <w:szCs w:val="18"/>
              </w:rPr>
              <w:t>間違った解釈で並べている場合は、補足説明を行う。解釈の難しいカードは、補足説明（</w:t>
            </w:r>
            <w:r w:rsidR="007921EA" w:rsidRPr="00A83D97">
              <w:rPr>
                <w:rFonts w:ascii="BIZ UDPゴシック" w:eastAsia="BIZ UDPゴシック" w:hAnsi="BIZ UDPゴシック" w:hint="eastAsia"/>
                <w:sz w:val="18"/>
                <w:szCs w:val="18"/>
              </w:rPr>
              <w:t>マニュアル</w:t>
            </w:r>
            <w:r w:rsidR="000E1DDC" w:rsidRPr="00A83D97">
              <w:rPr>
                <w:rFonts w:ascii="BIZ UDPゴシック" w:eastAsia="BIZ UDPゴシック" w:hAnsi="BIZ UDPゴシック"/>
                <w:sz w:val="18"/>
                <w:szCs w:val="18"/>
              </w:rPr>
              <w:t>P</w:t>
            </w:r>
            <w:r w:rsidR="00FE39B6" w:rsidRPr="00A83D97">
              <w:rPr>
                <w:rFonts w:ascii="BIZ UDPゴシック" w:eastAsia="BIZ UDPゴシック" w:hAnsi="BIZ UDPゴシック"/>
                <w:sz w:val="18"/>
                <w:szCs w:val="18"/>
              </w:rPr>
              <w:t>2１</w:t>
            </w:r>
            <w:r w:rsidR="00CD5744" w:rsidRPr="00A83D97">
              <w:rPr>
                <w:rFonts w:ascii="BIZ UDPゴシック" w:eastAsia="BIZ UDPゴシック" w:hAnsi="BIZ UDPゴシック" w:hint="eastAsia"/>
                <w:sz w:val="18"/>
                <w:szCs w:val="18"/>
              </w:rPr>
              <w:t>～</w:t>
            </w:r>
            <w:r w:rsidR="000E1DDC" w:rsidRPr="00A83D97">
              <w:rPr>
                <w:rFonts w:ascii="BIZ UDPゴシック" w:eastAsia="BIZ UDPゴシック" w:hAnsi="BIZ UDPゴシック"/>
                <w:sz w:val="18"/>
                <w:szCs w:val="18"/>
              </w:rPr>
              <w:t>P</w:t>
            </w:r>
            <w:r w:rsidR="00FE39B6" w:rsidRPr="00A83D97">
              <w:rPr>
                <w:rFonts w:ascii="BIZ UDPゴシック" w:eastAsia="BIZ UDPゴシック" w:hAnsi="BIZ UDPゴシック"/>
                <w:sz w:val="18"/>
                <w:szCs w:val="18"/>
              </w:rPr>
              <w:t>2５</w:t>
            </w:r>
            <w:r w:rsidR="00CD5744" w:rsidRPr="00A83D97">
              <w:rPr>
                <w:rFonts w:ascii="BIZ UDPゴシック" w:eastAsia="BIZ UDPゴシック" w:hAnsi="BIZ UDPゴシック"/>
                <w:sz w:val="18"/>
                <w:szCs w:val="18"/>
              </w:rPr>
              <w:t>）</w:t>
            </w:r>
            <w:r w:rsidR="00CD5744" w:rsidRPr="00A83D97">
              <w:rPr>
                <w:rFonts w:ascii="BIZ UDPゴシック" w:eastAsia="BIZ UDPゴシック" w:hAnsi="BIZ UDPゴシック" w:hint="eastAsia"/>
                <w:sz w:val="18"/>
                <w:szCs w:val="18"/>
              </w:rPr>
              <w:t>を参照のこと。</w:t>
            </w:r>
          </w:p>
          <w:p w14:paraId="58298019" w14:textId="77777777" w:rsidR="000952C9" w:rsidRPr="00A83D97" w:rsidRDefault="00AE6DA6" w:rsidP="00307C59">
            <w:pPr>
              <w:spacing w:line="-240" w:lineRule="auto"/>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【応用例】</w:t>
            </w:r>
          </w:p>
          <w:p w14:paraId="25091A28" w14:textId="2E38E803" w:rsidR="00AE6DA6" w:rsidRPr="00A83D97" w:rsidRDefault="00AE6DA6" w:rsidP="000D2F31">
            <w:pPr>
              <w:spacing w:line="-240" w:lineRule="auto"/>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CD5744" w:rsidRPr="00A83D97">
              <w:rPr>
                <w:rFonts w:ascii="BIZ UDPゴシック" w:eastAsia="BIZ UDPゴシック" w:hAnsi="BIZ UDPゴシック" w:hint="eastAsia"/>
                <w:sz w:val="18"/>
                <w:szCs w:val="18"/>
              </w:rPr>
              <w:t>気候変動の</w:t>
            </w:r>
            <w:r w:rsidRPr="00A83D97">
              <w:rPr>
                <w:rFonts w:ascii="BIZ UDPゴシック" w:eastAsia="BIZ UDPゴシック" w:hAnsi="BIZ UDPゴシック" w:hint="eastAsia"/>
                <w:sz w:val="18"/>
                <w:szCs w:val="18"/>
              </w:rPr>
              <w:t>問題の</w:t>
            </w:r>
            <w:r w:rsidR="00CD5744" w:rsidRPr="00A83D97">
              <w:rPr>
                <w:rFonts w:ascii="BIZ UDPゴシック" w:eastAsia="BIZ UDPゴシック" w:hAnsi="BIZ UDPゴシック" w:hint="eastAsia"/>
                <w:sz w:val="18"/>
                <w:szCs w:val="18"/>
              </w:rPr>
              <w:t>特徴</w:t>
            </w:r>
            <w:r w:rsidRPr="00A83D97">
              <w:rPr>
                <w:rFonts w:ascii="BIZ UDPゴシック" w:eastAsia="BIZ UDPゴシック" w:hAnsi="BIZ UDPゴシック" w:hint="eastAsia"/>
                <w:sz w:val="18"/>
                <w:szCs w:val="18"/>
              </w:rPr>
              <w:t>や世界や日本の動き、岡山県での影響や対策についての話等。</w:t>
            </w:r>
          </w:p>
          <w:p w14:paraId="4AD7761D" w14:textId="47EBA906" w:rsidR="00307C59" w:rsidRPr="00A83D97" w:rsidRDefault="00AE6DA6" w:rsidP="000D2F31">
            <w:pPr>
              <w:spacing w:line="-240" w:lineRule="auto"/>
              <w:ind w:left="90" w:hangingChars="50" w:hanging="90"/>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19610A" w:rsidRPr="00A83D97">
              <w:rPr>
                <w:rFonts w:ascii="BIZ UDPゴシック" w:eastAsia="BIZ UDPゴシック" w:hAnsi="BIZ UDPゴシック" w:hint="eastAsia"/>
                <w:sz w:val="18"/>
                <w:szCs w:val="18"/>
              </w:rPr>
              <w:t>参加者</w:t>
            </w:r>
            <w:r w:rsidRPr="00A83D97">
              <w:rPr>
                <w:rFonts w:ascii="BIZ UDPゴシック" w:eastAsia="BIZ UDPゴシック" w:hAnsi="BIZ UDPゴシック" w:hint="eastAsia"/>
                <w:sz w:val="18"/>
                <w:szCs w:val="18"/>
              </w:rPr>
              <w:t>に、</w:t>
            </w:r>
            <w:r w:rsidR="00CD5744" w:rsidRPr="00A83D97">
              <w:rPr>
                <w:rFonts w:ascii="BIZ UDPゴシック" w:eastAsia="BIZ UDPゴシック" w:hAnsi="BIZ UDPゴシック" w:hint="eastAsia"/>
                <w:sz w:val="18"/>
                <w:szCs w:val="18"/>
              </w:rPr>
              <w:t>気候変動</w:t>
            </w:r>
            <w:r w:rsidRPr="00A83D97">
              <w:rPr>
                <w:rFonts w:ascii="BIZ UDPゴシック" w:eastAsia="BIZ UDPゴシック" w:hAnsi="BIZ UDPゴシック" w:hint="eastAsia"/>
                <w:sz w:val="18"/>
                <w:szCs w:val="18"/>
              </w:rPr>
              <w:t>の</w:t>
            </w:r>
            <w:r w:rsidR="00CD5744" w:rsidRPr="00A83D97">
              <w:rPr>
                <w:rFonts w:ascii="BIZ UDPゴシック" w:eastAsia="BIZ UDPゴシック" w:hAnsi="BIZ UDPゴシック" w:hint="eastAsia"/>
                <w:sz w:val="18"/>
                <w:szCs w:val="18"/>
              </w:rPr>
              <w:t>問題</w:t>
            </w:r>
            <w:r w:rsidRPr="00A83D97">
              <w:rPr>
                <w:rFonts w:ascii="BIZ UDPゴシック" w:eastAsia="BIZ UDPゴシック" w:hAnsi="BIZ UDPゴシック" w:hint="eastAsia"/>
                <w:sz w:val="18"/>
                <w:szCs w:val="18"/>
              </w:rPr>
              <w:t>を一言でまとめさせるミニワークも可能。</w:t>
            </w:r>
          </w:p>
        </w:tc>
      </w:tr>
    </w:tbl>
    <w:p w14:paraId="030DCE05" w14:textId="6859A90A" w:rsidR="009D7954" w:rsidRPr="00A83D97" w:rsidRDefault="00AE6DA6" w:rsidP="00307C59">
      <w:pPr>
        <w:spacing w:line="320" w:lineRule="exact"/>
        <w:rPr>
          <w:rFonts w:ascii="BIZ UDPゴシック" w:eastAsia="BIZ UDPゴシック" w:hAnsi="BIZ UDPゴシック"/>
          <w:b/>
          <w:bCs/>
          <w:sz w:val="24"/>
          <w:szCs w:val="21"/>
        </w:rPr>
      </w:pPr>
      <w:r w:rsidRPr="00A83D97">
        <w:rPr>
          <w:rFonts w:ascii="BIZ UDPゴシック" w:eastAsia="BIZ UDPゴシック" w:hAnsi="BIZ UDPゴシック" w:hint="eastAsia"/>
          <w:b/>
          <w:bCs/>
          <w:sz w:val="24"/>
          <w:szCs w:val="21"/>
        </w:rPr>
        <w:lastRenderedPageBreak/>
        <w:t>◆ミステリーの</w:t>
      </w:r>
      <w:r w:rsidR="009D7954" w:rsidRPr="00A83D97">
        <w:rPr>
          <w:rFonts w:ascii="BIZ UDPゴシック" w:eastAsia="BIZ UDPゴシック" w:hAnsi="BIZ UDPゴシック" w:hint="eastAsia"/>
          <w:b/>
          <w:bCs/>
          <w:sz w:val="24"/>
          <w:szCs w:val="21"/>
        </w:rPr>
        <w:t>進め方</w:t>
      </w:r>
    </w:p>
    <w:p w14:paraId="60884487" w14:textId="14ECE852" w:rsidR="006A3255" w:rsidRPr="00A83D97" w:rsidRDefault="006A3255" w:rsidP="004C30BE">
      <w:pPr>
        <w:spacing w:line="200" w:lineRule="exact"/>
        <w:rPr>
          <w:rFonts w:ascii="BIZ UDPゴシック" w:eastAsia="BIZ UDPゴシック" w:hAnsi="BIZ UDPゴシック"/>
          <w:sz w:val="24"/>
          <w:szCs w:val="21"/>
          <w:u w:val="dottedHeavy"/>
        </w:rPr>
      </w:pPr>
    </w:p>
    <w:tbl>
      <w:tblPr>
        <w:tblStyle w:val="a3"/>
        <w:tblW w:w="9677" w:type="dxa"/>
        <w:tblLook w:val="04A0" w:firstRow="1" w:lastRow="0" w:firstColumn="1" w:lastColumn="0" w:noHBand="0" w:noVBand="1"/>
      </w:tblPr>
      <w:tblGrid>
        <w:gridCol w:w="772"/>
        <w:gridCol w:w="5206"/>
        <w:gridCol w:w="3699"/>
      </w:tblGrid>
      <w:tr w:rsidR="00A83D97" w:rsidRPr="00A83D97" w14:paraId="6B46198F" w14:textId="77777777" w:rsidTr="004A4232">
        <w:trPr>
          <w:trHeight w:val="869"/>
        </w:trPr>
        <w:tc>
          <w:tcPr>
            <w:tcW w:w="772" w:type="dxa"/>
            <w:shd w:val="clear" w:color="auto" w:fill="E7E6E6" w:themeFill="background2"/>
            <w:vAlign w:val="center"/>
          </w:tcPr>
          <w:p w14:paraId="415EF67C" w14:textId="395EB27F" w:rsidR="0017576A" w:rsidRPr="00A83D97" w:rsidRDefault="0017576A" w:rsidP="00007569">
            <w:pPr>
              <w:rPr>
                <w:rFonts w:ascii="BIZ UDPゴシック" w:eastAsia="BIZ UDPゴシック" w:hAnsi="BIZ UDPゴシック"/>
                <w:sz w:val="24"/>
                <w:szCs w:val="21"/>
                <w:u w:val="dottedHeavy"/>
              </w:rPr>
            </w:pPr>
            <w:r w:rsidRPr="00A83D97">
              <w:rPr>
                <w:rFonts w:ascii="BIZ UDPゴシック" w:eastAsia="BIZ UDPゴシック" w:hAnsi="BIZ UDPゴシック" w:hint="eastAsia"/>
                <w:sz w:val="22"/>
              </w:rPr>
              <w:t>準備</w:t>
            </w:r>
          </w:p>
        </w:tc>
        <w:tc>
          <w:tcPr>
            <w:tcW w:w="8905" w:type="dxa"/>
            <w:gridSpan w:val="2"/>
            <w:vAlign w:val="center"/>
          </w:tcPr>
          <w:p w14:paraId="1788843F" w14:textId="7FA98908" w:rsidR="00007569" w:rsidRPr="00A83D97" w:rsidRDefault="0017576A" w:rsidP="00007569">
            <w:pPr>
              <w:rPr>
                <w:rFonts w:ascii="BIZ UDPゴシック" w:eastAsia="BIZ UDPゴシック" w:hAnsi="BIZ UDPゴシック"/>
                <w:sz w:val="22"/>
              </w:rPr>
            </w:pPr>
            <w:r w:rsidRPr="00A83D97">
              <w:rPr>
                <w:rFonts w:ascii="BIZ UDPゴシック" w:eastAsia="BIZ UDPゴシック" w:hAnsi="BIZ UDPゴシック" w:hint="eastAsia"/>
                <w:sz w:val="22"/>
              </w:rPr>
              <w:t>机を向かい合わせ</w:t>
            </w:r>
            <w:r w:rsidR="008913EF" w:rsidRPr="00A83D97">
              <w:rPr>
                <w:rFonts w:ascii="BIZ UDPゴシック" w:eastAsia="BIZ UDPゴシック" w:hAnsi="BIZ UDPゴシック" w:hint="eastAsia"/>
                <w:sz w:val="22"/>
              </w:rPr>
              <w:t>に</w:t>
            </w:r>
            <w:r w:rsidRPr="00A83D97">
              <w:rPr>
                <w:rFonts w:ascii="BIZ UDPゴシック" w:eastAsia="BIZ UDPゴシック" w:hAnsi="BIZ UDPゴシック" w:hint="eastAsia"/>
                <w:sz w:val="22"/>
              </w:rPr>
              <w:t>設置し、</w:t>
            </w:r>
            <w:r w:rsidR="00D5219A" w:rsidRPr="00A83D97">
              <w:rPr>
                <w:rFonts w:ascii="BIZ UDPゴシック" w:eastAsia="BIZ UDPゴシック" w:hAnsi="BIZ UDPゴシック" w:hint="eastAsia"/>
                <w:sz w:val="22"/>
              </w:rPr>
              <w:t>４</w:t>
            </w:r>
            <w:r w:rsidRPr="00A83D97">
              <w:rPr>
                <w:rFonts w:ascii="BIZ UDPゴシック" w:eastAsia="BIZ UDPゴシック" w:hAnsi="BIZ UDPゴシック" w:hint="eastAsia"/>
                <w:sz w:val="22"/>
              </w:rPr>
              <w:t>人の班に分かれる。机の上に何も置かない状態で話に集中してもらう環境を作っておく。</w:t>
            </w:r>
          </w:p>
        </w:tc>
      </w:tr>
      <w:tr w:rsidR="00A83D97" w:rsidRPr="00A83D97" w14:paraId="2118C72F" w14:textId="77777777" w:rsidTr="004A4232">
        <w:trPr>
          <w:trHeight w:val="3479"/>
        </w:trPr>
        <w:tc>
          <w:tcPr>
            <w:tcW w:w="772" w:type="dxa"/>
            <w:vMerge w:val="restart"/>
            <w:shd w:val="clear" w:color="auto" w:fill="E7E6E6" w:themeFill="background2"/>
            <w:vAlign w:val="center"/>
          </w:tcPr>
          <w:p w14:paraId="7B4F7762" w14:textId="152DAB20" w:rsidR="0017576A" w:rsidRPr="00A83D97" w:rsidRDefault="0017576A" w:rsidP="00007569">
            <w:pPr>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展開</w:t>
            </w:r>
          </w:p>
        </w:tc>
        <w:tc>
          <w:tcPr>
            <w:tcW w:w="5206" w:type="dxa"/>
            <w:vAlign w:val="center"/>
          </w:tcPr>
          <w:p w14:paraId="0EBCCE24" w14:textId="011BBB35" w:rsidR="0017576A" w:rsidRPr="00A83D97" w:rsidRDefault="0017576A" w:rsidP="00007569">
            <w:pPr>
              <w:pStyle w:val="a4"/>
              <w:numPr>
                <w:ilvl w:val="0"/>
                <w:numId w:val="33"/>
              </w:numPr>
              <w:ind w:leftChars="0"/>
              <w:rPr>
                <w:rFonts w:ascii="BIZ UDPゴシック" w:eastAsia="BIZ UDPゴシック" w:hAnsi="BIZ UDPゴシック"/>
                <w:b/>
                <w:sz w:val="22"/>
              </w:rPr>
            </w:pPr>
            <w:r w:rsidRPr="00A83D97">
              <w:rPr>
                <w:rFonts w:ascii="BIZ UDPゴシック" w:eastAsia="BIZ UDPゴシック" w:hAnsi="BIZ UDPゴシック" w:hint="eastAsia"/>
                <w:b/>
                <w:sz w:val="22"/>
              </w:rPr>
              <w:t>ミステリーのナレーションと、それに続く質問を</w:t>
            </w:r>
            <w:r w:rsidR="0019610A" w:rsidRPr="00A83D97">
              <w:rPr>
                <w:rFonts w:ascii="BIZ UDPゴシック" w:eastAsia="BIZ UDPゴシック" w:hAnsi="BIZ UDPゴシック" w:hint="eastAsia"/>
                <w:b/>
                <w:sz w:val="22"/>
              </w:rPr>
              <w:t>参加者</w:t>
            </w:r>
            <w:r w:rsidRPr="00A83D97">
              <w:rPr>
                <w:rFonts w:ascii="BIZ UDPゴシック" w:eastAsia="BIZ UDPゴシック" w:hAnsi="BIZ UDPゴシック" w:hint="eastAsia"/>
                <w:b/>
                <w:sz w:val="22"/>
              </w:rPr>
              <w:t>の前で読む。</w:t>
            </w:r>
          </w:p>
          <w:p w14:paraId="5031DE3E" w14:textId="5ED8D15C" w:rsidR="0017576A" w:rsidRPr="00A83D97" w:rsidRDefault="0017576A" w:rsidP="009B6992">
            <w:pPr>
              <w:ind w:leftChars="70" w:left="248" w:hangingChars="48" w:hanging="101"/>
              <w:rPr>
                <w:rFonts w:ascii="BIZ UDPゴシック" w:eastAsia="BIZ UDPゴシック" w:hAnsi="BIZ UDPゴシック"/>
                <w:iCs/>
                <w:szCs w:val="21"/>
              </w:rPr>
            </w:pPr>
            <w:r w:rsidRPr="00A83D97">
              <w:rPr>
                <w:rFonts w:ascii="BIZ UDPゴシック" w:eastAsia="BIZ UDPゴシック" w:hAnsi="BIZ UDPゴシック" w:hint="eastAsia"/>
                <w:iCs/>
                <w:szCs w:val="21"/>
              </w:rPr>
              <w:t>１．「今から皆さんに、ミステリーを体験してもらいます。ミステリーと聞いて想像するものは何でしょう？」等の質問をして、想像を膨らませてもらう。</w:t>
            </w:r>
          </w:p>
          <w:p w14:paraId="2427D00F" w14:textId="77777777" w:rsidR="0017576A" w:rsidRPr="00A83D97" w:rsidRDefault="0017576A" w:rsidP="009B6992">
            <w:pPr>
              <w:ind w:leftChars="52" w:left="277" w:hangingChars="80" w:hanging="168"/>
              <w:rPr>
                <w:rFonts w:ascii="BIZ UDPゴシック" w:eastAsia="BIZ UDPゴシック" w:hAnsi="BIZ UDPゴシック"/>
                <w:i/>
                <w:szCs w:val="21"/>
              </w:rPr>
            </w:pPr>
            <w:r w:rsidRPr="00A83D97">
              <w:rPr>
                <w:rFonts w:ascii="BIZ UDPゴシック" w:eastAsia="BIZ UDPゴシック" w:hAnsi="BIZ UDPゴシック" w:hint="eastAsia"/>
                <w:iCs/>
                <w:szCs w:val="21"/>
              </w:rPr>
              <w:t>２．その後、「では、早速ミステリーを始めたいと思います。」「今から皆さんに３つの話をします。３つの話の後に、質問をしますので、よく聞いておいてください。」と言って、ナレーションを読む。</w:t>
            </w:r>
          </w:p>
          <w:p w14:paraId="32A3F54C" w14:textId="7FB445B4" w:rsidR="0017576A" w:rsidRPr="00A83D97" w:rsidRDefault="00AD150E" w:rsidP="00007569">
            <w:pPr>
              <w:ind w:leftChars="100" w:left="630" w:hangingChars="200" w:hanging="420"/>
              <w:rPr>
                <w:rFonts w:ascii="BIZ UDPゴシック" w:eastAsia="BIZ UDPゴシック" w:hAnsi="BIZ UDPゴシック"/>
                <w:iCs/>
                <w:szCs w:val="21"/>
              </w:rPr>
            </w:pPr>
            <w:r w:rsidRPr="00A83D97">
              <w:rPr>
                <w:rFonts w:ascii="BIZ UDPゴシック" w:eastAsia="BIZ UDPゴシック" w:hAnsi="BIZ UDPゴシック" w:hint="eastAsia"/>
                <w:iCs/>
                <w:szCs w:val="21"/>
              </w:rPr>
              <w:t>＊ナレーションは</w:t>
            </w:r>
            <w:r w:rsidR="00FE39B6" w:rsidRPr="00A83D97">
              <w:rPr>
                <w:rFonts w:ascii="BIZ UDPゴシック" w:eastAsia="BIZ UDPゴシック" w:hAnsi="BIZ UDPゴシック" w:hint="eastAsia"/>
                <w:iCs/>
                <w:szCs w:val="21"/>
              </w:rPr>
              <w:t>マニュアル</w:t>
            </w:r>
            <w:r w:rsidR="0019610A" w:rsidRPr="00A83D97">
              <w:rPr>
                <w:rFonts w:ascii="BIZ UDPゴシック" w:eastAsia="BIZ UDPゴシック" w:hAnsi="BIZ UDPゴシック"/>
                <w:iCs/>
                <w:szCs w:val="21"/>
              </w:rPr>
              <w:t>P7</w:t>
            </w:r>
            <w:r w:rsidR="0017576A" w:rsidRPr="00A83D97">
              <w:rPr>
                <w:rFonts w:ascii="BIZ UDPゴシック" w:eastAsia="BIZ UDPゴシック" w:hAnsi="BIZ UDPゴシック" w:hint="eastAsia"/>
                <w:iCs/>
                <w:szCs w:val="21"/>
              </w:rPr>
              <w:t>を参照。</w:t>
            </w:r>
          </w:p>
        </w:tc>
        <w:tc>
          <w:tcPr>
            <w:tcW w:w="3698" w:type="dxa"/>
          </w:tcPr>
          <w:p w14:paraId="5706207A" w14:textId="28F5B6A2" w:rsidR="0017576A" w:rsidRPr="00A83D97" w:rsidRDefault="0017576A" w:rsidP="004C30BE">
            <w:pPr>
              <w:spacing w:line="200" w:lineRule="exact"/>
              <w:rPr>
                <w:rFonts w:ascii="BIZ UDPゴシック" w:eastAsia="BIZ UDPゴシック" w:hAnsi="BIZ UDPゴシック"/>
                <w:sz w:val="24"/>
                <w:szCs w:val="21"/>
                <w:u w:val="dottedHeavy"/>
              </w:rPr>
            </w:pPr>
            <w:r w:rsidRPr="00902DF6">
              <w:rPr>
                <w:noProof/>
              </w:rPr>
              <w:drawing>
                <wp:anchor distT="0" distB="0" distL="114300" distR="114300" simplePos="0" relativeHeight="251942912" behindDoc="0" locked="0" layoutInCell="1" allowOverlap="1" wp14:anchorId="43400047" wp14:editId="5EB9556D">
                  <wp:simplePos x="0" y="0"/>
                  <wp:positionH relativeFrom="column">
                    <wp:posOffset>120015</wp:posOffset>
                  </wp:positionH>
                  <wp:positionV relativeFrom="paragraph">
                    <wp:posOffset>367030</wp:posOffset>
                  </wp:positionV>
                  <wp:extent cx="1977390" cy="1483360"/>
                  <wp:effectExtent l="0" t="0" r="3810" b="2540"/>
                  <wp:wrapSquare wrapText="bothSides"/>
                  <wp:docPr id="2923846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77390" cy="148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3D97" w:rsidRPr="00A83D97" w14:paraId="0961AEE6" w14:textId="77777777" w:rsidTr="004A4232">
        <w:trPr>
          <w:trHeight w:val="2635"/>
        </w:trPr>
        <w:tc>
          <w:tcPr>
            <w:tcW w:w="772" w:type="dxa"/>
            <w:vMerge/>
            <w:shd w:val="clear" w:color="auto" w:fill="E7E6E6" w:themeFill="background2"/>
          </w:tcPr>
          <w:p w14:paraId="4E9E07E7" w14:textId="77777777" w:rsidR="0017576A" w:rsidRPr="00A83D97" w:rsidRDefault="0017576A" w:rsidP="00007569">
            <w:pPr>
              <w:rPr>
                <w:rFonts w:ascii="BIZ UDPゴシック" w:eastAsia="BIZ UDPゴシック" w:hAnsi="BIZ UDPゴシック"/>
                <w:sz w:val="24"/>
                <w:szCs w:val="21"/>
                <w:u w:val="dottedHeavy"/>
              </w:rPr>
            </w:pPr>
          </w:p>
        </w:tc>
        <w:tc>
          <w:tcPr>
            <w:tcW w:w="5206" w:type="dxa"/>
            <w:vAlign w:val="center"/>
          </w:tcPr>
          <w:p w14:paraId="6835C6CC" w14:textId="327B7CF9" w:rsidR="0017576A" w:rsidRPr="00A83D97" w:rsidRDefault="0017576A" w:rsidP="009848CA">
            <w:pPr>
              <w:pStyle w:val="a4"/>
              <w:numPr>
                <w:ilvl w:val="0"/>
                <w:numId w:val="33"/>
              </w:numPr>
              <w:ind w:leftChars="0"/>
              <w:rPr>
                <w:rFonts w:ascii="BIZ UDPゴシック" w:eastAsia="BIZ UDPゴシック" w:hAnsi="BIZ UDPゴシック"/>
                <w:b/>
                <w:sz w:val="22"/>
              </w:rPr>
            </w:pPr>
            <w:r w:rsidRPr="00A83D97">
              <w:rPr>
                <w:rFonts w:ascii="BIZ UDPゴシック" w:eastAsia="BIZ UDPゴシック" w:hAnsi="BIZ UDPゴシック" w:hint="eastAsia"/>
                <w:b/>
                <w:sz w:val="22"/>
              </w:rPr>
              <w:t>班にミステリーカードを</w:t>
            </w:r>
            <w:r w:rsidR="00D5219A" w:rsidRPr="00A83D97">
              <w:rPr>
                <w:rFonts w:ascii="BIZ UDPゴシック" w:eastAsia="BIZ UDPゴシック" w:hAnsi="BIZ UDPゴシック" w:hint="eastAsia"/>
                <w:b/>
                <w:sz w:val="22"/>
              </w:rPr>
              <w:t>１</w:t>
            </w:r>
            <w:r w:rsidRPr="00A83D97">
              <w:rPr>
                <w:rFonts w:ascii="BIZ UDPゴシック" w:eastAsia="BIZ UDPゴシック" w:hAnsi="BIZ UDPゴシック" w:hint="eastAsia"/>
                <w:b/>
                <w:sz w:val="22"/>
              </w:rPr>
              <w:t>セット、模造紙、水性マジック、付せん、のりを配布する。</w:t>
            </w:r>
          </w:p>
          <w:p w14:paraId="1FA1FABE" w14:textId="7F82FF58" w:rsidR="0017576A" w:rsidRPr="00A83D97" w:rsidRDefault="0017576A" w:rsidP="009B6992">
            <w:pPr>
              <w:ind w:leftChars="119" w:left="250" w:firstLineChars="100" w:firstLine="210"/>
              <w:rPr>
                <w:rFonts w:ascii="BIZ UDPゴシック" w:eastAsia="BIZ UDPゴシック" w:hAnsi="BIZ UDPゴシック"/>
              </w:rPr>
            </w:pPr>
            <w:r w:rsidRPr="00A83D97">
              <w:rPr>
                <w:rFonts w:ascii="BIZ UDPゴシック" w:eastAsia="BIZ UDPゴシック" w:hAnsi="BIZ UDPゴシック" w:hint="eastAsia"/>
              </w:rPr>
              <w:t>「今から配るカードを使って、先ほど質問した謎を解いてもらいます</w:t>
            </w:r>
            <w:r w:rsidR="008913EF" w:rsidRPr="00A83D97">
              <w:rPr>
                <w:rFonts w:ascii="BIZ UDPゴシック" w:eastAsia="BIZ UDPゴシック" w:hAnsi="BIZ UDPゴシック" w:hint="eastAsia"/>
              </w:rPr>
              <w:t>。</w:t>
            </w:r>
            <w:r w:rsidRPr="00A83D97">
              <w:rPr>
                <w:rFonts w:ascii="BIZ UDPゴシック" w:eastAsia="BIZ UDPゴシック" w:hAnsi="BIZ UDPゴシック" w:hint="eastAsia"/>
              </w:rPr>
              <w:t>」と言って、各班にミステリーカード等を</w:t>
            </w:r>
            <w:r w:rsidRPr="00A83D97">
              <w:rPr>
                <w:rFonts w:ascii="BIZ UDPゴシック" w:eastAsia="BIZ UDPゴシック" w:hAnsi="BIZ UDPゴシック"/>
              </w:rPr>
              <w:t>1セットずつ配布する。</w:t>
            </w:r>
          </w:p>
        </w:tc>
        <w:tc>
          <w:tcPr>
            <w:tcW w:w="3698" w:type="dxa"/>
          </w:tcPr>
          <w:p w14:paraId="241D0BFD" w14:textId="35B07237" w:rsidR="0017576A" w:rsidRPr="00A83D97" w:rsidRDefault="0017576A" w:rsidP="004C30BE">
            <w:pPr>
              <w:spacing w:line="200" w:lineRule="exact"/>
              <w:rPr>
                <w:rFonts w:ascii="BIZ UDPゴシック" w:eastAsia="BIZ UDPゴシック" w:hAnsi="BIZ UDPゴシック"/>
                <w:sz w:val="24"/>
                <w:szCs w:val="21"/>
                <w:u w:val="dottedHeavy"/>
              </w:rPr>
            </w:pPr>
            <w:r w:rsidRPr="00902DF6">
              <w:rPr>
                <w:noProof/>
              </w:rPr>
              <w:drawing>
                <wp:anchor distT="0" distB="0" distL="114300" distR="114300" simplePos="0" relativeHeight="251943936" behindDoc="0" locked="0" layoutInCell="1" allowOverlap="1" wp14:anchorId="1A6BE4D9" wp14:editId="5677E975">
                  <wp:simplePos x="0" y="0"/>
                  <wp:positionH relativeFrom="column">
                    <wp:posOffset>29845</wp:posOffset>
                  </wp:positionH>
                  <wp:positionV relativeFrom="paragraph">
                    <wp:posOffset>91440</wp:posOffset>
                  </wp:positionV>
                  <wp:extent cx="2160000" cy="1506396"/>
                  <wp:effectExtent l="0" t="0" r="0" b="0"/>
                  <wp:wrapSquare wrapText="bothSides"/>
                  <wp:docPr id="186494740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989"/>
                          <a:stretch/>
                        </pic:blipFill>
                        <pic:spPr bwMode="auto">
                          <a:xfrm>
                            <a:off x="0" y="0"/>
                            <a:ext cx="2160000" cy="15063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3D97" w:rsidRPr="00A83D97" w14:paraId="7A009CA9" w14:textId="77777777" w:rsidTr="004A4232">
        <w:trPr>
          <w:trHeight w:val="4385"/>
        </w:trPr>
        <w:tc>
          <w:tcPr>
            <w:tcW w:w="772" w:type="dxa"/>
            <w:vMerge/>
            <w:shd w:val="clear" w:color="auto" w:fill="E7E6E6" w:themeFill="background2"/>
          </w:tcPr>
          <w:p w14:paraId="037F53B2" w14:textId="77777777" w:rsidR="0017576A" w:rsidRPr="00A83D97" w:rsidRDefault="0017576A" w:rsidP="00007569">
            <w:pPr>
              <w:rPr>
                <w:rFonts w:ascii="BIZ UDPゴシック" w:eastAsia="BIZ UDPゴシック" w:hAnsi="BIZ UDPゴシック"/>
                <w:sz w:val="24"/>
                <w:szCs w:val="21"/>
                <w:u w:val="dottedHeavy"/>
              </w:rPr>
            </w:pPr>
          </w:p>
        </w:tc>
        <w:tc>
          <w:tcPr>
            <w:tcW w:w="5206" w:type="dxa"/>
            <w:vAlign w:val="center"/>
          </w:tcPr>
          <w:p w14:paraId="15F225BA" w14:textId="668A2199" w:rsidR="0017576A" w:rsidRPr="00A83D97" w:rsidRDefault="0017576A" w:rsidP="00007569">
            <w:pPr>
              <w:rPr>
                <w:rFonts w:ascii="BIZ UDPゴシック" w:eastAsia="BIZ UDPゴシック" w:hAnsi="BIZ UDPゴシック"/>
                <w:sz w:val="24"/>
                <w:szCs w:val="21"/>
                <w:u w:val="dottedHeavy"/>
              </w:rPr>
            </w:pPr>
            <w:r w:rsidRPr="00A83D97">
              <w:rPr>
                <w:rFonts w:ascii="BIZ UDPゴシック" w:eastAsia="BIZ UDPゴシック" w:hAnsi="BIZ UDPゴシック" w:hint="eastAsia"/>
                <w:b/>
                <w:sz w:val="22"/>
              </w:rPr>
              <w:t>３）ミステリーの謎解き</w:t>
            </w:r>
          </w:p>
          <w:p w14:paraId="28A023EE" w14:textId="77777777" w:rsidR="00007569" w:rsidRPr="00A83D97" w:rsidRDefault="0017576A" w:rsidP="009B6992">
            <w:pPr>
              <w:ind w:leftChars="119" w:left="250" w:firstLineChars="119" w:firstLine="250"/>
              <w:rPr>
                <w:rFonts w:ascii="BIZ UDPゴシック" w:eastAsia="BIZ UDPゴシック" w:hAnsi="BIZ UDPゴシック"/>
              </w:rPr>
            </w:pPr>
            <w:r w:rsidRPr="00A83D97">
              <w:rPr>
                <w:rFonts w:ascii="BIZ UDPゴシック" w:eastAsia="BIZ UDPゴシック" w:hAnsi="BIZ UDPゴシック" w:hint="eastAsia"/>
              </w:rPr>
              <w:t>ミステリーカードを並び替えて、３つの不思議な話が「どうしてこんなことになっているのか」</w:t>
            </w:r>
            <w:r w:rsidR="00007569" w:rsidRPr="00A83D97">
              <w:rPr>
                <w:rFonts w:ascii="BIZ UDPゴシック" w:eastAsia="BIZ UDPゴシック" w:hAnsi="BIZ UDPゴシック" w:hint="eastAsia"/>
              </w:rPr>
              <w:t>という</w:t>
            </w:r>
            <w:r w:rsidRPr="00A83D97">
              <w:rPr>
                <w:rFonts w:ascii="BIZ UDPゴシック" w:eastAsia="BIZ UDPゴシック" w:hAnsi="BIZ UDPゴシック" w:hint="eastAsia"/>
              </w:rPr>
              <w:t>謎を解いてもらうように伝える。</w:t>
            </w:r>
          </w:p>
          <w:p w14:paraId="44BF2B3D" w14:textId="77AFA6D5" w:rsidR="0017576A" w:rsidRPr="00A83D97" w:rsidRDefault="0017576A" w:rsidP="009B6992">
            <w:pPr>
              <w:ind w:firstLineChars="200" w:firstLine="420"/>
              <w:rPr>
                <w:rFonts w:ascii="BIZ UDPゴシック" w:eastAsia="BIZ UDPゴシック" w:hAnsi="BIZ UDPゴシック"/>
              </w:rPr>
            </w:pPr>
            <w:r w:rsidRPr="00A83D97">
              <w:rPr>
                <w:rFonts w:ascii="BIZ UDPゴシック" w:eastAsia="BIZ UDPゴシック" w:hAnsi="BIZ UDPゴシック" w:hint="eastAsia"/>
              </w:rPr>
              <w:t>その際、以下のことを伝えておくと良い。</w:t>
            </w:r>
          </w:p>
          <w:p w14:paraId="58C5F258" w14:textId="77777777" w:rsidR="00007569" w:rsidRPr="00A83D97" w:rsidRDefault="0017576A" w:rsidP="00007569">
            <w:pPr>
              <w:pStyle w:val="a4"/>
              <w:numPr>
                <w:ilvl w:val="0"/>
                <w:numId w:val="34"/>
              </w:numPr>
              <w:ind w:leftChars="0"/>
              <w:rPr>
                <w:rFonts w:ascii="BIZ UDPゴシック" w:eastAsia="BIZ UDPゴシック" w:hAnsi="BIZ UDPゴシック"/>
              </w:rPr>
            </w:pPr>
            <w:r w:rsidRPr="00A83D97">
              <w:rPr>
                <w:rFonts w:ascii="BIZ UDPゴシック" w:eastAsia="BIZ UDPゴシック" w:hAnsi="BIZ UDPゴシック" w:hint="eastAsia"/>
              </w:rPr>
              <w:t>カードとカードをつなげた理由を最後に</w:t>
            </w:r>
            <w:r w:rsidR="00007569" w:rsidRPr="00A83D97">
              <w:rPr>
                <w:rFonts w:ascii="BIZ UDPゴシック" w:eastAsia="BIZ UDPゴシック" w:hAnsi="BIZ UDPゴシック" w:hint="eastAsia"/>
              </w:rPr>
              <w:t>発表</w:t>
            </w:r>
            <w:r w:rsidRPr="00A83D97">
              <w:rPr>
                <w:rFonts w:ascii="BIZ UDPゴシック" w:eastAsia="BIZ UDPゴシック" w:hAnsi="BIZ UDPゴシック" w:hint="eastAsia"/>
              </w:rPr>
              <w:t>してもらう。</w:t>
            </w:r>
          </w:p>
          <w:p w14:paraId="34446EE4" w14:textId="41547C14" w:rsidR="00007569" w:rsidRPr="00A83D97" w:rsidRDefault="0017576A" w:rsidP="00007569">
            <w:pPr>
              <w:pStyle w:val="a4"/>
              <w:numPr>
                <w:ilvl w:val="0"/>
                <w:numId w:val="34"/>
              </w:numPr>
              <w:ind w:leftChars="0"/>
              <w:rPr>
                <w:rFonts w:ascii="BIZ UDPゴシック" w:eastAsia="BIZ UDPゴシック" w:hAnsi="BIZ UDPゴシック"/>
              </w:rPr>
            </w:pPr>
            <w:r w:rsidRPr="00A83D97">
              <w:rPr>
                <w:rFonts w:ascii="BIZ UDPゴシック" w:eastAsia="BIZ UDPゴシック" w:hAnsi="BIZ UDPゴシック" w:hint="eastAsia"/>
              </w:rPr>
              <w:t>矢印や付せん等でカードのつながりと</w:t>
            </w:r>
            <w:r w:rsidR="008913EF" w:rsidRPr="00A83D97">
              <w:rPr>
                <w:rFonts w:ascii="BIZ UDPゴシック" w:eastAsia="BIZ UDPゴシック" w:hAnsi="BIZ UDPゴシック" w:hint="eastAsia"/>
              </w:rPr>
              <w:t>、</w:t>
            </w:r>
            <w:r w:rsidRPr="00A83D97">
              <w:rPr>
                <w:rFonts w:ascii="BIZ UDPゴシック" w:eastAsia="BIZ UDPゴシック" w:hAnsi="BIZ UDPゴシック" w:hint="eastAsia"/>
              </w:rPr>
              <w:t>つなげた理由を分かりやすく示してもらう。</w:t>
            </w:r>
          </w:p>
          <w:p w14:paraId="1BB982AF" w14:textId="77777777" w:rsidR="00007569" w:rsidRPr="00A83D97" w:rsidRDefault="0017576A" w:rsidP="00007569">
            <w:pPr>
              <w:pStyle w:val="a4"/>
              <w:numPr>
                <w:ilvl w:val="0"/>
                <w:numId w:val="34"/>
              </w:numPr>
              <w:ind w:leftChars="0"/>
              <w:rPr>
                <w:rFonts w:ascii="BIZ UDPゴシック" w:eastAsia="BIZ UDPゴシック" w:hAnsi="BIZ UDPゴシック"/>
              </w:rPr>
            </w:pPr>
            <w:r w:rsidRPr="00A83D97">
              <w:rPr>
                <w:rFonts w:ascii="BIZ UDPゴシック" w:eastAsia="BIZ UDPゴシック" w:hAnsi="BIZ UDPゴシック" w:hint="eastAsia"/>
                <w:b/>
                <w:bCs/>
              </w:rPr>
              <w:t>正解が一つだけあるわけではないので、班で話し合って自由に考えてもらう。</w:t>
            </w:r>
          </w:p>
          <w:p w14:paraId="46BA9899" w14:textId="00D8E443" w:rsidR="0017576A" w:rsidRPr="00A83D97" w:rsidRDefault="0017576A" w:rsidP="00007569">
            <w:pPr>
              <w:pStyle w:val="a4"/>
              <w:numPr>
                <w:ilvl w:val="0"/>
                <w:numId w:val="34"/>
              </w:numPr>
              <w:ind w:leftChars="0"/>
              <w:rPr>
                <w:rFonts w:ascii="BIZ UDPゴシック" w:eastAsia="BIZ UDPゴシック" w:hAnsi="BIZ UDPゴシック"/>
              </w:rPr>
            </w:pPr>
            <w:r w:rsidRPr="00A83D97">
              <w:rPr>
                <w:rFonts w:ascii="BIZ UDPゴシック" w:eastAsia="BIZ UDPゴシック" w:hAnsi="BIZ UDPゴシック" w:hint="eastAsia"/>
              </w:rPr>
              <w:t>似たもの同士をグループ分けするものではない。</w:t>
            </w:r>
          </w:p>
        </w:tc>
        <w:tc>
          <w:tcPr>
            <w:tcW w:w="3698" w:type="dxa"/>
          </w:tcPr>
          <w:p w14:paraId="7F7D039D" w14:textId="2584E68D" w:rsidR="0017576A" w:rsidRPr="00A83D97" w:rsidRDefault="0017576A" w:rsidP="004C30BE">
            <w:pPr>
              <w:spacing w:line="200" w:lineRule="exact"/>
              <w:rPr>
                <w:rFonts w:ascii="BIZ UDPゴシック" w:eastAsia="BIZ UDPゴシック" w:hAnsi="BIZ UDPゴシック"/>
                <w:sz w:val="24"/>
                <w:szCs w:val="21"/>
                <w:u w:val="dottedHeavy"/>
              </w:rPr>
            </w:pPr>
            <w:r w:rsidRPr="00902DF6">
              <w:rPr>
                <w:noProof/>
              </w:rPr>
              <w:drawing>
                <wp:anchor distT="0" distB="0" distL="114300" distR="114300" simplePos="0" relativeHeight="251944960" behindDoc="0" locked="0" layoutInCell="1" allowOverlap="1" wp14:anchorId="2C238DCB" wp14:editId="6E9CA82C">
                  <wp:simplePos x="0" y="0"/>
                  <wp:positionH relativeFrom="column">
                    <wp:posOffset>31115</wp:posOffset>
                  </wp:positionH>
                  <wp:positionV relativeFrom="paragraph">
                    <wp:posOffset>637631</wp:posOffset>
                  </wp:positionV>
                  <wp:extent cx="2160000" cy="1436486"/>
                  <wp:effectExtent l="0" t="0" r="0" b="0"/>
                  <wp:wrapSquare wrapText="bothSides"/>
                  <wp:docPr id="85294595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493" r="23304" b="5515"/>
                          <a:stretch/>
                        </pic:blipFill>
                        <pic:spPr bwMode="auto">
                          <a:xfrm>
                            <a:off x="0" y="0"/>
                            <a:ext cx="2160000" cy="14364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3F6E38B" w14:textId="516547CD" w:rsidR="00007569" w:rsidRPr="00A83D97" w:rsidRDefault="002E21D4" w:rsidP="00007569">
      <w:pPr>
        <w:spacing w:line="-320" w:lineRule="auto"/>
        <w:rPr>
          <w:rFonts w:ascii="BIZ UDPゴシック" w:eastAsia="BIZ UDPゴシック" w:hAnsi="BIZ UDPゴシック"/>
          <w:b/>
          <w:sz w:val="22"/>
          <w:szCs w:val="24"/>
        </w:rPr>
      </w:pPr>
      <w:r w:rsidRPr="00902DF6">
        <w:rPr>
          <w:rFonts w:ascii="BIZ UDPゴシック" w:eastAsia="BIZ UDPゴシック" w:hAnsi="BIZ UDPゴシック"/>
          <w:b/>
          <w:noProof/>
          <w:sz w:val="22"/>
          <w:szCs w:val="24"/>
        </w:rPr>
        <mc:AlternateContent>
          <mc:Choice Requires="wps">
            <w:drawing>
              <wp:anchor distT="0" distB="0" distL="114300" distR="114300" simplePos="0" relativeHeight="251951104" behindDoc="0" locked="0" layoutInCell="1" allowOverlap="1" wp14:anchorId="3D7F9557" wp14:editId="354BCC90">
                <wp:simplePos x="0" y="0"/>
                <wp:positionH relativeFrom="column">
                  <wp:posOffset>-25609</wp:posOffset>
                </wp:positionH>
                <wp:positionV relativeFrom="paragraph">
                  <wp:posOffset>207733</wp:posOffset>
                </wp:positionV>
                <wp:extent cx="6269990" cy="1243837"/>
                <wp:effectExtent l="0" t="0" r="16510" b="13970"/>
                <wp:wrapNone/>
                <wp:docPr id="1957861858" name="正方形/長方形 6"/>
                <wp:cNvGraphicFramePr/>
                <a:graphic xmlns:a="http://schemas.openxmlformats.org/drawingml/2006/main">
                  <a:graphicData uri="http://schemas.microsoft.com/office/word/2010/wordprocessingShape">
                    <wps:wsp>
                      <wps:cNvSpPr/>
                      <wps:spPr>
                        <a:xfrm>
                          <a:off x="0" y="0"/>
                          <a:ext cx="6269990" cy="1243837"/>
                        </a:xfrm>
                        <a:prstGeom prst="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F6970CE" id="正方形/長方形 6" o:spid="_x0000_s1026" style="position:absolute;left:0;text-align:left;margin-left:-2pt;margin-top:16.35pt;width:493.7pt;height:97.9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" filled="f" strokecolor="#09101d [484]" strokeweight="1pt">
                <v:stroke dashstyle="1 1"/>
              </v:rect>
            </w:pict>
          </mc:Fallback>
        </mc:AlternateContent>
      </w:r>
      <w:r w:rsidR="00007569" w:rsidRPr="00A83D97">
        <w:rPr>
          <w:rFonts w:ascii="BIZ UDPゴシック" w:eastAsia="BIZ UDPゴシック" w:hAnsi="BIZ UDPゴシック" w:hint="eastAsia"/>
          <w:b/>
          <w:sz w:val="22"/>
          <w:szCs w:val="24"/>
        </w:rPr>
        <w:t>＊</w:t>
      </w:r>
      <w:r w:rsidR="000D2F31" w:rsidRPr="00902DF6">
        <w:rPr>
          <w:rFonts w:ascii="BIZ UDPゴシック" w:eastAsia="BIZ UDPゴシック" w:hAnsi="BIZ UDPゴシック" w:hint="eastAsia"/>
          <w:b/>
          <w:sz w:val="22"/>
          <w:szCs w:val="24"/>
        </w:rPr>
        <w:t>進め方</w:t>
      </w:r>
      <w:r w:rsidR="00007569" w:rsidRPr="00A83D97">
        <w:rPr>
          <w:rFonts w:ascii="BIZ UDPゴシック" w:eastAsia="BIZ UDPゴシック" w:hAnsi="BIZ UDPゴシック" w:hint="eastAsia"/>
          <w:b/>
          <w:sz w:val="22"/>
          <w:szCs w:val="24"/>
        </w:rPr>
        <w:t>のポイント</w:t>
      </w:r>
    </w:p>
    <w:p w14:paraId="2184250A" w14:textId="319B5864" w:rsidR="00007569" w:rsidRPr="00A83D97" w:rsidRDefault="00007569" w:rsidP="002E21D4">
      <w:pPr>
        <w:spacing w:line="-320" w:lineRule="auto"/>
        <w:ind w:leftChars="135" w:left="283" w:firstLine="1"/>
        <w:rPr>
          <w:rFonts w:ascii="BIZ UDPゴシック" w:eastAsia="BIZ UDPゴシック" w:hAnsi="BIZ UDPゴシック"/>
        </w:rPr>
      </w:pPr>
      <w:r w:rsidRPr="00A83D97">
        <w:rPr>
          <w:rFonts w:ascii="BIZ UDPゴシック" w:eastAsia="BIZ UDPゴシック" w:hAnsi="BIZ UDPゴシック" w:hint="eastAsia"/>
        </w:rPr>
        <w:t>★班</w:t>
      </w:r>
      <w:r w:rsidR="007F2052" w:rsidRPr="00A83D97">
        <w:rPr>
          <w:rFonts w:ascii="BIZ UDPゴシック" w:eastAsia="BIZ UDPゴシック" w:hAnsi="BIZ UDPゴシック" w:hint="eastAsia"/>
        </w:rPr>
        <w:t>の</w:t>
      </w:r>
      <w:r w:rsidRPr="00A83D97">
        <w:rPr>
          <w:rFonts w:ascii="BIZ UDPゴシック" w:eastAsia="BIZ UDPゴシック" w:hAnsi="BIZ UDPゴシック" w:hint="eastAsia"/>
        </w:rPr>
        <w:t>全員が参加できるように</w:t>
      </w:r>
      <w:r w:rsidR="007F2052" w:rsidRPr="00A83D97">
        <w:rPr>
          <w:rFonts w:ascii="BIZ UDPゴシック" w:eastAsia="BIZ UDPゴシック" w:hAnsi="BIZ UDPゴシック" w:hint="eastAsia"/>
        </w:rPr>
        <w:t>、</w:t>
      </w:r>
      <w:r w:rsidRPr="00A83D97">
        <w:rPr>
          <w:rFonts w:ascii="BIZ UDPゴシック" w:eastAsia="BIZ UDPゴシック" w:hAnsi="BIZ UDPゴシック" w:hint="eastAsia"/>
        </w:rPr>
        <w:t>分担して音読してもらうと良いでしょう。</w:t>
      </w:r>
    </w:p>
    <w:p w14:paraId="658DA66E" w14:textId="5840D02F" w:rsidR="00007569" w:rsidRPr="00A83D97" w:rsidRDefault="00007569" w:rsidP="000D2F31">
      <w:pPr>
        <w:spacing w:line="-320" w:lineRule="auto"/>
        <w:ind w:leftChars="135" w:left="493" w:hangingChars="100" w:hanging="210"/>
        <w:rPr>
          <w:rFonts w:ascii="BIZ UDPゴシック" w:eastAsia="BIZ UDPゴシック" w:hAnsi="BIZ UDPゴシック"/>
        </w:rPr>
      </w:pPr>
      <w:r w:rsidRPr="00A83D97">
        <w:rPr>
          <w:rFonts w:ascii="BIZ UDPゴシック" w:eastAsia="BIZ UDPゴシック" w:hAnsi="BIZ UDPゴシック" w:hint="eastAsia"/>
        </w:rPr>
        <w:t>★カード</w:t>
      </w:r>
      <w:r w:rsidR="008913EF" w:rsidRPr="00A83D97">
        <w:rPr>
          <w:rFonts w:ascii="BIZ UDPゴシック" w:eastAsia="BIZ UDPゴシック" w:hAnsi="BIZ UDPゴシック" w:hint="eastAsia"/>
        </w:rPr>
        <w:t>同士</w:t>
      </w:r>
      <w:r w:rsidRPr="00A83D97">
        <w:rPr>
          <w:rFonts w:ascii="BIZ UDPゴシック" w:eastAsia="BIZ UDPゴシック" w:hAnsi="BIZ UDPゴシック" w:hint="eastAsia"/>
        </w:rPr>
        <w:t>が</w:t>
      </w:r>
      <w:r w:rsidR="008913EF" w:rsidRPr="00A83D97">
        <w:rPr>
          <w:rFonts w:ascii="BIZ UDPゴシック" w:eastAsia="BIZ UDPゴシック" w:hAnsi="BIZ UDPゴシック" w:hint="eastAsia"/>
        </w:rPr>
        <w:t>直線的</w:t>
      </w:r>
      <w:r w:rsidRPr="00A83D97">
        <w:rPr>
          <w:rFonts w:ascii="BIZ UDPゴシック" w:eastAsia="BIZ UDPゴシック" w:hAnsi="BIZ UDPゴシック" w:hint="eastAsia"/>
        </w:rPr>
        <w:t>（線形）に並べられていた場合は、複雑な関係性が理解できていないため、より複雑に考えるように促します。</w:t>
      </w:r>
    </w:p>
    <w:p w14:paraId="6B6F9D6A" w14:textId="06E8A290" w:rsidR="00007569" w:rsidRPr="00A83D97" w:rsidRDefault="00007569" w:rsidP="000D2F31">
      <w:pPr>
        <w:spacing w:line="-320" w:lineRule="auto"/>
        <w:ind w:leftChars="135" w:left="493" w:hangingChars="100" w:hanging="210"/>
        <w:rPr>
          <w:rFonts w:ascii="BIZ UDPゴシック" w:eastAsia="BIZ UDPゴシック" w:hAnsi="BIZ UDPゴシック"/>
          <w:bCs/>
        </w:rPr>
      </w:pPr>
      <w:r w:rsidRPr="00A83D97">
        <w:rPr>
          <w:rFonts w:ascii="BIZ UDPゴシック" w:eastAsia="BIZ UDPゴシック" w:hAnsi="BIZ UDPゴシック" w:hint="eastAsia"/>
          <w:bCs/>
        </w:rPr>
        <w:t>★カード同士のつながりを見つけられない班には、カードに書かれている言葉の中に、つながりのヒントがあることを伝えます。カード同士のつながりを一つ発見できると、そこからスムーズに他のカードのつながりを発見することができるようになります。</w:t>
      </w:r>
    </w:p>
    <w:tbl>
      <w:tblPr>
        <w:tblStyle w:val="a3"/>
        <w:tblW w:w="9707" w:type="dxa"/>
        <w:tblLayout w:type="fixed"/>
        <w:tblLook w:val="04A0" w:firstRow="1" w:lastRow="0" w:firstColumn="1" w:lastColumn="0" w:noHBand="0" w:noVBand="1"/>
      </w:tblPr>
      <w:tblGrid>
        <w:gridCol w:w="704"/>
        <w:gridCol w:w="5324"/>
        <w:gridCol w:w="3679"/>
      </w:tblGrid>
      <w:tr w:rsidR="00A83D97" w:rsidRPr="00A83D97" w14:paraId="651AFFB5" w14:textId="77777777" w:rsidTr="007F2052">
        <w:trPr>
          <w:trHeight w:val="2821"/>
        </w:trPr>
        <w:tc>
          <w:tcPr>
            <w:tcW w:w="704" w:type="dxa"/>
            <w:vMerge w:val="restart"/>
            <w:shd w:val="clear" w:color="auto" w:fill="E7E6E6" w:themeFill="background2"/>
            <w:vAlign w:val="center"/>
          </w:tcPr>
          <w:p w14:paraId="74221DA6" w14:textId="62E25D4C" w:rsidR="00007569" w:rsidRPr="00A83D97" w:rsidRDefault="00007569" w:rsidP="00007569">
            <w:pPr>
              <w:rPr>
                <w:rFonts w:ascii="BIZ UDPゴシック" w:eastAsia="BIZ UDPゴシック" w:hAnsi="BIZ UDPゴシック"/>
                <w:sz w:val="24"/>
                <w:szCs w:val="21"/>
                <w:u w:val="dottedHeavy"/>
              </w:rPr>
            </w:pPr>
            <w:r w:rsidRPr="00A83D97">
              <w:rPr>
                <w:rFonts w:ascii="BIZ UDPゴシック" w:eastAsia="BIZ UDPゴシック" w:hAnsi="BIZ UDPゴシック" w:hint="eastAsia"/>
                <w:sz w:val="24"/>
                <w:szCs w:val="24"/>
                <w:shd w:val="clear" w:color="auto" w:fill="E7E6E6" w:themeFill="background2"/>
              </w:rPr>
              <w:lastRenderedPageBreak/>
              <w:t>展</w:t>
            </w:r>
            <w:r w:rsidRPr="00A83D97">
              <w:rPr>
                <w:rFonts w:ascii="BIZ UDPゴシック" w:eastAsia="BIZ UDPゴシック" w:hAnsi="BIZ UDPゴシック" w:hint="eastAsia"/>
                <w:sz w:val="24"/>
                <w:szCs w:val="24"/>
              </w:rPr>
              <w:t>開</w:t>
            </w:r>
          </w:p>
        </w:tc>
        <w:tc>
          <w:tcPr>
            <w:tcW w:w="5324" w:type="dxa"/>
            <w:vAlign w:val="center"/>
          </w:tcPr>
          <w:p w14:paraId="31CED3B8" w14:textId="77777777" w:rsidR="00007569" w:rsidRPr="00A83D97" w:rsidRDefault="00007569" w:rsidP="00007569">
            <w:pPr>
              <w:rPr>
                <w:rFonts w:ascii="BIZ UDPゴシック" w:eastAsia="BIZ UDPゴシック" w:hAnsi="BIZ UDPゴシック"/>
                <w:b/>
                <w:sz w:val="22"/>
                <w:szCs w:val="24"/>
              </w:rPr>
            </w:pPr>
            <w:r w:rsidRPr="00A83D97">
              <w:rPr>
                <w:rFonts w:ascii="BIZ UDPゴシック" w:eastAsia="BIZ UDPゴシック" w:hAnsi="BIZ UDPゴシック" w:hint="eastAsia"/>
                <w:b/>
                <w:sz w:val="22"/>
                <w:szCs w:val="24"/>
              </w:rPr>
              <w:t>４）発表</w:t>
            </w:r>
          </w:p>
          <w:p w14:paraId="2FC477E2" w14:textId="77777777" w:rsidR="00007569" w:rsidRPr="00A83D97" w:rsidRDefault="00007569" w:rsidP="009B6992">
            <w:pPr>
              <w:ind w:leftChars="85" w:left="178" w:firstLine="2"/>
              <w:rPr>
                <w:rFonts w:ascii="BIZ UDPゴシック" w:eastAsia="BIZ UDPゴシック" w:hAnsi="BIZ UDPゴシック"/>
              </w:rPr>
            </w:pPr>
            <w:r w:rsidRPr="00902DF6">
              <w:rPr>
                <w:rFonts w:ascii="BIZ UDPゴシック" w:eastAsia="BIZ UDPゴシック" w:hAnsi="BIZ UDPゴシック" w:hint="eastAsia"/>
                <w:spacing w:val="1"/>
                <w:w w:val="96"/>
                <w:kern w:val="0"/>
                <w:fitText w:val="4830" w:id="-1025291264"/>
              </w:rPr>
              <w:t>どのようにしてミステリーを解いたか、発表してもらう</w:t>
            </w:r>
            <w:r w:rsidRPr="00902DF6">
              <w:rPr>
                <w:rFonts w:ascii="BIZ UDPゴシック" w:eastAsia="BIZ UDPゴシック" w:hAnsi="BIZ UDPゴシック" w:hint="eastAsia"/>
                <w:spacing w:val="14"/>
                <w:w w:val="96"/>
                <w:kern w:val="0"/>
                <w:fitText w:val="4830" w:id="-1025291264"/>
              </w:rPr>
              <w:t>。</w:t>
            </w:r>
          </w:p>
          <w:p w14:paraId="5BD86430" w14:textId="368A3CE1" w:rsidR="00007569" w:rsidRPr="00A83D97" w:rsidRDefault="00007569" w:rsidP="009B6992">
            <w:pPr>
              <w:ind w:leftChars="85" w:left="178" w:firstLine="2"/>
              <w:rPr>
                <w:rFonts w:ascii="BIZ UDPゴシック" w:eastAsia="BIZ UDPゴシック" w:hAnsi="BIZ UDPゴシック"/>
              </w:rPr>
            </w:pPr>
            <w:r w:rsidRPr="00A83D97">
              <w:rPr>
                <w:rFonts w:ascii="BIZ UDPゴシック" w:eastAsia="BIZ UDPゴシック" w:hAnsi="BIZ UDPゴシック" w:hint="eastAsia"/>
              </w:rPr>
              <w:t>‐カードごとの関係性や並べた時の感想等を</w:t>
            </w:r>
            <w:r w:rsidR="008913EF" w:rsidRPr="00A83D97">
              <w:rPr>
                <w:rFonts w:ascii="BIZ UDPゴシック" w:eastAsia="BIZ UDPゴシック" w:hAnsi="BIZ UDPゴシック" w:hint="eastAsia"/>
              </w:rPr>
              <w:t>発表</w:t>
            </w:r>
            <w:r w:rsidRPr="00A83D97">
              <w:rPr>
                <w:rFonts w:ascii="BIZ UDPゴシック" w:eastAsia="BIZ UDPゴシック" w:hAnsi="BIZ UDPゴシック" w:hint="eastAsia"/>
              </w:rPr>
              <w:t>してもらう。</w:t>
            </w:r>
          </w:p>
        </w:tc>
        <w:tc>
          <w:tcPr>
            <w:tcW w:w="3679" w:type="dxa"/>
          </w:tcPr>
          <w:p w14:paraId="17885B15" w14:textId="54A06FCA" w:rsidR="00007569" w:rsidRPr="00A83D97" w:rsidRDefault="00007569" w:rsidP="004C30BE">
            <w:pPr>
              <w:spacing w:line="200" w:lineRule="exact"/>
              <w:rPr>
                <w:rFonts w:ascii="BIZ UDPゴシック" w:eastAsia="BIZ UDPゴシック" w:hAnsi="BIZ UDPゴシック"/>
                <w:sz w:val="24"/>
                <w:szCs w:val="21"/>
                <w:u w:val="dottedHeavy"/>
              </w:rPr>
            </w:pPr>
            <w:r w:rsidRPr="00902DF6">
              <w:rPr>
                <w:noProof/>
              </w:rPr>
              <w:drawing>
                <wp:anchor distT="0" distB="0" distL="114300" distR="114300" simplePos="0" relativeHeight="251949056" behindDoc="0" locked="0" layoutInCell="1" allowOverlap="1" wp14:anchorId="53B01436" wp14:editId="55A254D3">
                  <wp:simplePos x="0" y="0"/>
                  <wp:positionH relativeFrom="column">
                    <wp:posOffset>25309</wp:posOffset>
                  </wp:positionH>
                  <wp:positionV relativeFrom="paragraph">
                    <wp:posOffset>140335</wp:posOffset>
                  </wp:positionV>
                  <wp:extent cx="2160000" cy="1478099"/>
                  <wp:effectExtent l="0" t="0" r="0" b="8255"/>
                  <wp:wrapSquare wrapText="bothSides"/>
                  <wp:docPr id="15095460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90" t="30596" r="27953" b="8969"/>
                          <a:stretch/>
                        </pic:blipFill>
                        <pic:spPr bwMode="auto">
                          <a:xfrm>
                            <a:off x="0" y="0"/>
                            <a:ext cx="2160000" cy="14780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3D97" w:rsidRPr="00A83D97" w14:paraId="3F77AB0D" w14:textId="77777777" w:rsidTr="007F2052">
        <w:tc>
          <w:tcPr>
            <w:tcW w:w="704" w:type="dxa"/>
            <w:vMerge/>
            <w:shd w:val="clear" w:color="auto" w:fill="E7E6E6" w:themeFill="background2"/>
          </w:tcPr>
          <w:p w14:paraId="57D09CBE" w14:textId="77777777" w:rsidR="00007569" w:rsidRPr="00A83D97" w:rsidRDefault="00007569" w:rsidP="004C30BE">
            <w:pPr>
              <w:spacing w:line="200" w:lineRule="exact"/>
              <w:rPr>
                <w:rFonts w:ascii="BIZ UDPゴシック" w:eastAsia="BIZ UDPゴシック" w:hAnsi="BIZ UDPゴシック"/>
                <w:sz w:val="24"/>
                <w:szCs w:val="21"/>
                <w:u w:val="dottedHeavy"/>
              </w:rPr>
            </w:pPr>
          </w:p>
        </w:tc>
        <w:tc>
          <w:tcPr>
            <w:tcW w:w="5324" w:type="dxa"/>
            <w:vAlign w:val="center"/>
          </w:tcPr>
          <w:p w14:paraId="19AB2D71" w14:textId="64A6792B" w:rsidR="00007569" w:rsidRPr="00A83D97" w:rsidRDefault="00007569" w:rsidP="00007569">
            <w:pPr>
              <w:rPr>
                <w:rFonts w:ascii="BIZ UDPゴシック" w:eastAsia="BIZ UDPゴシック" w:hAnsi="BIZ UDPゴシック"/>
                <w:b/>
                <w:sz w:val="22"/>
                <w:szCs w:val="24"/>
              </w:rPr>
            </w:pPr>
            <w:r w:rsidRPr="00A83D97">
              <w:rPr>
                <w:rFonts w:ascii="BIZ UDPゴシック" w:eastAsia="BIZ UDPゴシック" w:hAnsi="BIZ UDPゴシック" w:hint="eastAsia"/>
                <w:b/>
                <w:sz w:val="22"/>
                <w:szCs w:val="24"/>
              </w:rPr>
              <w:t>５）まとめやミニワーク等</w:t>
            </w:r>
          </w:p>
          <w:p w14:paraId="74763D12" w14:textId="77777777" w:rsidR="00007569" w:rsidRPr="00A83D97" w:rsidRDefault="00007569" w:rsidP="00007569">
            <w:pPr>
              <w:ind w:firstLineChars="100" w:firstLine="210"/>
              <w:rPr>
                <w:rFonts w:ascii="BIZ UDPゴシック" w:eastAsia="BIZ UDPゴシック" w:hAnsi="BIZ UDPゴシック"/>
              </w:rPr>
            </w:pPr>
            <w:r w:rsidRPr="00A83D97">
              <w:rPr>
                <w:rFonts w:ascii="BIZ UDPゴシック" w:eastAsia="BIZ UDPゴシック" w:hAnsi="BIZ UDPゴシック" w:hint="eastAsia"/>
              </w:rPr>
              <w:t>各班の発表についてのコメント、質問等を共有する。</w:t>
            </w:r>
          </w:p>
          <w:p w14:paraId="7711C183" w14:textId="074F6069" w:rsidR="00007569" w:rsidRPr="00A83D97" w:rsidRDefault="00007569" w:rsidP="007921EA">
            <w:pPr>
              <w:ind w:leftChars="100" w:left="315" w:hangingChars="50" w:hanging="105"/>
              <w:rPr>
                <w:rFonts w:ascii="BIZ UDPゴシック" w:eastAsia="BIZ UDPゴシック" w:hAnsi="BIZ UDPゴシック"/>
              </w:rPr>
            </w:pPr>
            <w:r w:rsidRPr="00A83D97">
              <w:rPr>
                <w:rFonts w:ascii="BIZ UDPゴシック" w:eastAsia="BIZ UDPゴシック" w:hAnsi="BIZ UDPゴシック"/>
              </w:rPr>
              <w:t>-</w:t>
            </w:r>
            <w:r w:rsidR="007921EA" w:rsidRPr="00A83D97">
              <w:rPr>
                <w:rFonts w:ascii="BIZ UDPゴシック" w:eastAsia="BIZ UDPゴシック" w:hAnsi="BIZ UDPゴシック" w:hint="eastAsia"/>
              </w:rPr>
              <w:t>最後に並べ方の例（</w:t>
            </w:r>
            <w:r w:rsidR="00FE39B6" w:rsidRPr="00A83D97">
              <w:rPr>
                <w:rFonts w:ascii="BIZ UDPゴシック" w:eastAsia="BIZ UDPゴシック" w:hAnsi="BIZ UDPゴシック" w:hint="eastAsia"/>
              </w:rPr>
              <w:t>マニュアル</w:t>
            </w:r>
            <w:r w:rsidR="00FE39B6" w:rsidRPr="00A83D97">
              <w:rPr>
                <w:rFonts w:ascii="BIZ UDPゴシック" w:eastAsia="BIZ UDPゴシック" w:hAnsi="BIZ UDPゴシック"/>
              </w:rPr>
              <w:t>P１９</w:t>
            </w:r>
            <w:r w:rsidR="008913EF" w:rsidRPr="00A83D97">
              <w:rPr>
                <w:rFonts w:ascii="BIZ UDPゴシック" w:eastAsia="BIZ UDPゴシック" w:hAnsi="BIZ UDPゴシック" w:hint="eastAsia"/>
              </w:rPr>
              <w:t>または</w:t>
            </w:r>
            <w:r w:rsidR="00FE39B6" w:rsidRPr="00A83D97">
              <w:rPr>
                <w:rFonts w:ascii="BIZ UDPゴシック" w:eastAsia="BIZ UDPゴシック" w:hAnsi="BIZ UDPゴシック"/>
              </w:rPr>
              <w:t>P２０</w:t>
            </w:r>
            <w:r w:rsidRPr="00A83D97">
              <w:rPr>
                <w:rFonts w:ascii="BIZ UDPゴシック" w:eastAsia="BIZ UDPゴシック" w:hAnsi="BIZ UDPゴシック" w:hint="eastAsia"/>
              </w:rPr>
              <w:t>参照）を紹介する。</w:t>
            </w:r>
          </w:p>
          <w:p w14:paraId="4F576F6F" w14:textId="6F0DCCC3" w:rsidR="00B461B1" w:rsidRPr="00A83D97" w:rsidRDefault="00007569" w:rsidP="00007569">
            <w:pPr>
              <w:ind w:firstLineChars="100" w:firstLine="210"/>
              <w:rPr>
                <w:rFonts w:ascii="BIZ UDPゴシック" w:eastAsia="BIZ UDPゴシック" w:hAnsi="BIZ UDPゴシック"/>
                <w:u w:val="single"/>
              </w:rPr>
            </w:pPr>
            <w:r w:rsidRPr="00A83D97">
              <w:rPr>
                <w:rFonts w:ascii="BIZ UDPゴシック" w:eastAsia="BIZ UDPゴシック" w:hAnsi="BIZ UDPゴシック"/>
              </w:rPr>
              <w:t>-</w:t>
            </w:r>
            <w:r w:rsidRPr="00A83D97">
              <w:rPr>
                <w:rFonts w:ascii="BIZ UDPゴシック" w:eastAsia="BIZ UDPゴシック" w:hAnsi="BIZ UDPゴシック" w:hint="eastAsia"/>
                <w:u w:val="single"/>
              </w:rPr>
              <w:t>気候変動</w:t>
            </w:r>
            <w:r w:rsidR="008913EF" w:rsidRPr="00A83D97">
              <w:rPr>
                <w:rFonts w:ascii="BIZ UDPゴシック" w:eastAsia="BIZ UDPゴシック" w:hAnsi="BIZ UDPゴシック" w:hint="eastAsia"/>
                <w:u w:val="single"/>
              </w:rPr>
              <w:t>の特徴として、さまざまな事象</w:t>
            </w:r>
            <w:r w:rsidRPr="00A83D97">
              <w:rPr>
                <w:rFonts w:ascii="BIZ UDPゴシック" w:eastAsia="BIZ UDPゴシック" w:hAnsi="BIZ UDPゴシック" w:hint="eastAsia"/>
                <w:u w:val="single"/>
              </w:rPr>
              <w:t>が複雑に</w:t>
            </w:r>
          </w:p>
          <w:p w14:paraId="3DD9B0C9" w14:textId="77777777" w:rsidR="000D2F31" w:rsidRPr="00A83D97" w:rsidRDefault="00007569" w:rsidP="00B461B1">
            <w:pPr>
              <w:ind w:leftChars="151" w:left="317"/>
              <w:rPr>
                <w:rFonts w:ascii="BIZ UDPゴシック" w:eastAsia="BIZ UDPゴシック" w:hAnsi="BIZ UDPゴシック"/>
                <w:u w:val="single"/>
              </w:rPr>
            </w:pPr>
            <w:r w:rsidRPr="00A83D97">
              <w:rPr>
                <w:rFonts w:ascii="BIZ UDPゴシック" w:eastAsia="BIZ UDPゴシック" w:hAnsi="BIZ UDPゴシック" w:hint="eastAsia"/>
                <w:u w:val="single"/>
              </w:rPr>
              <w:t>絡</w:t>
            </w:r>
            <w:r w:rsidR="00B461B1" w:rsidRPr="00A83D97">
              <w:rPr>
                <w:rFonts w:ascii="BIZ UDPゴシック" w:eastAsia="BIZ UDPゴシック" w:hAnsi="BIZ UDPゴシック" w:hint="eastAsia"/>
                <w:u w:val="single"/>
              </w:rPr>
              <w:t>みあっていること、</w:t>
            </w:r>
            <w:r w:rsidRPr="00A83D97">
              <w:rPr>
                <w:rFonts w:ascii="BIZ UDPゴシック" w:eastAsia="BIZ UDPゴシック" w:hAnsi="BIZ UDPゴシック" w:hint="eastAsia"/>
                <w:u w:val="single"/>
              </w:rPr>
              <w:t>不確実な</w:t>
            </w:r>
            <w:r w:rsidR="008913EF" w:rsidRPr="00A83D97">
              <w:rPr>
                <w:rFonts w:ascii="BIZ UDPゴシック" w:eastAsia="BIZ UDPゴシック" w:hAnsi="BIZ UDPゴシック" w:hint="eastAsia"/>
                <w:u w:val="single"/>
              </w:rPr>
              <w:t>こと</w:t>
            </w:r>
            <w:r w:rsidRPr="00A83D97">
              <w:rPr>
                <w:rFonts w:ascii="BIZ UDPゴシック" w:eastAsia="BIZ UDPゴシック" w:hAnsi="BIZ UDPゴシック" w:hint="eastAsia"/>
                <w:u w:val="single"/>
              </w:rPr>
              <w:t>もあること、</w:t>
            </w:r>
          </w:p>
          <w:p w14:paraId="0EC0992F" w14:textId="623C989C" w:rsidR="00007569" w:rsidRPr="00A83D97" w:rsidRDefault="00007569" w:rsidP="00B461B1">
            <w:pPr>
              <w:ind w:leftChars="151" w:left="317"/>
              <w:rPr>
                <w:rFonts w:ascii="BIZ UDPゴシック" w:eastAsia="BIZ UDPゴシック" w:hAnsi="BIZ UDPゴシック"/>
                <w:spacing w:val="-4"/>
                <w:u w:val="single"/>
              </w:rPr>
            </w:pPr>
            <w:r w:rsidRPr="00902DF6">
              <w:rPr>
                <w:rFonts w:ascii="BIZ UDPゴシック" w:eastAsia="BIZ UDPゴシック" w:hAnsi="BIZ UDPゴシック" w:hint="eastAsia"/>
                <w:spacing w:val="-4"/>
              </w:rPr>
              <w:t>正解は一つではないこと等を理解してもらうと良い。</w:t>
            </w:r>
          </w:p>
          <w:p w14:paraId="791A04A1" w14:textId="7F241BCA" w:rsidR="00007569" w:rsidRPr="00A83D97" w:rsidRDefault="00007569" w:rsidP="007921EA">
            <w:pPr>
              <w:ind w:leftChars="100" w:left="315" w:hangingChars="50" w:hanging="105"/>
              <w:rPr>
                <w:rFonts w:ascii="BIZ UDPゴシック" w:eastAsia="BIZ UDPゴシック" w:hAnsi="BIZ UDPゴシック"/>
                <w:b/>
                <w:sz w:val="22"/>
                <w:szCs w:val="24"/>
              </w:rPr>
            </w:pPr>
            <w:r w:rsidRPr="00A83D97">
              <w:rPr>
                <w:rFonts w:ascii="BIZ UDPゴシック" w:eastAsia="BIZ UDPゴシック" w:hAnsi="BIZ UDPゴシック"/>
              </w:rPr>
              <w:t>-最後に、全員で納得できる解決策を考えるのもよい。</w:t>
            </w:r>
          </w:p>
        </w:tc>
        <w:tc>
          <w:tcPr>
            <w:tcW w:w="3679" w:type="dxa"/>
          </w:tcPr>
          <w:p w14:paraId="76308BFF" w14:textId="35B704ED" w:rsidR="00007569" w:rsidRPr="00A83D97" w:rsidRDefault="00007569" w:rsidP="004C30BE">
            <w:pPr>
              <w:spacing w:line="200" w:lineRule="exact"/>
              <w:rPr>
                <w:rFonts w:ascii="BIZ UDPゴシック" w:eastAsia="BIZ UDPゴシック" w:hAnsi="BIZ UDPゴシック"/>
                <w:sz w:val="24"/>
                <w:szCs w:val="21"/>
                <w:u w:val="dottedHeavy"/>
              </w:rPr>
            </w:pPr>
            <w:r w:rsidRPr="00902DF6">
              <w:rPr>
                <w:noProof/>
              </w:rPr>
              <w:drawing>
                <wp:anchor distT="0" distB="0" distL="114300" distR="114300" simplePos="0" relativeHeight="251950080" behindDoc="0" locked="0" layoutInCell="1" allowOverlap="1" wp14:anchorId="64501031" wp14:editId="3F5AA13F">
                  <wp:simplePos x="0" y="0"/>
                  <wp:positionH relativeFrom="column">
                    <wp:posOffset>17236</wp:posOffset>
                  </wp:positionH>
                  <wp:positionV relativeFrom="paragraph">
                    <wp:posOffset>97790</wp:posOffset>
                  </wp:positionV>
                  <wp:extent cx="2160000" cy="1619844"/>
                  <wp:effectExtent l="0" t="0" r="0" b="0"/>
                  <wp:wrapSquare wrapText="bothSides"/>
                  <wp:docPr id="20439826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98267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619844"/>
                          </a:xfrm>
                          <a:prstGeom prst="rect">
                            <a:avLst/>
                          </a:prstGeom>
                        </pic:spPr>
                      </pic:pic>
                    </a:graphicData>
                  </a:graphic>
                  <wp14:sizeRelH relativeFrom="margin">
                    <wp14:pctWidth>0</wp14:pctWidth>
                  </wp14:sizeRelH>
                  <wp14:sizeRelV relativeFrom="margin">
                    <wp14:pctHeight>0</wp14:pctHeight>
                  </wp14:sizeRelV>
                </wp:anchor>
              </w:drawing>
            </w:r>
          </w:p>
        </w:tc>
      </w:tr>
    </w:tbl>
    <w:p w14:paraId="3C111FE3" w14:textId="77777777" w:rsidR="00E76B93" w:rsidRPr="00A83D97" w:rsidRDefault="00E76B93" w:rsidP="004C30BE">
      <w:pPr>
        <w:spacing w:line="200" w:lineRule="exact"/>
        <w:rPr>
          <w:rFonts w:ascii="BIZ UDPゴシック" w:eastAsia="BIZ UDPゴシック" w:hAnsi="BIZ UDPゴシック"/>
          <w:sz w:val="24"/>
          <w:szCs w:val="21"/>
          <w:u w:val="dottedHeavy"/>
        </w:rPr>
      </w:pPr>
    </w:p>
    <w:p w14:paraId="4A329A84" w14:textId="42C6BDDD" w:rsidR="003864C4" w:rsidRPr="00A83D97" w:rsidRDefault="003864C4" w:rsidP="002C51C3">
      <w:pPr>
        <w:spacing w:line="-320" w:lineRule="auto"/>
        <w:rPr>
          <w:rFonts w:ascii="BIZ UDPゴシック" w:eastAsia="BIZ UDPゴシック" w:hAnsi="BIZ UDPゴシック"/>
          <w:b/>
        </w:rPr>
      </w:pPr>
    </w:p>
    <w:p w14:paraId="53F6B8F5" w14:textId="0AF7BFF3" w:rsidR="007F2052" w:rsidRPr="00A83D97" w:rsidRDefault="007F2052" w:rsidP="00BB2F88">
      <w:pPr>
        <w:rPr>
          <w:rFonts w:ascii="BIZ UDPゴシック" w:eastAsia="BIZ UDPゴシック" w:hAnsi="BIZ UDPゴシック"/>
          <w:sz w:val="22"/>
        </w:rPr>
      </w:pPr>
      <w:r w:rsidRPr="00A83D97">
        <w:rPr>
          <w:rFonts w:ascii="BIZ UDPゴシック" w:eastAsia="BIZ UDPゴシック" w:hAnsi="BIZ UDPゴシック" w:hint="eastAsia"/>
          <w:sz w:val="24"/>
          <w:szCs w:val="24"/>
        </w:rPr>
        <w:t>【応用例】</w:t>
      </w:r>
    </w:p>
    <w:p w14:paraId="40067612" w14:textId="77777777" w:rsidR="00FB5127" w:rsidRPr="00A83D97" w:rsidRDefault="00FB5127" w:rsidP="00FB5127">
      <w:pPr>
        <w:pStyle w:val="a4"/>
        <w:numPr>
          <w:ilvl w:val="0"/>
          <w:numId w:val="36"/>
        </w:numPr>
        <w:ind w:leftChars="0"/>
        <w:rPr>
          <w:rFonts w:ascii="BIZ UDPゴシック" w:eastAsia="BIZ UDPゴシック" w:hAnsi="BIZ UDPゴシック"/>
          <w:sz w:val="22"/>
        </w:rPr>
      </w:pPr>
      <w:r w:rsidRPr="00A83D97">
        <w:rPr>
          <w:rFonts w:ascii="BIZ UDPゴシック" w:eastAsia="BIZ UDPゴシック" w:hAnsi="BIZ UDPゴシック" w:hint="eastAsia"/>
          <w:sz w:val="22"/>
        </w:rPr>
        <w:t>まとめの話：</w:t>
      </w:r>
    </w:p>
    <w:p w14:paraId="69B969BD" w14:textId="3137E449" w:rsidR="00FB5127" w:rsidRPr="00A83D97" w:rsidRDefault="009B6992" w:rsidP="009B6992">
      <w:pPr>
        <w:ind w:firstLineChars="150" w:firstLine="330"/>
        <w:rPr>
          <w:rFonts w:ascii="BIZ UDPゴシック" w:eastAsia="BIZ UDPゴシック" w:hAnsi="BIZ UDPゴシック"/>
          <w:sz w:val="22"/>
        </w:rPr>
      </w:pPr>
      <w:r w:rsidRPr="00A83D97">
        <w:rPr>
          <w:rFonts w:ascii="BIZ UDPゴシック" w:eastAsia="BIZ UDPゴシック" w:hAnsi="BIZ UDPゴシック" w:hint="eastAsia"/>
          <w:sz w:val="22"/>
        </w:rPr>
        <w:t>ミステリー</w:t>
      </w:r>
      <w:r w:rsidR="00FB5127" w:rsidRPr="00A83D97">
        <w:rPr>
          <w:rFonts w:ascii="BIZ UDPゴシック" w:eastAsia="BIZ UDPゴシック" w:hAnsi="BIZ UDPゴシック" w:hint="eastAsia"/>
          <w:sz w:val="22"/>
        </w:rPr>
        <w:t>カードに書かれている内容を基に、以下の内容を掘り下げることもできる。</w:t>
      </w:r>
    </w:p>
    <w:p w14:paraId="0DDB5B6B" w14:textId="0887DC8E" w:rsidR="00FB5127" w:rsidRPr="00A83D97" w:rsidRDefault="00FB5127" w:rsidP="009B6992">
      <w:pPr>
        <w:ind w:firstLineChars="129" w:firstLine="284"/>
        <w:rPr>
          <w:rFonts w:ascii="BIZ UDPゴシック" w:eastAsia="BIZ UDPゴシック" w:hAnsi="BIZ UDPゴシック"/>
          <w:sz w:val="22"/>
        </w:rPr>
      </w:pPr>
      <w:r w:rsidRPr="00A83D97">
        <w:rPr>
          <w:rFonts w:ascii="BIZ UDPゴシック" w:eastAsia="BIZ UDPゴシック" w:hAnsi="BIZ UDPゴシック" w:hint="eastAsia"/>
          <w:sz w:val="22"/>
        </w:rPr>
        <w:t>・</w:t>
      </w:r>
      <w:r w:rsidR="007F2052" w:rsidRPr="00A83D97">
        <w:rPr>
          <w:rFonts w:ascii="BIZ UDPゴシック" w:eastAsia="BIZ UDPゴシック" w:hAnsi="BIZ UDPゴシック" w:hint="eastAsia"/>
          <w:sz w:val="22"/>
        </w:rPr>
        <w:t>気候変動の問題の特徴</w:t>
      </w:r>
      <w:r w:rsidRPr="00A83D97">
        <w:rPr>
          <w:rFonts w:ascii="BIZ UDPゴシック" w:eastAsia="BIZ UDPゴシック" w:hAnsi="BIZ UDPゴシック" w:hint="eastAsia"/>
          <w:sz w:val="22"/>
        </w:rPr>
        <w:t>（さまざまな事象が複雑に絡み合っている）</w:t>
      </w:r>
    </w:p>
    <w:p w14:paraId="4C66D7B5" w14:textId="16E89DB6" w:rsidR="00FB5127" w:rsidRPr="00A83D97" w:rsidRDefault="00FB5127" w:rsidP="009B6992">
      <w:pPr>
        <w:ind w:firstLineChars="129" w:firstLine="284"/>
        <w:rPr>
          <w:rFonts w:ascii="BIZ UDPゴシック" w:eastAsia="BIZ UDPゴシック" w:hAnsi="BIZ UDPゴシック"/>
          <w:sz w:val="22"/>
        </w:rPr>
      </w:pPr>
      <w:r w:rsidRPr="00A83D97">
        <w:rPr>
          <w:rFonts w:ascii="BIZ UDPゴシック" w:eastAsia="BIZ UDPゴシック" w:hAnsi="BIZ UDPゴシック" w:hint="eastAsia"/>
          <w:sz w:val="22"/>
        </w:rPr>
        <w:t>・</w:t>
      </w:r>
      <w:r w:rsidR="007F2052" w:rsidRPr="00A83D97">
        <w:rPr>
          <w:rFonts w:ascii="BIZ UDPゴシック" w:eastAsia="BIZ UDPゴシック" w:hAnsi="BIZ UDPゴシック" w:hint="eastAsia"/>
          <w:sz w:val="22"/>
        </w:rPr>
        <w:t>世界や日本の</w:t>
      </w:r>
      <w:r w:rsidRPr="00A83D97">
        <w:rPr>
          <w:rFonts w:ascii="BIZ UDPゴシック" w:eastAsia="BIZ UDPゴシック" w:hAnsi="BIZ UDPゴシック" w:hint="eastAsia"/>
          <w:sz w:val="22"/>
        </w:rPr>
        <w:t>気候変動に関連する取組み（カードに書かれている内容についての調べ学習）</w:t>
      </w:r>
    </w:p>
    <w:p w14:paraId="3B227A87" w14:textId="562C322C" w:rsidR="007F2052" w:rsidRPr="00A83D97" w:rsidRDefault="00FB5127" w:rsidP="009B6992">
      <w:pPr>
        <w:ind w:firstLineChars="129" w:firstLine="284"/>
        <w:rPr>
          <w:rFonts w:ascii="BIZ UDPゴシック" w:eastAsia="BIZ UDPゴシック" w:hAnsi="BIZ UDPゴシック"/>
          <w:sz w:val="22"/>
        </w:rPr>
      </w:pPr>
      <w:r w:rsidRPr="00A83D97">
        <w:rPr>
          <w:rFonts w:ascii="BIZ UDPゴシック" w:eastAsia="BIZ UDPゴシック" w:hAnsi="BIZ UDPゴシック" w:hint="eastAsia"/>
          <w:sz w:val="22"/>
        </w:rPr>
        <w:t>・</w:t>
      </w:r>
      <w:r w:rsidR="000D2F31" w:rsidRPr="00A83D97">
        <w:rPr>
          <w:rFonts w:ascii="BIZ UDPゴシック" w:eastAsia="BIZ UDPゴシック" w:hAnsi="BIZ UDPゴシック" w:hint="eastAsia"/>
          <w:sz w:val="22"/>
        </w:rPr>
        <w:t>岡山県での影響や対策</w:t>
      </w:r>
    </w:p>
    <w:p w14:paraId="526C036D" w14:textId="14CC4996" w:rsidR="00FB5127" w:rsidRPr="00A83D97" w:rsidRDefault="00FB5127" w:rsidP="00FB5127">
      <w:pPr>
        <w:pStyle w:val="a4"/>
        <w:numPr>
          <w:ilvl w:val="0"/>
          <w:numId w:val="36"/>
        </w:numPr>
        <w:ind w:leftChars="0"/>
        <w:rPr>
          <w:rFonts w:ascii="BIZ UDPゴシック" w:eastAsia="BIZ UDPゴシック" w:hAnsi="BIZ UDPゴシック"/>
          <w:sz w:val="22"/>
        </w:rPr>
      </w:pPr>
      <w:r w:rsidRPr="00A83D97">
        <w:rPr>
          <w:rFonts w:ascii="BIZ UDPゴシック" w:eastAsia="BIZ UDPゴシック" w:hAnsi="BIZ UDPゴシック" w:hint="eastAsia"/>
          <w:sz w:val="22"/>
        </w:rPr>
        <w:t>ミニワーク：</w:t>
      </w:r>
    </w:p>
    <w:p w14:paraId="2E6A8B50" w14:textId="54E81635" w:rsidR="00385F5A" w:rsidRPr="00A83D97" w:rsidRDefault="00FB5127" w:rsidP="00FB5127">
      <w:pPr>
        <w:pStyle w:val="a4"/>
        <w:ind w:leftChars="0" w:left="360"/>
        <w:rPr>
          <w:rFonts w:ascii="BIZ UDPゴシック" w:eastAsia="BIZ UDPゴシック" w:hAnsi="BIZ UDPゴシック"/>
          <w:sz w:val="18"/>
          <w:szCs w:val="18"/>
        </w:rPr>
      </w:pPr>
      <w:r w:rsidRPr="00A83D97">
        <w:rPr>
          <w:rFonts w:ascii="BIZ UDPゴシック" w:eastAsia="BIZ UDPゴシック" w:hAnsi="BIZ UDPゴシック" w:hint="eastAsia"/>
          <w:sz w:val="22"/>
        </w:rPr>
        <w:t>・</w:t>
      </w:r>
      <w:r w:rsidR="007F2052" w:rsidRPr="00A83D97">
        <w:rPr>
          <w:rFonts w:ascii="BIZ UDPゴシック" w:eastAsia="BIZ UDPゴシック" w:hAnsi="BIZ UDPゴシック" w:hint="eastAsia"/>
          <w:sz w:val="22"/>
        </w:rPr>
        <w:t>気候変動の問題</w:t>
      </w:r>
      <w:r w:rsidRPr="00A83D97">
        <w:rPr>
          <w:rFonts w:ascii="BIZ UDPゴシック" w:eastAsia="BIZ UDPゴシック" w:hAnsi="BIZ UDPゴシック" w:hint="eastAsia"/>
          <w:sz w:val="22"/>
        </w:rPr>
        <w:t>の特徴</w:t>
      </w:r>
      <w:r w:rsidR="007F2052" w:rsidRPr="00A83D97">
        <w:rPr>
          <w:rFonts w:ascii="BIZ UDPゴシック" w:eastAsia="BIZ UDPゴシック" w:hAnsi="BIZ UDPゴシック" w:hint="eastAsia"/>
          <w:sz w:val="22"/>
        </w:rPr>
        <w:t>を一言でまとめさせる</w:t>
      </w:r>
      <w:r w:rsidR="007F2052" w:rsidRPr="00A83D97">
        <w:rPr>
          <w:rFonts w:ascii="BIZ UDPゴシック" w:eastAsia="BIZ UDPゴシック" w:hAnsi="BIZ UDPゴシック" w:hint="eastAsia"/>
          <w:sz w:val="18"/>
          <w:szCs w:val="18"/>
        </w:rPr>
        <w:t>。</w:t>
      </w:r>
    </w:p>
    <w:p w14:paraId="299922B6" w14:textId="5CC59AC1" w:rsidR="00FB5127" w:rsidRPr="00A83D97" w:rsidRDefault="00FB5127" w:rsidP="00FB5127">
      <w:pPr>
        <w:pStyle w:val="a4"/>
        <w:ind w:leftChars="0" w:left="360"/>
        <w:rPr>
          <w:rFonts w:ascii="BIZ UDPゴシック" w:eastAsia="BIZ UDPゴシック" w:hAnsi="BIZ UDPゴシック"/>
          <w:bCs/>
          <w:sz w:val="22"/>
        </w:rPr>
      </w:pPr>
      <w:r w:rsidRPr="00A83D97">
        <w:rPr>
          <w:rFonts w:ascii="BIZ UDPゴシック" w:eastAsia="BIZ UDPゴシック" w:hAnsi="BIZ UDPゴシック" w:hint="eastAsia"/>
          <w:bCs/>
          <w:sz w:val="22"/>
        </w:rPr>
        <w:t>・気候変動の緩和（温室効果ガスを減らす）と適応（既にある影響やこれから起こりうる影響に対処する）について説明し、カードに書かれている内容</w:t>
      </w:r>
      <w:r w:rsidR="008913EF" w:rsidRPr="00A83D97">
        <w:rPr>
          <w:rFonts w:ascii="BIZ UDPゴシック" w:eastAsia="BIZ UDPゴシック" w:hAnsi="BIZ UDPゴシック" w:hint="eastAsia"/>
          <w:bCs/>
          <w:sz w:val="22"/>
        </w:rPr>
        <w:t>を</w:t>
      </w:r>
      <w:r w:rsidRPr="00A83D97">
        <w:rPr>
          <w:rFonts w:ascii="BIZ UDPゴシック" w:eastAsia="BIZ UDPゴシック" w:hAnsi="BIZ UDPゴシック" w:hint="eastAsia"/>
          <w:bCs/>
          <w:sz w:val="22"/>
        </w:rPr>
        <w:t>、緩和策と適応策に分類させる。</w:t>
      </w:r>
    </w:p>
    <w:p w14:paraId="7D6ACC93" w14:textId="3B56DB2D" w:rsidR="00FB5127" w:rsidRPr="00A83D97" w:rsidRDefault="00FB5127" w:rsidP="00FB5127">
      <w:pPr>
        <w:pStyle w:val="a4"/>
        <w:ind w:leftChars="0" w:left="360"/>
        <w:rPr>
          <w:rFonts w:ascii="BIZ UDPゴシック" w:eastAsia="BIZ UDPゴシック" w:hAnsi="BIZ UDPゴシック"/>
          <w:bCs/>
          <w:sz w:val="22"/>
        </w:rPr>
      </w:pPr>
      <w:r w:rsidRPr="00A83D97">
        <w:rPr>
          <w:rFonts w:ascii="BIZ UDPゴシック" w:eastAsia="BIZ UDPゴシック" w:hAnsi="BIZ UDPゴシック" w:hint="eastAsia"/>
          <w:bCs/>
          <w:sz w:val="22"/>
        </w:rPr>
        <w:t>・自分たちの学校や地域で取り組んでいる環境活動のミステリーカードを作ってみる。</w:t>
      </w:r>
    </w:p>
    <w:p w14:paraId="6A2D08E2" w14:textId="4D05645E" w:rsidR="008913EF" w:rsidRPr="00A83D97" w:rsidRDefault="008913EF" w:rsidP="002C51C3">
      <w:pPr>
        <w:spacing w:line="-320" w:lineRule="auto"/>
        <w:rPr>
          <w:rFonts w:ascii="BIZ UDPゴシック" w:eastAsia="BIZ UDPゴシック" w:hAnsi="BIZ UDPゴシック"/>
          <w:sz w:val="24"/>
          <w:szCs w:val="21"/>
        </w:rPr>
      </w:pPr>
    </w:p>
    <w:p w14:paraId="346B969E" w14:textId="77777777" w:rsidR="002E21D4" w:rsidRPr="00A83D97" w:rsidRDefault="002E21D4">
      <w:pPr>
        <w:widowControl/>
        <w:jc w:val="left"/>
        <w:rPr>
          <w:rFonts w:ascii="BIZ UDPゴシック" w:eastAsia="BIZ UDPゴシック" w:hAnsi="BIZ UDPゴシック"/>
          <w:sz w:val="28"/>
          <w:szCs w:val="32"/>
        </w:rPr>
      </w:pPr>
      <w:r w:rsidRPr="00A83D97">
        <w:rPr>
          <w:rFonts w:ascii="BIZ UDPゴシック" w:eastAsia="BIZ UDPゴシック" w:hAnsi="BIZ UDPゴシック"/>
          <w:sz w:val="28"/>
          <w:szCs w:val="32"/>
        </w:rPr>
        <w:br w:type="page"/>
      </w:r>
    </w:p>
    <w:p w14:paraId="4862F3C8" w14:textId="6CEBFD91" w:rsidR="003B6CC4" w:rsidRPr="00A83D97" w:rsidRDefault="00876B40" w:rsidP="00876B40">
      <w:pPr>
        <w:spacing w:line="400" w:lineRule="exact"/>
        <w:jc w:val="left"/>
        <w:rPr>
          <w:rFonts w:ascii="BIZ UDPゴシック" w:eastAsia="BIZ UDPゴシック" w:hAnsi="BIZ UDPゴシック"/>
          <w:sz w:val="36"/>
          <w:szCs w:val="36"/>
        </w:rPr>
      </w:pPr>
      <w:r w:rsidRPr="00A83D97">
        <w:rPr>
          <w:rFonts w:ascii="BIZ UDPゴシック" w:eastAsia="BIZ UDPゴシック" w:hAnsi="BIZ UDPゴシック" w:hint="eastAsia"/>
          <w:sz w:val="28"/>
          <w:szCs w:val="32"/>
        </w:rPr>
        <w:lastRenderedPageBreak/>
        <w:t>４．ミステリーで使用するナレーション</w:t>
      </w:r>
    </w:p>
    <w:p w14:paraId="49702DDB" w14:textId="77777777" w:rsidR="00F51EBD" w:rsidRPr="00A83D97" w:rsidRDefault="00F51EBD" w:rsidP="00F51EBD">
      <w:pPr>
        <w:spacing w:line="400" w:lineRule="exact"/>
        <w:jc w:val="center"/>
        <w:rPr>
          <w:rFonts w:ascii="BIZ UDPゴシック" w:eastAsia="BIZ UDPゴシック" w:hAnsi="BIZ UDPゴシック"/>
          <w:sz w:val="28"/>
          <w:szCs w:val="28"/>
        </w:rPr>
      </w:pPr>
      <w:bookmarkStart w:id="1" w:name="_Hlk54278354"/>
    </w:p>
    <w:tbl>
      <w:tblPr>
        <w:tblStyle w:val="a3"/>
        <w:tblW w:w="0" w:type="auto"/>
        <w:tblLook w:val="04A0" w:firstRow="1" w:lastRow="0" w:firstColumn="1" w:lastColumn="0" w:noHBand="0" w:noVBand="1"/>
      </w:tblPr>
      <w:tblGrid>
        <w:gridCol w:w="9608"/>
      </w:tblGrid>
      <w:tr w:rsidR="00A83D97" w:rsidRPr="00A83D97" w14:paraId="1B3380CA" w14:textId="77777777" w:rsidTr="009848CA">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bookmarkEnd w:id="1"/>
          <w:p w14:paraId="6BAD210C" w14:textId="77777777" w:rsidR="00D70205" w:rsidRPr="00A83D97" w:rsidRDefault="00D70205" w:rsidP="009848CA">
            <w:pPr>
              <w:spacing w:line="400" w:lineRule="exact"/>
              <w:ind w:firstLineChars="50" w:firstLine="140"/>
              <w:rPr>
                <w:rFonts w:ascii="HG丸ｺﾞｼｯｸM-PRO" w:eastAsia="HG丸ｺﾞｼｯｸM-PRO" w:hAnsi="HG丸ｺﾞｼｯｸM-PRO"/>
                <w:sz w:val="28"/>
                <w:szCs w:val="28"/>
                <w:u w:val="single"/>
              </w:rPr>
            </w:pPr>
            <w:r w:rsidRPr="00A83D97">
              <w:rPr>
                <w:rFonts w:ascii="HG丸ｺﾞｼｯｸM-PRO" w:eastAsia="HG丸ｺﾞｼｯｸM-PRO" w:hAnsi="HG丸ｺﾞｼｯｸM-PRO" w:hint="eastAsia"/>
                <w:noProof/>
                <w:sz w:val="28"/>
                <w:szCs w:val="28"/>
              </w:rPr>
              <w:t>◆</w:t>
            </w:r>
            <w:r w:rsidRPr="00A83D97">
              <w:rPr>
                <w:rFonts w:ascii="HG丸ｺﾞｼｯｸM-PRO" w:eastAsia="HG丸ｺﾞｼｯｸM-PRO" w:hAnsi="HG丸ｺﾞｼｯｸM-PRO" w:hint="eastAsia"/>
                <w:sz w:val="28"/>
                <w:szCs w:val="28"/>
                <w:u w:val="single"/>
              </w:rPr>
              <w:t>ナレーション１</w:t>
            </w:r>
          </w:p>
          <w:p w14:paraId="6BD9BCF9" w14:textId="77777777" w:rsidR="00D70205" w:rsidRPr="00A83D97" w:rsidRDefault="00D70205" w:rsidP="009848CA">
            <w:pPr>
              <w:spacing w:line="-480" w:lineRule="auto"/>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待ちに待った体育祭。田中さんは、楽しみにしていたお弁当を開けて、ショックを受けた。おにぎりにはノリが巻かれておらず、おかずには、大好きなサケの塩焼きではなく、ブリの照り焼きが入っていた。そして、デザートのぶどうは、ピオーネからシャインマスカットに変わっていた。</w:t>
            </w:r>
          </w:p>
        </w:tc>
      </w:tr>
      <w:tr w:rsidR="00A83D97" w:rsidRPr="00A83D97" w14:paraId="3CCB531C" w14:textId="77777777" w:rsidTr="009848CA">
        <w:tc>
          <w:tcPr>
            <w:tcW w:w="9628" w:type="dxa"/>
            <w:tcBorders>
              <w:top w:val="single" w:sz="12" w:space="0" w:color="auto"/>
              <w:left w:val="nil"/>
              <w:bottom w:val="single" w:sz="12" w:space="0" w:color="auto"/>
              <w:right w:val="nil"/>
            </w:tcBorders>
          </w:tcPr>
          <w:p w14:paraId="21E08141" w14:textId="77777777" w:rsidR="00D70205" w:rsidRPr="00A83D97" w:rsidRDefault="00D70205" w:rsidP="009848CA">
            <w:pPr>
              <w:spacing w:line="0" w:lineRule="atLeast"/>
              <w:rPr>
                <w:rFonts w:ascii="HG丸ｺﾞｼｯｸM-PRO" w:eastAsia="HG丸ｺﾞｼｯｸM-PRO" w:hAnsi="HG丸ｺﾞｼｯｸM-PRO"/>
                <w:sz w:val="16"/>
                <w:szCs w:val="16"/>
              </w:rPr>
            </w:pPr>
          </w:p>
        </w:tc>
      </w:tr>
      <w:tr w:rsidR="00A83D97" w:rsidRPr="00A83D97" w14:paraId="2915B7A3" w14:textId="77777777" w:rsidTr="009848CA">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5F40315C" w14:textId="77777777" w:rsidR="00D70205" w:rsidRPr="00A83D97" w:rsidRDefault="00D70205" w:rsidP="009848CA">
            <w:pPr>
              <w:spacing w:line="500" w:lineRule="exact"/>
              <w:ind w:firstLineChars="50" w:firstLine="140"/>
              <w:rPr>
                <w:rFonts w:ascii="HG丸ｺﾞｼｯｸM-PRO" w:eastAsia="HG丸ｺﾞｼｯｸM-PRO" w:hAnsi="HG丸ｺﾞｼｯｸM-PRO"/>
                <w:noProof/>
                <w:sz w:val="28"/>
                <w:szCs w:val="28"/>
                <w:u w:val="single"/>
              </w:rPr>
            </w:pPr>
            <w:r w:rsidRPr="00A83D97">
              <w:rPr>
                <w:rFonts w:ascii="HG丸ｺﾞｼｯｸM-PRO" w:eastAsia="HG丸ｺﾞｼｯｸM-PRO" w:hAnsi="HG丸ｺﾞｼｯｸM-PRO" w:hint="eastAsia"/>
                <w:noProof/>
                <w:sz w:val="28"/>
                <w:szCs w:val="28"/>
              </w:rPr>
              <w:t>◆</w:t>
            </w:r>
            <w:r w:rsidRPr="00A83D97">
              <w:rPr>
                <w:rFonts w:ascii="HG丸ｺﾞｼｯｸM-PRO" w:eastAsia="HG丸ｺﾞｼｯｸM-PRO" w:hAnsi="HG丸ｺﾞｼｯｸM-PRO" w:hint="eastAsia"/>
                <w:noProof/>
                <w:sz w:val="28"/>
                <w:szCs w:val="28"/>
                <w:u w:val="single"/>
              </w:rPr>
              <w:t>ナレーション２</w:t>
            </w:r>
          </w:p>
          <w:p w14:paraId="3CB28E9B" w14:textId="77777777" w:rsidR="00D70205" w:rsidRPr="00A83D97" w:rsidRDefault="00D70205" w:rsidP="009848CA">
            <w:pPr>
              <w:spacing w:line="500" w:lineRule="exact"/>
              <w:jc w:val="left"/>
              <w:rPr>
                <w:rFonts w:ascii="HG丸ｺﾞｼｯｸM-PRO" w:eastAsia="HG丸ｺﾞｼｯｸM-PRO" w:hAnsi="HG丸ｺﾞｼｯｸM-PRO"/>
                <w:sz w:val="28"/>
                <w:szCs w:val="28"/>
              </w:rPr>
            </w:pPr>
            <w:r w:rsidRPr="00A83D97">
              <w:rPr>
                <w:rFonts w:ascii="HG丸ｺﾞｼｯｸM-PRO" w:eastAsia="HG丸ｺﾞｼｯｸM-PRO" w:hAnsi="HG丸ｺﾞｼｯｸM-PRO" w:cs="ＭＳ Ｐゴシック" w:hint="eastAsia"/>
                <w:sz w:val="28"/>
                <w:szCs w:val="28"/>
              </w:rPr>
              <w:t>佐藤さんの学校では、普通教室にはエアコンが設置されており、これから特別教室にも設置されるらしい。制服もその日の気温に合わせて自由に調整できるから、快適に過ごせそうだ。</w:t>
            </w:r>
          </w:p>
        </w:tc>
      </w:tr>
      <w:tr w:rsidR="00A83D97" w:rsidRPr="00A83D97" w14:paraId="5051A707" w14:textId="77777777" w:rsidTr="009848CA">
        <w:tc>
          <w:tcPr>
            <w:tcW w:w="9628" w:type="dxa"/>
            <w:tcBorders>
              <w:top w:val="single" w:sz="12" w:space="0" w:color="auto"/>
              <w:left w:val="nil"/>
              <w:bottom w:val="single" w:sz="12" w:space="0" w:color="auto"/>
              <w:right w:val="nil"/>
            </w:tcBorders>
          </w:tcPr>
          <w:p w14:paraId="4132AE33" w14:textId="77777777" w:rsidR="00D70205" w:rsidRPr="00A83D97" w:rsidRDefault="00D70205" w:rsidP="009848CA">
            <w:pPr>
              <w:spacing w:line="0" w:lineRule="atLeast"/>
              <w:jc w:val="left"/>
              <w:rPr>
                <w:rFonts w:ascii="HG丸ｺﾞｼｯｸM-PRO" w:eastAsia="HG丸ｺﾞｼｯｸM-PRO" w:hAnsi="HG丸ｺﾞｼｯｸM-PRO"/>
                <w:sz w:val="16"/>
                <w:szCs w:val="16"/>
              </w:rPr>
            </w:pPr>
          </w:p>
        </w:tc>
      </w:tr>
      <w:tr w:rsidR="00D70205" w:rsidRPr="00A83D97" w14:paraId="0184A1EA" w14:textId="77777777" w:rsidTr="009848CA">
        <w:tc>
          <w:tcPr>
            <w:tcW w:w="9628" w:type="dxa"/>
            <w:tcBorders>
              <w:top w:val="single" w:sz="12" w:space="0" w:color="auto"/>
              <w:left w:val="single" w:sz="12" w:space="0" w:color="auto"/>
              <w:bottom w:val="single" w:sz="12" w:space="0" w:color="auto"/>
              <w:right w:val="single" w:sz="12" w:space="0" w:color="auto"/>
            </w:tcBorders>
            <w:tcMar>
              <w:top w:w="113" w:type="dxa"/>
              <w:bottom w:w="113" w:type="dxa"/>
              <w:right w:w="170" w:type="dxa"/>
            </w:tcMar>
          </w:tcPr>
          <w:p w14:paraId="6781A2D7" w14:textId="77777777" w:rsidR="00D70205" w:rsidRPr="00A83D97" w:rsidRDefault="00D70205" w:rsidP="009848CA">
            <w:pPr>
              <w:spacing w:line="500" w:lineRule="exact"/>
              <w:ind w:firstLineChars="50" w:firstLine="140"/>
              <w:rPr>
                <w:rFonts w:ascii="HG丸ｺﾞｼｯｸM-PRO" w:eastAsia="HG丸ｺﾞｼｯｸM-PRO" w:hAnsi="HG丸ｺﾞｼｯｸM-PRO"/>
                <w:noProof/>
                <w:sz w:val="28"/>
                <w:szCs w:val="28"/>
                <w:u w:val="single"/>
              </w:rPr>
            </w:pPr>
            <w:r w:rsidRPr="00A83D97">
              <w:rPr>
                <w:rFonts w:ascii="HG丸ｺﾞｼｯｸM-PRO" w:eastAsia="HG丸ｺﾞｼｯｸM-PRO" w:hAnsi="HG丸ｺﾞｼｯｸM-PRO" w:hint="eastAsia"/>
                <w:noProof/>
                <w:sz w:val="28"/>
                <w:szCs w:val="28"/>
              </w:rPr>
              <w:t>◆</w:t>
            </w:r>
            <w:r w:rsidRPr="00A83D97">
              <w:rPr>
                <w:rFonts w:ascii="HG丸ｺﾞｼｯｸM-PRO" w:eastAsia="HG丸ｺﾞｼｯｸM-PRO" w:hAnsi="HG丸ｺﾞｼｯｸM-PRO" w:hint="eastAsia"/>
                <w:noProof/>
                <w:sz w:val="28"/>
                <w:szCs w:val="28"/>
                <w:u w:val="single"/>
              </w:rPr>
              <w:t>ナレーション３</w:t>
            </w:r>
          </w:p>
          <w:p w14:paraId="7350F023" w14:textId="77777777" w:rsidR="00D70205" w:rsidRPr="00A83D97" w:rsidRDefault="00D70205" w:rsidP="009848CA">
            <w:pPr>
              <w:spacing w:line="5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岡山県の海沿いの地域では、複数の漁協が積極的にアマモという海草を増やす取組みを行っている。</w:t>
            </w:r>
          </w:p>
          <w:p w14:paraId="03196D59" w14:textId="77777777" w:rsidR="00D70205" w:rsidRPr="00A83D97" w:rsidRDefault="00D70205" w:rsidP="009848CA">
            <w:pPr>
              <w:spacing w:line="5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この取組みは、地元の学校や企業、農業関係者にも広がっている。保全活動の結果、</w:t>
            </w:r>
            <w:r w:rsidRPr="00A83D97">
              <w:rPr>
                <w:rFonts w:ascii="HG丸ｺﾞｼｯｸM-PRO" w:eastAsia="HG丸ｺﾞｼｯｸM-PRO" w:hAnsi="HG丸ｺﾞｼｯｸM-PRO"/>
                <w:sz w:val="28"/>
                <w:szCs w:val="28"/>
                <w:shd w:val="clear" w:color="auto" w:fill="FFFFFF"/>
              </w:rPr>
              <w:t>アマモ場</w:t>
            </w:r>
            <w:r w:rsidRPr="00A83D97">
              <w:rPr>
                <w:rFonts w:ascii="HG丸ｺﾞｼｯｸM-PRO" w:eastAsia="HG丸ｺﾞｼｯｸM-PRO" w:hAnsi="HG丸ｺﾞｼｯｸM-PRO" w:hint="eastAsia"/>
                <w:sz w:val="28"/>
                <w:szCs w:val="28"/>
                <w:shd w:val="clear" w:color="auto" w:fill="FFFFFF"/>
              </w:rPr>
              <w:t>の面積は大幅に</w:t>
            </w:r>
            <w:r w:rsidRPr="00A83D97">
              <w:rPr>
                <w:rFonts w:ascii="HG丸ｺﾞｼｯｸM-PRO" w:eastAsia="HG丸ｺﾞｼｯｸM-PRO" w:hAnsi="HG丸ｺﾞｼｯｸM-PRO"/>
                <w:sz w:val="28"/>
                <w:szCs w:val="28"/>
                <w:shd w:val="clear" w:color="auto" w:fill="FFFFFF"/>
              </w:rPr>
              <w:t>回復し</w:t>
            </w:r>
            <w:r w:rsidRPr="00A83D97">
              <w:rPr>
                <w:rFonts w:ascii="HG丸ｺﾞｼｯｸM-PRO" w:eastAsia="HG丸ｺﾞｼｯｸM-PRO" w:hAnsi="HG丸ｺﾞｼｯｸM-PRO" w:hint="eastAsia"/>
                <w:sz w:val="28"/>
                <w:szCs w:val="28"/>
                <w:shd w:val="clear" w:color="auto" w:fill="FFFFFF"/>
              </w:rPr>
              <w:t>て</w:t>
            </w:r>
            <w:r w:rsidRPr="00A83D97">
              <w:rPr>
                <w:rFonts w:ascii="HG丸ｺﾞｼｯｸM-PRO" w:eastAsia="HG丸ｺﾞｼｯｸM-PRO" w:hAnsi="HG丸ｺﾞｼｯｸM-PRO"/>
                <w:sz w:val="28"/>
                <w:szCs w:val="28"/>
                <w:shd w:val="clear" w:color="auto" w:fill="FFFFFF"/>
              </w:rPr>
              <w:t>い</w:t>
            </w:r>
            <w:r w:rsidRPr="00A83D97">
              <w:rPr>
                <w:rFonts w:ascii="HG丸ｺﾞｼｯｸM-PRO" w:eastAsia="HG丸ｺﾞｼｯｸM-PRO" w:hAnsi="HG丸ｺﾞｼｯｸM-PRO" w:hint="eastAsia"/>
                <w:sz w:val="28"/>
                <w:szCs w:val="28"/>
                <w:shd w:val="clear" w:color="auto" w:fill="FFFFFF"/>
              </w:rPr>
              <w:t>る。</w:t>
            </w:r>
          </w:p>
        </w:tc>
      </w:tr>
    </w:tbl>
    <w:p w14:paraId="12FA5D29" w14:textId="77777777" w:rsidR="00F51EBD" w:rsidRPr="00A83D97" w:rsidRDefault="00F51EBD" w:rsidP="00F51EBD">
      <w:pPr>
        <w:rPr>
          <w:rFonts w:ascii="BIZ UDPゴシック" w:eastAsia="BIZ UDPゴシック" w:hAnsi="BIZ UDPゴシック"/>
          <w:szCs w:val="21"/>
        </w:rPr>
      </w:pPr>
    </w:p>
    <w:p w14:paraId="73CB72A1" w14:textId="4AF7796E" w:rsidR="00F51EBD" w:rsidRPr="00A83D97" w:rsidRDefault="00F51EBD" w:rsidP="00F51EBD">
      <w:pPr>
        <w:rPr>
          <w:rFonts w:ascii="BIZ UDPゴシック" w:eastAsia="BIZ UDPゴシック" w:hAnsi="BIZ UDPゴシック"/>
          <w:szCs w:val="21"/>
          <w:u w:val="dotted"/>
        </w:rPr>
      </w:pPr>
      <w:r w:rsidRPr="00A83D97">
        <w:rPr>
          <w:rFonts w:ascii="BIZ UDPゴシック" w:eastAsia="BIZ UDPゴシック" w:hAnsi="BIZ UDPゴシック" w:hint="eastAsia"/>
          <w:szCs w:val="21"/>
        </w:rPr>
        <w:t>＊</w:t>
      </w:r>
      <w:r w:rsidRPr="00A83D97">
        <w:rPr>
          <w:rFonts w:ascii="BIZ UDPゴシック" w:eastAsia="BIZ UDPゴシック" w:hAnsi="BIZ UDPゴシック" w:hint="eastAsia"/>
          <w:szCs w:val="21"/>
          <w:u w:val="dotted"/>
        </w:rPr>
        <w:t>３つのナレーションごとに少し間をあけて読む。３つ全てを読んだ後に、以下の文章を読んで、最後に質問をする。</w:t>
      </w:r>
    </w:p>
    <w:p w14:paraId="4D24BF8F" w14:textId="77777777" w:rsidR="00F51EBD" w:rsidRPr="00A83D97" w:rsidRDefault="00F51EBD" w:rsidP="00F51EBD">
      <w:pPr>
        <w:spacing w:line="500" w:lineRule="exact"/>
        <w:rPr>
          <w:rFonts w:ascii="BIZ UDPゴシック" w:eastAsia="BIZ UDPゴシック" w:hAnsi="BIZ UDPゴシック"/>
          <w:sz w:val="28"/>
          <w:szCs w:val="28"/>
        </w:rPr>
      </w:pPr>
    </w:p>
    <w:p w14:paraId="576CDA3B" w14:textId="77777777" w:rsidR="00D70205" w:rsidRPr="00A83D97" w:rsidRDefault="00D70205" w:rsidP="00D70205">
      <w:pPr>
        <w:spacing w:line="-480" w:lineRule="auto"/>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田中さんは、体育祭で楽しみにしていたお弁当のおかずが全く変わっており、佐藤さんの学校では、特別教室にエアコンが設置される。また、海沿いの漁協や団体は、アマモという海草を増やす取組みを続けている。」</w:t>
      </w:r>
    </w:p>
    <w:p w14:paraId="53015C36" w14:textId="77777777" w:rsidR="00D70205" w:rsidRPr="00A83D97" w:rsidRDefault="00D70205" w:rsidP="00D70205">
      <w:pPr>
        <w:spacing w:line="-480" w:lineRule="auto"/>
        <w:ind w:firstLineChars="100" w:firstLine="280"/>
        <w:rPr>
          <w:rFonts w:ascii="BIZ UDPゴシック" w:eastAsia="BIZ UDPゴシック" w:hAnsi="BIZ UDPゴシック"/>
          <w:sz w:val="28"/>
          <w:szCs w:val="28"/>
        </w:rPr>
      </w:pPr>
    </w:p>
    <w:p w14:paraId="437383F3" w14:textId="45F13EC1" w:rsidR="00F51EBD" w:rsidRPr="00A83D97" w:rsidRDefault="00F51EBD" w:rsidP="00D70205">
      <w:pPr>
        <w:spacing w:line="-480" w:lineRule="auto"/>
        <w:ind w:firstLineChars="100" w:firstLine="280"/>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「なぜ、こんなことが起こっているのでしょうか？」</w:t>
      </w:r>
    </w:p>
    <w:p w14:paraId="01A44931" w14:textId="480E2B7D" w:rsidR="00316C60" w:rsidRPr="00A83D97" w:rsidRDefault="00316C60">
      <w:pPr>
        <w:rPr>
          <w:rFonts w:ascii="BIZ UDPゴシック" w:eastAsia="BIZ UDPゴシック" w:hAnsi="BIZ UDPゴシック"/>
        </w:rPr>
      </w:pPr>
    </w:p>
    <w:p w14:paraId="66331BD5" w14:textId="5024E53D" w:rsidR="008B3CD0" w:rsidRPr="00A83D97" w:rsidRDefault="008B3CD0" w:rsidP="008B3CD0">
      <w:pPr>
        <w:rPr>
          <w:rFonts w:ascii="BIZ UDPゴシック" w:eastAsia="BIZ UDPゴシック" w:hAnsi="BIZ UDPゴシック"/>
          <w:sz w:val="24"/>
          <w:szCs w:val="28"/>
        </w:rPr>
      </w:pPr>
    </w:p>
    <w:p w14:paraId="1D016868" w14:textId="77777777" w:rsidR="00D70205" w:rsidRPr="00A83D97" w:rsidRDefault="00D70205" w:rsidP="008B3CD0">
      <w:pPr>
        <w:rPr>
          <w:rFonts w:ascii="BIZ UDPゴシック" w:eastAsia="BIZ UDPゴシック" w:hAnsi="BIZ UDPゴシック"/>
          <w:sz w:val="24"/>
          <w:szCs w:val="28"/>
        </w:rPr>
      </w:pPr>
    </w:p>
    <w:p w14:paraId="0EC56646" w14:textId="77777777" w:rsidR="00D70205" w:rsidRPr="00A83D97" w:rsidRDefault="00D70205" w:rsidP="008B3CD0">
      <w:pPr>
        <w:rPr>
          <w:rFonts w:ascii="BIZ UDPゴシック" w:eastAsia="BIZ UDPゴシック" w:hAnsi="BIZ UDPゴシック"/>
          <w:sz w:val="24"/>
          <w:szCs w:val="28"/>
        </w:rPr>
      </w:pPr>
    </w:p>
    <w:p w14:paraId="70302DB9" w14:textId="0626DFB2" w:rsidR="008B3CD0" w:rsidRPr="00A83D97" w:rsidRDefault="008B3CD0" w:rsidP="008B3CD0">
      <w:pPr>
        <w:rPr>
          <w:rFonts w:ascii="BIZ UDPゴシック" w:eastAsia="BIZ UDPゴシック" w:hAnsi="BIZ UDPゴシック"/>
          <w:sz w:val="28"/>
          <w:szCs w:val="28"/>
          <w:u w:val="dotted"/>
        </w:rPr>
      </w:pPr>
      <w:r w:rsidRPr="00A83D97">
        <w:rPr>
          <w:rFonts w:ascii="BIZ UDPゴシック" w:eastAsia="BIZ UDPゴシック" w:hAnsi="BIZ UDPゴシック" w:hint="eastAsia"/>
          <w:sz w:val="28"/>
          <w:szCs w:val="28"/>
        </w:rPr>
        <w:lastRenderedPageBreak/>
        <w:t>５．ミステリーで使用するカード</w:t>
      </w:r>
    </w:p>
    <w:p w14:paraId="723B7C71" w14:textId="77777777" w:rsidR="000D2F31" w:rsidRPr="00A83D97" w:rsidRDefault="00D14817" w:rsidP="00CD0806">
      <w:pPr>
        <w:spacing w:line="32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w:t>
      </w:r>
      <w:r w:rsidR="00F51EBD" w:rsidRPr="00A83D97">
        <w:rPr>
          <w:rFonts w:ascii="BIZ UDPゴシック" w:eastAsia="BIZ UDPゴシック" w:hAnsi="BIZ UDPゴシック" w:hint="eastAsia"/>
          <w:sz w:val="24"/>
          <w:szCs w:val="24"/>
        </w:rPr>
        <w:t>中学生の場合</w:t>
      </w:r>
      <w:r w:rsidRPr="00A83D97">
        <w:rPr>
          <w:rFonts w:ascii="BIZ UDPゴシック" w:eastAsia="BIZ UDPゴシック" w:hAnsi="BIZ UDPゴシック" w:hint="eastAsia"/>
          <w:sz w:val="24"/>
          <w:szCs w:val="24"/>
        </w:rPr>
        <w:t>：</w:t>
      </w:r>
      <w:r w:rsidR="00F51EBD" w:rsidRPr="00A83D97">
        <w:rPr>
          <w:rFonts w:ascii="BIZ UDPゴシック" w:eastAsia="BIZ UDPゴシック" w:hAnsi="BIZ UDPゴシック" w:hint="eastAsia"/>
          <w:sz w:val="24"/>
          <w:szCs w:val="24"/>
        </w:rPr>
        <w:t>使用するカードは</w:t>
      </w:r>
      <w:r w:rsidR="00CD0806" w:rsidRPr="00A83D97">
        <w:rPr>
          <w:rFonts w:ascii="BIZ UDPゴシック" w:eastAsia="BIZ UDPゴシック" w:hAnsi="BIZ UDPゴシック"/>
          <w:sz w:val="24"/>
          <w:szCs w:val="24"/>
        </w:rPr>
        <w:t>2</w:t>
      </w:r>
      <w:r w:rsidR="00F51EBD" w:rsidRPr="00A83D97">
        <w:rPr>
          <w:rFonts w:ascii="BIZ UDPゴシック" w:eastAsia="BIZ UDPゴシック" w:hAnsi="BIZ UDPゴシック"/>
          <w:sz w:val="24"/>
          <w:szCs w:val="24"/>
        </w:rPr>
        <w:t>4</w:t>
      </w:r>
      <w:r w:rsidR="00CD0806" w:rsidRPr="00A83D97">
        <w:rPr>
          <w:rFonts w:ascii="BIZ UDPゴシック" w:eastAsia="BIZ UDPゴシック" w:hAnsi="BIZ UDPゴシック" w:hint="eastAsia"/>
          <w:sz w:val="24"/>
          <w:szCs w:val="24"/>
        </w:rPr>
        <w:t>枚</w:t>
      </w:r>
      <w:r w:rsidR="00335013" w:rsidRPr="00A83D97">
        <w:rPr>
          <w:rFonts w:ascii="BIZ UDPゴシック" w:eastAsia="BIZ UDPゴシック" w:hAnsi="BIZ UDPゴシック" w:hint="eastAsia"/>
          <w:sz w:val="24"/>
          <w:szCs w:val="24"/>
        </w:rPr>
        <w:t>（</w:t>
      </w:r>
      <w:r w:rsidR="000850C6" w:rsidRPr="00A83D97">
        <w:rPr>
          <w:rFonts w:ascii="BIZ UDPゴシック" w:eastAsia="BIZ UDPゴシック" w:hAnsi="BIZ UDPゴシック" w:hint="eastAsia"/>
          <w:sz w:val="24"/>
          <w:szCs w:val="24"/>
        </w:rPr>
        <w:t>マニュアル</w:t>
      </w:r>
      <w:r w:rsidR="00AD150E" w:rsidRPr="00A83D97">
        <w:rPr>
          <w:rFonts w:ascii="BIZ UDPゴシック" w:eastAsia="BIZ UDPゴシック" w:hAnsi="BIZ UDPゴシック"/>
          <w:sz w:val="24"/>
          <w:szCs w:val="24"/>
        </w:rPr>
        <w:t>P</w:t>
      </w:r>
      <w:r w:rsidR="00335013" w:rsidRPr="00A83D97">
        <w:rPr>
          <w:rFonts w:ascii="BIZ UDPゴシック" w:eastAsia="BIZ UDPゴシック" w:hAnsi="BIZ UDPゴシック" w:hint="eastAsia"/>
          <w:sz w:val="24"/>
          <w:szCs w:val="24"/>
        </w:rPr>
        <w:t>８～</w:t>
      </w:r>
      <w:r w:rsidR="00AD150E" w:rsidRPr="00A83D97">
        <w:rPr>
          <w:rFonts w:ascii="BIZ UDPゴシック" w:eastAsia="BIZ UDPゴシック" w:hAnsi="BIZ UDPゴシック"/>
          <w:sz w:val="24"/>
          <w:szCs w:val="24"/>
        </w:rPr>
        <w:t>P</w:t>
      </w:r>
      <w:r w:rsidR="00335013" w:rsidRPr="00A83D97">
        <w:rPr>
          <w:rFonts w:ascii="BIZ UDPゴシック" w:eastAsia="BIZ UDPゴシック" w:hAnsi="BIZ UDPゴシック"/>
          <w:sz w:val="24"/>
          <w:szCs w:val="24"/>
        </w:rPr>
        <w:t>16参照）</w:t>
      </w:r>
      <w:r w:rsidR="00CD0806" w:rsidRPr="00A83D97">
        <w:rPr>
          <w:rFonts w:ascii="BIZ UDPゴシック" w:eastAsia="BIZ UDPゴシック" w:hAnsi="BIZ UDPゴシック" w:hint="eastAsia"/>
          <w:sz w:val="24"/>
          <w:szCs w:val="24"/>
        </w:rPr>
        <w:t>をお勧めします。より複雑にしたい場合や、カードを並べる時間</w:t>
      </w:r>
      <w:r w:rsidR="00335013" w:rsidRPr="00A83D97">
        <w:rPr>
          <w:rFonts w:ascii="BIZ UDPゴシック" w:eastAsia="BIZ UDPゴシック" w:hAnsi="BIZ UDPゴシック" w:hint="eastAsia"/>
          <w:sz w:val="24"/>
          <w:szCs w:val="24"/>
        </w:rPr>
        <w:t>に余裕が</w:t>
      </w:r>
      <w:r w:rsidR="00CD0806" w:rsidRPr="00A83D97">
        <w:rPr>
          <w:rFonts w:ascii="BIZ UDPゴシック" w:eastAsia="BIZ UDPゴシック" w:hAnsi="BIZ UDPゴシック" w:hint="eastAsia"/>
          <w:sz w:val="24"/>
          <w:szCs w:val="24"/>
        </w:rPr>
        <w:t>ある場合は、お好みで</w:t>
      </w:r>
      <w:r w:rsidR="00F51EBD" w:rsidRPr="00A83D97">
        <w:rPr>
          <w:rFonts w:ascii="BIZ UDPゴシック" w:eastAsia="BIZ UDPゴシック" w:hAnsi="BIZ UDPゴシック" w:hint="eastAsia"/>
          <w:sz w:val="24"/>
          <w:szCs w:val="24"/>
        </w:rPr>
        <w:t>オプションカード</w:t>
      </w:r>
      <w:r w:rsidR="00335013" w:rsidRPr="00A83D97">
        <w:rPr>
          <w:rFonts w:ascii="BIZ UDPゴシック" w:eastAsia="BIZ UDPゴシック" w:hAnsi="BIZ UDPゴシック" w:hint="eastAsia"/>
          <w:sz w:val="24"/>
          <w:szCs w:val="24"/>
        </w:rPr>
        <w:t>（</w:t>
      </w:r>
      <w:r w:rsidR="000850C6" w:rsidRPr="00A83D97">
        <w:rPr>
          <w:rFonts w:ascii="BIZ UDPゴシック" w:eastAsia="BIZ UDPゴシック" w:hAnsi="BIZ UDPゴシック" w:hint="eastAsia"/>
          <w:sz w:val="24"/>
          <w:szCs w:val="24"/>
        </w:rPr>
        <w:t>マニュアル</w:t>
      </w:r>
      <w:r w:rsidR="00AD150E" w:rsidRPr="00A83D97">
        <w:rPr>
          <w:rFonts w:ascii="BIZ UDPゴシック" w:eastAsia="BIZ UDPゴシック" w:hAnsi="BIZ UDPゴシック"/>
          <w:sz w:val="24"/>
          <w:szCs w:val="24"/>
        </w:rPr>
        <w:t>P</w:t>
      </w:r>
      <w:r w:rsidR="00335013" w:rsidRPr="00A83D97">
        <w:rPr>
          <w:rFonts w:ascii="BIZ UDPゴシック" w:eastAsia="BIZ UDPゴシック" w:hAnsi="BIZ UDPゴシック" w:hint="eastAsia"/>
          <w:sz w:val="24"/>
          <w:szCs w:val="24"/>
        </w:rPr>
        <w:t>１７～</w:t>
      </w:r>
      <w:r w:rsidR="00AD150E" w:rsidRPr="00A83D97">
        <w:rPr>
          <w:rFonts w:ascii="BIZ UDPゴシック" w:eastAsia="BIZ UDPゴシック" w:hAnsi="BIZ UDPゴシック"/>
          <w:sz w:val="24"/>
          <w:szCs w:val="24"/>
        </w:rPr>
        <w:t>P</w:t>
      </w:r>
      <w:r w:rsidR="000E748C" w:rsidRPr="00A83D97">
        <w:rPr>
          <w:rFonts w:ascii="BIZ UDPゴシック" w:eastAsia="BIZ UDPゴシック" w:hAnsi="BIZ UDPゴシック"/>
          <w:sz w:val="24"/>
          <w:szCs w:val="24"/>
        </w:rPr>
        <w:t>1８</w:t>
      </w:r>
      <w:r w:rsidR="00335013" w:rsidRPr="00A83D97">
        <w:rPr>
          <w:rFonts w:ascii="BIZ UDPゴシック" w:eastAsia="BIZ UDPゴシック" w:hAnsi="BIZ UDPゴシック" w:hint="eastAsia"/>
          <w:sz w:val="24"/>
          <w:szCs w:val="24"/>
        </w:rPr>
        <w:t>参照）</w:t>
      </w:r>
      <w:r w:rsidR="00CD0806" w:rsidRPr="00A83D97">
        <w:rPr>
          <w:rFonts w:ascii="BIZ UDPゴシック" w:eastAsia="BIZ UDPゴシック" w:hAnsi="BIZ UDPゴシック" w:hint="eastAsia"/>
          <w:sz w:val="24"/>
          <w:szCs w:val="24"/>
        </w:rPr>
        <w:t>を</w:t>
      </w:r>
      <w:r w:rsidR="00DE3DE9" w:rsidRPr="00A83D97">
        <w:rPr>
          <w:rFonts w:ascii="BIZ UDPゴシック" w:eastAsia="BIZ UDPゴシック" w:hAnsi="BIZ UDPゴシック" w:hint="eastAsia"/>
          <w:sz w:val="24"/>
          <w:szCs w:val="24"/>
        </w:rPr>
        <w:t>追加して</w:t>
      </w:r>
      <w:r w:rsidR="00CD0806" w:rsidRPr="00A83D97">
        <w:rPr>
          <w:rFonts w:ascii="BIZ UDPゴシック" w:eastAsia="BIZ UDPゴシック" w:hAnsi="BIZ UDPゴシック" w:hint="eastAsia"/>
          <w:sz w:val="24"/>
          <w:szCs w:val="24"/>
        </w:rPr>
        <w:t>お使いください。</w:t>
      </w:r>
    </w:p>
    <w:p w14:paraId="21FF93E5" w14:textId="77777777" w:rsidR="00DE3DE9" w:rsidRPr="00A83D97" w:rsidRDefault="00DE3DE9" w:rsidP="00CD0806">
      <w:pPr>
        <w:spacing w:line="320" w:lineRule="exact"/>
        <w:rPr>
          <w:rFonts w:ascii="BIZ UDPゴシック" w:eastAsia="BIZ UDPゴシック" w:hAnsi="BIZ UDPゴシック"/>
          <w:sz w:val="24"/>
          <w:szCs w:val="24"/>
        </w:rPr>
      </w:pPr>
    </w:p>
    <w:p w14:paraId="73DEBD6D" w14:textId="2CD301B2" w:rsidR="00D14817" w:rsidRPr="00A83D97" w:rsidRDefault="00D14817" w:rsidP="00CD0806">
      <w:pPr>
        <w:spacing w:line="32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■高校生</w:t>
      </w:r>
      <w:r w:rsidR="004A4232" w:rsidRPr="00A83D97">
        <w:rPr>
          <w:rFonts w:ascii="BIZ UDPゴシック" w:eastAsia="BIZ UDPゴシック" w:hAnsi="BIZ UDPゴシック" w:hint="eastAsia"/>
          <w:sz w:val="24"/>
          <w:szCs w:val="24"/>
        </w:rPr>
        <w:t>や一般の方</w:t>
      </w:r>
      <w:r w:rsidR="000D2F31" w:rsidRPr="00902DF6">
        <w:rPr>
          <w:rFonts w:ascii="BIZ UDPゴシック" w:eastAsia="BIZ UDPゴシック" w:hAnsi="BIZ UDPゴシック" w:hint="eastAsia"/>
          <w:sz w:val="24"/>
          <w:szCs w:val="24"/>
        </w:rPr>
        <w:t>、</w:t>
      </w:r>
      <w:r w:rsidRPr="00A83D97">
        <w:rPr>
          <w:rFonts w:ascii="BIZ UDPゴシック" w:eastAsia="BIZ UDPゴシック" w:hAnsi="BIZ UDPゴシック" w:hint="eastAsia"/>
          <w:sz w:val="24"/>
          <w:szCs w:val="24"/>
        </w:rPr>
        <w:t>または難易度を上げたい中学生の場合：以下のオプションカードも全て加えて</w:t>
      </w:r>
      <w:r w:rsidRPr="00A83D97">
        <w:rPr>
          <w:rFonts w:ascii="BIZ UDPゴシック" w:eastAsia="BIZ UDPゴシック" w:hAnsi="BIZ UDPゴシック"/>
          <w:sz w:val="24"/>
          <w:szCs w:val="24"/>
        </w:rPr>
        <w:t>28枚で使用することをお勧めします。</w:t>
      </w:r>
    </w:p>
    <w:p w14:paraId="3F698E6D" w14:textId="03AF6D49" w:rsidR="00D14817" w:rsidRPr="00A83D97" w:rsidRDefault="00AD150E" w:rsidP="00AD150E">
      <w:pPr>
        <w:spacing w:line="320" w:lineRule="exact"/>
        <w:rPr>
          <w:rFonts w:ascii="BIZ UDPゴシック" w:eastAsia="BIZ UDPゴシック" w:hAnsi="BIZ UDPゴシック"/>
          <w:sz w:val="24"/>
          <w:szCs w:val="24"/>
        </w:rPr>
      </w:pPr>
      <w:bookmarkStart w:id="2" w:name="_Hlk54014522"/>
      <w:r w:rsidRPr="00A83D97">
        <w:rPr>
          <w:rFonts w:ascii="BIZ UDPゴシック" w:eastAsia="BIZ UDPゴシック" w:hAnsi="BIZ UDPゴシック" w:hint="eastAsia"/>
          <w:sz w:val="24"/>
          <w:szCs w:val="24"/>
        </w:rPr>
        <w:t>①</w:t>
      </w:r>
      <w:r w:rsidR="00D14817" w:rsidRPr="00A83D97">
        <w:rPr>
          <w:rFonts w:ascii="BIZ UDPゴシック" w:eastAsia="BIZ UDPゴシック" w:hAnsi="BIZ UDPゴシック" w:hint="eastAsia"/>
          <w:sz w:val="24"/>
          <w:szCs w:val="24"/>
        </w:rPr>
        <w:t>モモ</w:t>
      </w:r>
      <w:r w:rsidR="00CD0806" w:rsidRPr="00A83D97">
        <w:rPr>
          <w:rFonts w:ascii="BIZ UDPゴシック" w:eastAsia="BIZ UDPゴシック" w:hAnsi="BIZ UDPゴシック" w:hint="eastAsia"/>
          <w:sz w:val="24"/>
          <w:szCs w:val="24"/>
        </w:rPr>
        <w:t>のカード</w:t>
      </w:r>
      <w:r w:rsidR="00D14817" w:rsidRPr="00A83D97">
        <w:rPr>
          <w:rFonts w:ascii="BIZ UDPゴシック" w:eastAsia="BIZ UDPゴシック" w:hAnsi="BIZ UDPゴシック"/>
          <w:sz w:val="24"/>
          <w:szCs w:val="24"/>
        </w:rPr>
        <w:t>2枚</w:t>
      </w:r>
      <w:r w:rsidR="00335013" w:rsidRPr="00A83D97">
        <w:rPr>
          <w:rFonts w:ascii="BIZ UDPゴシック" w:eastAsia="BIZ UDPゴシック" w:hAnsi="BIZ UDPゴシック" w:hint="eastAsia"/>
          <w:sz w:val="24"/>
          <w:szCs w:val="24"/>
        </w:rPr>
        <w:t>、②</w:t>
      </w:r>
      <w:r w:rsidR="00D14817" w:rsidRPr="00A83D97">
        <w:rPr>
          <w:rFonts w:ascii="BIZ UDPゴシック" w:eastAsia="BIZ UDPゴシック" w:hAnsi="BIZ UDPゴシック" w:hint="eastAsia"/>
          <w:sz w:val="24"/>
          <w:szCs w:val="24"/>
        </w:rPr>
        <w:t>外来生物の説明について</w:t>
      </w:r>
      <w:r w:rsidR="00CD0806" w:rsidRPr="00A83D97">
        <w:rPr>
          <w:rFonts w:ascii="BIZ UDPゴシック" w:eastAsia="BIZ UDPゴシック" w:hAnsi="BIZ UDPゴシック" w:hint="eastAsia"/>
          <w:sz w:val="24"/>
          <w:szCs w:val="24"/>
        </w:rPr>
        <w:t>のカード</w:t>
      </w:r>
      <w:r w:rsidR="00335013" w:rsidRPr="00A83D97">
        <w:rPr>
          <w:rFonts w:ascii="BIZ UDPゴシック" w:eastAsia="BIZ UDPゴシック" w:hAnsi="BIZ UDPゴシック" w:hint="eastAsia"/>
          <w:sz w:val="24"/>
          <w:szCs w:val="24"/>
        </w:rPr>
        <w:t>、③</w:t>
      </w:r>
      <w:r w:rsidR="00D14817" w:rsidRPr="00A83D97">
        <w:rPr>
          <w:rFonts w:ascii="BIZ UDPゴシック" w:eastAsia="BIZ UDPゴシック" w:hAnsi="BIZ UDPゴシック" w:hint="eastAsia"/>
          <w:sz w:val="24"/>
          <w:szCs w:val="24"/>
        </w:rPr>
        <w:t>土のうによる洪水対策のカード</w:t>
      </w:r>
    </w:p>
    <w:p w14:paraId="67CDD0E8" w14:textId="2EBCACF9" w:rsidR="00444248" w:rsidRPr="00A83D97" w:rsidRDefault="00471B65" w:rsidP="00444248">
      <w:pPr>
        <w:spacing w:line="32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＊授業</w:t>
      </w:r>
      <w:r w:rsidR="000D2F31" w:rsidRPr="00902DF6">
        <w:rPr>
          <w:rFonts w:ascii="BIZ UDPゴシック" w:eastAsia="BIZ UDPゴシック" w:hAnsi="BIZ UDPゴシック" w:hint="eastAsia"/>
          <w:sz w:val="24"/>
          <w:szCs w:val="24"/>
        </w:rPr>
        <w:t>・講座</w:t>
      </w:r>
      <w:r w:rsidRPr="00A83D97">
        <w:rPr>
          <w:rFonts w:ascii="BIZ UDPゴシック" w:eastAsia="BIZ UDPゴシック" w:hAnsi="BIZ UDPゴシック" w:hint="eastAsia"/>
          <w:sz w:val="24"/>
          <w:szCs w:val="24"/>
        </w:rPr>
        <w:t>で使用しやすいように、</w:t>
      </w:r>
      <w:r w:rsidR="00335013" w:rsidRPr="00A83D97">
        <w:rPr>
          <w:rFonts w:ascii="BIZ UDPゴシック" w:eastAsia="BIZ UDPゴシック" w:hAnsi="BIZ UDPゴシック" w:hint="eastAsia"/>
          <w:sz w:val="24"/>
          <w:szCs w:val="24"/>
        </w:rPr>
        <w:t>印刷用カードを掲載しています。</w:t>
      </w:r>
    </w:p>
    <w:p w14:paraId="5053FE9D" w14:textId="5164E012" w:rsidR="00444248" w:rsidRPr="00A83D97" w:rsidRDefault="00444248" w:rsidP="00444248">
      <w:pPr>
        <w:spacing w:line="320" w:lineRule="exact"/>
        <w:rPr>
          <w:rFonts w:ascii="BIZ UDPゴシック" w:eastAsia="BIZ UDPゴシック" w:hAnsi="BIZ UDPゴシック"/>
          <w:sz w:val="24"/>
          <w:szCs w:val="24"/>
        </w:rPr>
      </w:pPr>
      <w:r w:rsidRPr="00A83D97">
        <w:rPr>
          <w:rFonts w:ascii="BIZ UDPゴシック" w:eastAsia="BIZ UDPゴシック" w:hAnsi="BIZ UDPゴシック" w:hint="eastAsia"/>
          <w:sz w:val="24"/>
          <w:szCs w:val="24"/>
        </w:rPr>
        <w:t>＊最初の</w:t>
      </w:r>
      <w:r w:rsidRPr="00A83D97">
        <w:rPr>
          <w:rFonts w:ascii="BIZ UDPゴシック" w:eastAsia="BIZ UDPゴシック" w:hAnsi="BIZ UDPゴシック"/>
          <w:sz w:val="24"/>
          <w:szCs w:val="24"/>
        </w:rPr>
        <w:t>3枚のカード（</w:t>
      </w:r>
      <w:r w:rsidR="000850C6" w:rsidRPr="00A83D97">
        <w:rPr>
          <w:rFonts w:ascii="BIZ UDPゴシック" w:eastAsia="BIZ UDPゴシック" w:hAnsi="BIZ UDPゴシック" w:hint="eastAsia"/>
          <w:sz w:val="24"/>
          <w:szCs w:val="24"/>
        </w:rPr>
        <w:t>左端が</w:t>
      </w:r>
      <w:r w:rsidR="00335013" w:rsidRPr="00A83D97">
        <w:rPr>
          <w:rFonts w:ascii="BIZ UDPゴシック" w:eastAsia="BIZ UDPゴシック" w:hAnsi="BIZ UDPゴシック" w:hint="eastAsia"/>
          <w:sz w:val="24"/>
          <w:szCs w:val="24"/>
        </w:rPr>
        <w:t>黄</w:t>
      </w:r>
      <w:r w:rsidRPr="00A83D97">
        <w:rPr>
          <w:rFonts w:ascii="BIZ UDPゴシック" w:eastAsia="BIZ UDPゴシック" w:hAnsi="BIZ UDPゴシック" w:hint="eastAsia"/>
          <w:sz w:val="24"/>
          <w:szCs w:val="24"/>
        </w:rPr>
        <w:t>色のカード）は、ナレーションに使用しているものです。</w:t>
      </w:r>
    </w:p>
    <w:p w14:paraId="42852E18" w14:textId="77777777" w:rsidR="000D2F31" w:rsidRPr="00902DF6" w:rsidRDefault="000D2F31" w:rsidP="000D2F31">
      <w:pPr>
        <w:spacing w:line="320" w:lineRule="exact"/>
        <w:rPr>
          <w:rFonts w:ascii="ＭＳ 明朝" w:eastAsia="ＭＳ 明朝" w:hAnsi="ＭＳ 明朝" w:cs="ＭＳ 明朝"/>
          <w:sz w:val="24"/>
          <w:szCs w:val="24"/>
        </w:rPr>
      </w:pPr>
    </w:p>
    <w:p w14:paraId="0A461B73" w14:textId="77777777" w:rsidR="000D2F31" w:rsidRPr="00902DF6" w:rsidRDefault="000D2F31" w:rsidP="000D2F31">
      <w:pPr>
        <w:spacing w:line="320" w:lineRule="exact"/>
        <w:rPr>
          <w:rFonts w:ascii="BIZ UDPゴシック" w:eastAsia="BIZ UDPゴシック" w:hAnsi="BIZ UDPゴシック"/>
          <w:sz w:val="24"/>
          <w:szCs w:val="24"/>
        </w:rPr>
      </w:pPr>
      <w:r w:rsidRPr="00902DF6">
        <w:rPr>
          <w:rFonts w:ascii="ＭＳ 明朝" w:eastAsia="ＭＳ 明朝" w:hAnsi="ＭＳ 明朝" w:cs="ＭＳ 明朝" w:hint="eastAsia"/>
          <w:sz w:val="24"/>
          <w:szCs w:val="24"/>
        </w:rPr>
        <w:t>■</w:t>
      </w:r>
      <w:r w:rsidRPr="00902DF6">
        <w:rPr>
          <w:rFonts w:ascii="BIZ UDPゴシック" w:eastAsia="BIZ UDPゴシック" w:hAnsi="BIZ UDPゴシック" w:hint="eastAsia"/>
          <w:sz w:val="24"/>
          <w:szCs w:val="24"/>
        </w:rPr>
        <w:t>身近な地域や学校で取り組まれている事例をカードに使用したい場合は、オプションカードの最後のカードの空欄を利用して、新しいカードを作ってみるのも良いでしょう。</w:t>
      </w:r>
    </w:p>
    <w:bookmarkEnd w:id="2"/>
    <w:p w14:paraId="3EE25572" w14:textId="77777777" w:rsidR="009A267A" w:rsidRPr="00A83D97" w:rsidRDefault="009A267A" w:rsidP="009A267A">
      <w:pPr>
        <w:spacing w:line="320" w:lineRule="exact"/>
        <w:rPr>
          <w:rFonts w:ascii="Meiryo UI" w:eastAsia="Meiryo UI" w:hAnsi="Meiryo UI"/>
          <w:sz w:val="22"/>
        </w:rPr>
      </w:pPr>
    </w:p>
    <w:tbl>
      <w:tblPr>
        <w:tblStyle w:val="a3"/>
        <w:tblW w:w="0" w:type="auto"/>
        <w:tblLook w:val="04A0" w:firstRow="1" w:lastRow="0" w:firstColumn="1" w:lastColumn="0" w:noHBand="0" w:noVBand="1"/>
      </w:tblPr>
      <w:tblGrid>
        <w:gridCol w:w="9628"/>
      </w:tblGrid>
      <w:tr w:rsidR="00A83D97" w:rsidRPr="00A83D97" w14:paraId="04E1F3D9" w14:textId="77777777" w:rsidTr="00D46867">
        <w:trPr>
          <w:trHeight w:val="4649"/>
        </w:trPr>
        <w:tc>
          <w:tcPr>
            <w:tcW w:w="0" w:type="auto"/>
            <w:shd w:val="clear" w:color="auto" w:fill="auto"/>
          </w:tcPr>
          <w:p w14:paraId="09B9120F" w14:textId="6460A54F" w:rsidR="005F7EBE" w:rsidRPr="00A83D97" w:rsidRDefault="005F7EBE" w:rsidP="005F7EBE">
            <w:pPr>
              <w:rPr>
                <w:rFonts w:ascii="ＭＳ 明朝" w:eastAsia="ＭＳ 明朝" w:hAnsi="ＭＳ 明朝"/>
                <w:sz w:val="12"/>
                <w:szCs w:val="12"/>
              </w:rPr>
            </w:pPr>
            <w:r w:rsidRPr="00902DF6">
              <w:rPr>
                <w:rFonts w:ascii="ＭＳ 明朝" w:eastAsia="ＭＳ 明朝" w:hAnsi="ＭＳ 明朝"/>
                <w:noProof/>
                <w:sz w:val="12"/>
                <w:szCs w:val="12"/>
              </w:rPr>
              <mc:AlternateContent>
                <mc:Choice Requires="wps">
                  <w:drawing>
                    <wp:anchor distT="0" distB="0" distL="114300" distR="114300" simplePos="0" relativeHeight="252037120" behindDoc="0" locked="0" layoutInCell="1" allowOverlap="1" wp14:anchorId="0E2297D2" wp14:editId="35C5C8B6">
                      <wp:simplePos x="0" y="0"/>
                      <wp:positionH relativeFrom="column">
                        <wp:posOffset>-63500</wp:posOffset>
                      </wp:positionH>
                      <wp:positionV relativeFrom="paragraph">
                        <wp:posOffset>635</wp:posOffset>
                      </wp:positionV>
                      <wp:extent cx="223284" cy="2931120"/>
                      <wp:effectExtent l="0" t="0" r="5715" b="3175"/>
                      <wp:wrapNone/>
                      <wp:docPr id="15" name="正方形/長方形 15"/>
                      <wp:cNvGraphicFramePr/>
                      <a:graphic xmlns:a="http://schemas.openxmlformats.org/drawingml/2006/main">
                        <a:graphicData uri="http://schemas.microsoft.com/office/word/2010/wordprocessingShape">
                          <wps:wsp>
                            <wps:cNvSpPr/>
                            <wps:spPr>
                              <a:xfrm>
                                <a:off x="0" y="0"/>
                                <a:ext cx="223284" cy="293112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DEB3EC4" id="正方形/長方形 15" o:spid="_x0000_s1026" style="position:absolute;left:0;text-align:left;margin-left:-5pt;margin-top:.05pt;width:17.6pt;height:230.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" fillcolor="yellow" stroked="f" strokeweight="1pt"/>
                  </w:pict>
                </mc:Fallback>
              </mc:AlternateContent>
            </w:r>
          </w:p>
          <w:p w14:paraId="1BF682B2" w14:textId="77777777" w:rsidR="005F7EBE" w:rsidRPr="00A83D97" w:rsidRDefault="005F7EBE" w:rsidP="005F7EBE">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w:drawing>
                <wp:anchor distT="0" distB="0" distL="114300" distR="114300" simplePos="0" relativeHeight="252035072" behindDoc="0" locked="0" layoutInCell="1" allowOverlap="1" wp14:anchorId="545274D8" wp14:editId="7A59582F">
                  <wp:simplePos x="0" y="0"/>
                  <wp:positionH relativeFrom="column">
                    <wp:posOffset>264795</wp:posOffset>
                  </wp:positionH>
                  <wp:positionV relativeFrom="paragraph">
                    <wp:posOffset>201930</wp:posOffset>
                  </wp:positionV>
                  <wp:extent cx="1899285" cy="1390650"/>
                  <wp:effectExtent l="0" t="0" r="5715" b="0"/>
                  <wp:wrapSquare wrapText="bothSides"/>
                  <wp:docPr id="1961106786" name="図 196110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78261" name="図 1988478261"/>
                          <pic:cNvPicPr/>
                        </pic:nvPicPr>
                        <pic:blipFill>
                          <a:blip r:embed="rId14">
                            <a:extLst>
                              <a:ext uri="{28A0092B-C50C-407E-A947-70E740481C1C}">
                                <a14:useLocalDpi xmlns:a14="http://schemas.microsoft.com/office/drawing/2010/main" val="0"/>
                              </a:ext>
                            </a:extLst>
                          </a:blip>
                          <a:stretch>
                            <a:fillRect/>
                          </a:stretch>
                        </pic:blipFill>
                        <pic:spPr>
                          <a:xfrm>
                            <a:off x="0" y="0"/>
                            <a:ext cx="1899285" cy="1390650"/>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28"/>
              </w:rPr>
              <w:t>待ちに待った体育祭。田中さんは、楽しみにしていたお弁当を開けて、ショックを受けた。</w:t>
            </w:r>
          </w:p>
          <w:p w14:paraId="5B00B7CF" w14:textId="77777777" w:rsidR="005F7EBE" w:rsidRPr="00A83D97" w:rsidRDefault="005F7EBE" w:rsidP="005F7EBE">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おにぎりにはノリが巻かれておらず、おかずには、大好きなサケの塩焼きではなく、ブリの照り焼きが入っていた。</w:t>
            </w:r>
          </w:p>
          <w:p w14:paraId="45987589" w14:textId="77777777" w:rsidR="005F7EBE" w:rsidRPr="00A83D97" w:rsidRDefault="005F7EBE" w:rsidP="005F7EBE">
            <w:pPr>
              <w:spacing w:line="400" w:lineRule="exact"/>
              <w:rPr>
                <w:rFonts w:ascii="ＭＳ 明朝" w:eastAsia="ＭＳ 明朝" w:hAnsi="ＭＳ 明朝"/>
                <w:sz w:val="12"/>
                <w:szCs w:val="12"/>
              </w:rPr>
            </w:pPr>
            <w:r w:rsidRPr="00902DF6">
              <w:rPr>
                <w:rFonts w:ascii="HG丸ｺﾞｼｯｸM-PRO" w:eastAsia="HG丸ｺﾞｼｯｸM-PRO" w:hAnsi="HG丸ｺﾞｼｯｸM-PRO"/>
                <w:noProof/>
                <w:sz w:val="28"/>
                <w:szCs w:val="28"/>
              </w:rPr>
              <w:drawing>
                <wp:anchor distT="0" distB="0" distL="114300" distR="114300" simplePos="0" relativeHeight="252036096" behindDoc="0" locked="0" layoutInCell="1" allowOverlap="1" wp14:anchorId="5098FB7C" wp14:editId="17F499FE">
                  <wp:simplePos x="0" y="0"/>
                  <wp:positionH relativeFrom="column">
                    <wp:posOffset>756433</wp:posOffset>
                  </wp:positionH>
                  <wp:positionV relativeFrom="paragraph">
                    <wp:posOffset>154940</wp:posOffset>
                  </wp:positionV>
                  <wp:extent cx="892810" cy="892810"/>
                  <wp:effectExtent l="0" t="0" r="2540" b="0"/>
                  <wp:wrapSquare wrapText="bothSides"/>
                  <wp:docPr id="745653846" name="図 74565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92215" name="図 1570092215"/>
                          <pic:cNvPicPr/>
                        </pic:nvPicPr>
                        <pic:blipFill>
                          <a:blip r:embed="rId15">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28"/>
              </w:rPr>
              <w:t>そして、デザートのぶどうは、ピオーネからシャインマスカットに変わっていた。</w:t>
            </w:r>
          </w:p>
        </w:tc>
      </w:tr>
      <w:tr w:rsidR="00A83D97" w:rsidRPr="00A83D97" w14:paraId="2123C837" w14:textId="77777777" w:rsidTr="00D46867">
        <w:trPr>
          <w:trHeight w:val="45"/>
        </w:trPr>
        <w:tc>
          <w:tcPr>
            <w:tcW w:w="0" w:type="auto"/>
            <w:tcBorders>
              <w:left w:val="nil"/>
              <w:right w:val="nil"/>
            </w:tcBorders>
            <w:shd w:val="clear" w:color="auto" w:fill="auto"/>
          </w:tcPr>
          <w:p w14:paraId="6B546E99" w14:textId="77777777" w:rsidR="005F7EBE" w:rsidRPr="00A83D97" w:rsidRDefault="005F7EBE" w:rsidP="005F7EBE">
            <w:pPr>
              <w:spacing w:line="0" w:lineRule="atLeast"/>
              <w:rPr>
                <w:rFonts w:ascii="HG丸ｺﾞｼｯｸM-PRO" w:eastAsia="HG丸ｺﾞｼｯｸM-PRO" w:hAnsi="HG丸ｺﾞｼｯｸM-PRO"/>
                <w:noProof/>
                <w:sz w:val="4"/>
                <w:szCs w:val="4"/>
              </w:rPr>
            </w:pPr>
          </w:p>
        </w:tc>
      </w:tr>
      <w:tr w:rsidR="00A83D97" w:rsidRPr="00A83D97" w14:paraId="01B4BF7C" w14:textId="77777777" w:rsidTr="00D46867">
        <w:trPr>
          <w:trHeight w:val="4649"/>
        </w:trPr>
        <w:tc>
          <w:tcPr>
            <w:tcW w:w="0" w:type="auto"/>
            <w:tcBorders>
              <w:bottom w:val="single" w:sz="4" w:space="0" w:color="auto"/>
            </w:tcBorders>
            <w:shd w:val="clear" w:color="auto" w:fill="auto"/>
          </w:tcPr>
          <w:p w14:paraId="74C4975B" w14:textId="56822BB3" w:rsidR="005F7EBE" w:rsidRPr="00A83D97" w:rsidRDefault="005F7EBE" w:rsidP="005F7EBE">
            <w:pPr>
              <w:spacing w:line="400" w:lineRule="exact"/>
              <w:jc w:val="left"/>
              <w:rPr>
                <w:rFonts w:ascii="HG丸ｺﾞｼｯｸM-PRO" w:eastAsia="HG丸ｺﾞｼｯｸM-PRO" w:hAnsi="HG丸ｺﾞｼｯｸM-PRO" w:cs="ＭＳ Ｐゴシック"/>
                <w:sz w:val="28"/>
                <w:szCs w:val="28"/>
              </w:rPr>
            </w:pPr>
            <w:r w:rsidRPr="00902DF6">
              <w:rPr>
                <w:rFonts w:ascii="ＭＳ 明朝" w:eastAsia="ＭＳ 明朝" w:hAnsi="ＭＳ 明朝"/>
                <w:noProof/>
                <w:sz w:val="12"/>
                <w:szCs w:val="12"/>
              </w:rPr>
              <mc:AlternateContent>
                <mc:Choice Requires="wps">
                  <w:drawing>
                    <wp:anchor distT="0" distB="0" distL="114300" distR="114300" simplePos="0" relativeHeight="252039168" behindDoc="0" locked="0" layoutInCell="1" allowOverlap="1" wp14:anchorId="1DC465DD" wp14:editId="22212D76">
                      <wp:simplePos x="0" y="0"/>
                      <wp:positionH relativeFrom="column">
                        <wp:posOffset>-68427</wp:posOffset>
                      </wp:positionH>
                      <wp:positionV relativeFrom="paragraph">
                        <wp:posOffset>14428</wp:posOffset>
                      </wp:positionV>
                      <wp:extent cx="237281" cy="2934182"/>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37281" cy="2934182"/>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6F50499" id="正方形/長方形 4" o:spid="_x0000_s1026" style="position:absolute;left:0;text-align:left;margin-left:-5.4pt;margin-top:1.15pt;width:18.7pt;height:231.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" fillcolor="yellow" stroked="f" strokeweight="1pt"/>
                  </w:pict>
                </mc:Fallback>
              </mc:AlternateContent>
            </w:r>
            <w:r w:rsidRPr="00902DF6">
              <w:rPr>
                <w:rFonts w:ascii="HG丸ｺﾞｼｯｸM-PRO" w:eastAsia="HG丸ｺﾞｼｯｸM-PRO" w:hAnsi="HG丸ｺﾞｼｯｸM-PRO"/>
                <w:noProof/>
                <w:szCs w:val="21"/>
              </w:rPr>
              <w:drawing>
                <wp:anchor distT="0" distB="0" distL="114300" distR="114300" simplePos="0" relativeHeight="252038144" behindDoc="0" locked="0" layoutInCell="1" allowOverlap="1" wp14:anchorId="03E65E7E" wp14:editId="33035846">
                  <wp:simplePos x="0" y="0"/>
                  <wp:positionH relativeFrom="column">
                    <wp:posOffset>163195</wp:posOffset>
                  </wp:positionH>
                  <wp:positionV relativeFrom="paragraph">
                    <wp:posOffset>103695</wp:posOffset>
                  </wp:positionV>
                  <wp:extent cx="2840990" cy="2772410"/>
                  <wp:effectExtent l="0" t="0" r="0" b="8890"/>
                  <wp:wrapSquare wrapText="bothSides"/>
                  <wp:docPr id="1005244474" name="図 100524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8740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0990" cy="2772410"/>
                          </a:xfrm>
                          <a:prstGeom prst="rect">
                            <a:avLst/>
                          </a:prstGeom>
                        </pic:spPr>
                      </pic:pic>
                    </a:graphicData>
                  </a:graphic>
                  <wp14:sizeRelH relativeFrom="margin">
                    <wp14:pctWidth>0</wp14:pctWidth>
                  </wp14:sizeRelH>
                  <wp14:sizeRelV relativeFrom="margin">
                    <wp14:pctHeight>0</wp14:pctHeight>
                  </wp14:sizeRelV>
                </wp:anchor>
              </w:drawing>
            </w:r>
          </w:p>
          <w:p w14:paraId="34EF72CC" w14:textId="77777777" w:rsidR="005F7EBE" w:rsidRPr="00A83D97" w:rsidRDefault="005F7EBE" w:rsidP="005F7EBE">
            <w:pPr>
              <w:spacing w:line="400" w:lineRule="exact"/>
              <w:jc w:val="left"/>
              <w:rPr>
                <w:rFonts w:ascii="HG丸ｺﾞｼｯｸM-PRO" w:eastAsia="HG丸ｺﾞｼｯｸM-PRO" w:hAnsi="HG丸ｺﾞｼｯｸM-PRO" w:cs="ＭＳ Ｐゴシック"/>
                <w:sz w:val="28"/>
                <w:szCs w:val="28"/>
              </w:rPr>
            </w:pPr>
            <w:r w:rsidRPr="00A83D97">
              <w:rPr>
                <w:rFonts w:ascii="HG丸ｺﾞｼｯｸM-PRO" w:eastAsia="HG丸ｺﾞｼｯｸM-PRO" w:hAnsi="HG丸ｺﾞｼｯｸM-PRO" w:cs="ＭＳ Ｐゴシック" w:hint="eastAsia"/>
                <w:sz w:val="28"/>
                <w:szCs w:val="28"/>
              </w:rPr>
              <w:t>佐藤さんの学校では、普通教室にはエアコンが設置されており、これから特別教室にも設置されるらしい。</w:t>
            </w:r>
          </w:p>
          <w:p w14:paraId="6113D5F2" w14:textId="77777777" w:rsidR="005F7EBE" w:rsidRPr="00A83D97" w:rsidRDefault="005F7EBE" w:rsidP="005F7EBE">
            <w:pPr>
              <w:spacing w:line="400" w:lineRule="exact"/>
              <w:jc w:val="left"/>
              <w:rPr>
                <w:rFonts w:ascii="HG丸ｺﾞｼｯｸM-PRO" w:eastAsia="HG丸ｺﾞｼｯｸM-PRO" w:hAnsi="HG丸ｺﾞｼｯｸM-PRO" w:cs="ＭＳ Ｐゴシック"/>
                <w:sz w:val="28"/>
                <w:szCs w:val="28"/>
              </w:rPr>
            </w:pPr>
            <w:r w:rsidRPr="00A83D97">
              <w:rPr>
                <w:rFonts w:ascii="HG丸ｺﾞｼｯｸM-PRO" w:eastAsia="HG丸ｺﾞｼｯｸM-PRO" w:hAnsi="HG丸ｺﾞｼｯｸM-PRO" w:cs="ＭＳ Ｐゴシック" w:hint="eastAsia"/>
                <w:sz w:val="28"/>
                <w:szCs w:val="28"/>
              </w:rPr>
              <w:t>制服もその日の気温に合わせて自由に調整できるから、快適に過ごせそうだ。</w:t>
            </w:r>
          </w:p>
          <w:p w14:paraId="28E53D00" w14:textId="77777777" w:rsidR="005A438C" w:rsidRPr="00A83D97" w:rsidRDefault="005A438C" w:rsidP="005A438C">
            <w:pPr>
              <w:spacing w:line="160" w:lineRule="exact"/>
              <w:rPr>
                <w:rFonts w:ascii="ＭＳ 明朝" w:eastAsia="ＭＳ 明朝" w:hAnsi="ＭＳ 明朝"/>
                <w:sz w:val="12"/>
                <w:szCs w:val="12"/>
              </w:rPr>
            </w:pPr>
          </w:p>
          <w:p w14:paraId="7D61E5B0" w14:textId="77777777" w:rsidR="005A438C" w:rsidRPr="00A83D97" w:rsidRDefault="005A438C" w:rsidP="005A438C">
            <w:pPr>
              <w:spacing w:line="160" w:lineRule="exact"/>
              <w:rPr>
                <w:rFonts w:ascii="ＭＳ 明朝" w:eastAsia="ＭＳ 明朝" w:hAnsi="ＭＳ 明朝"/>
                <w:sz w:val="12"/>
                <w:szCs w:val="12"/>
              </w:rPr>
            </w:pPr>
          </w:p>
          <w:p w14:paraId="2FB59616" w14:textId="77777777" w:rsidR="005A438C" w:rsidRPr="00A83D97" w:rsidRDefault="005A438C" w:rsidP="005A438C">
            <w:pPr>
              <w:spacing w:line="160" w:lineRule="exact"/>
              <w:rPr>
                <w:rFonts w:ascii="ＭＳ 明朝" w:eastAsia="ＭＳ 明朝" w:hAnsi="ＭＳ 明朝"/>
                <w:sz w:val="12"/>
                <w:szCs w:val="12"/>
              </w:rPr>
            </w:pPr>
          </w:p>
          <w:p w14:paraId="644B9B4A" w14:textId="77777777" w:rsidR="005A438C" w:rsidRPr="00A83D97" w:rsidRDefault="005A438C" w:rsidP="005A438C">
            <w:pPr>
              <w:spacing w:line="160" w:lineRule="exact"/>
              <w:rPr>
                <w:rFonts w:ascii="ＭＳ 明朝" w:eastAsia="ＭＳ 明朝" w:hAnsi="ＭＳ 明朝"/>
                <w:sz w:val="12"/>
                <w:szCs w:val="12"/>
              </w:rPr>
            </w:pPr>
          </w:p>
          <w:p w14:paraId="439142CB" w14:textId="77777777" w:rsidR="005A438C" w:rsidRPr="00A83D97" w:rsidRDefault="005A438C" w:rsidP="005A438C">
            <w:pPr>
              <w:spacing w:line="160" w:lineRule="exact"/>
              <w:rPr>
                <w:rFonts w:ascii="ＭＳ 明朝" w:eastAsia="ＭＳ 明朝" w:hAnsi="ＭＳ 明朝"/>
                <w:sz w:val="12"/>
                <w:szCs w:val="12"/>
              </w:rPr>
            </w:pPr>
          </w:p>
          <w:p w14:paraId="36BC4894" w14:textId="77777777" w:rsidR="005A438C" w:rsidRPr="00A83D97" w:rsidRDefault="005A438C" w:rsidP="005A438C">
            <w:pPr>
              <w:spacing w:line="160" w:lineRule="exact"/>
              <w:rPr>
                <w:rFonts w:ascii="ＭＳ 明朝" w:eastAsia="ＭＳ 明朝" w:hAnsi="ＭＳ 明朝"/>
                <w:sz w:val="12"/>
                <w:szCs w:val="12"/>
              </w:rPr>
            </w:pPr>
          </w:p>
          <w:p w14:paraId="70391FA4" w14:textId="77777777" w:rsidR="005A438C" w:rsidRPr="00A83D97" w:rsidRDefault="005A438C" w:rsidP="005A438C">
            <w:pPr>
              <w:spacing w:line="160" w:lineRule="exact"/>
              <w:rPr>
                <w:rFonts w:ascii="ＭＳ 明朝" w:eastAsia="ＭＳ 明朝" w:hAnsi="ＭＳ 明朝"/>
                <w:sz w:val="12"/>
                <w:szCs w:val="12"/>
              </w:rPr>
            </w:pPr>
          </w:p>
          <w:p w14:paraId="09D66A32" w14:textId="77777777" w:rsidR="005F7EBE" w:rsidRPr="00A83D97" w:rsidRDefault="005F7EBE" w:rsidP="005F7EBE">
            <w:pPr>
              <w:spacing w:line="160" w:lineRule="exact"/>
              <w:jc w:val="left"/>
              <w:rPr>
                <w:rFonts w:ascii="ＭＳ 明朝" w:eastAsia="ＭＳ 明朝" w:hAnsi="ＭＳ 明朝"/>
                <w:sz w:val="12"/>
                <w:szCs w:val="12"/>
              </w:rPr>
            </w:pPr>
            <w:r w:rsidRPr="00A83D97">
              <w:rPr>
                <w:rFonts w:ascii="ＭＳ 明朝" w:eastAsia="ＭＳ 明朝" w:hAnsi="ＭＳ 明朝" w:hint="eastAsia"/>
                <w:sz w:val="12"/>
                <w:szCs w:val="12"/>
              </w:rPr>
              <w:t>出典・参考：「</w:t>
            </w:r>
            <w:r w:rsidRPr="00A83D97">
              <w:rPr>
                <w:rFonts w:ascii="ＭＳ 明朝" w:eastAsia="ＭＳ 明朝" w:hAnsi="ＭＳ 明朝"/>
                <w:sz w:val="12"/>
                <w:szCs w:val="12"/>
              </w:rPr>
              <w:t>公立学校施設の空調（冷房）設備設置状況について（令和4年9月1日現在）</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(文部科学省)（https://www.mext.go.jp/content/20220928-mxt_sisetujo-000025208_01.pdf) （2023年8月1日に利用）</w:t>
            </w:r>
          </w:p>
        </w:tc>
      </w:tr>
      <w:tr w:rsidR="00A83D97" w:rsidRPr="00A83D97" w14:paraId="1ED0DD57" w14:textId="77777777" w:rsidTr="00D46867">
        <w:trPr>
          <w:trHeight w:val="4649"/>
        </w:trPr>
        <w:tc>
          <w:tcPr>
            <w:tcW w:w="0" w:type="auto"/>
            <w:tcBorders>
              <w:bottom w:val="single" w:sz="4" w:space="0" w:color="auto"/>
            </w:tcBorders>
            <w:shd w:val="clear" w:color="auto" w:fill="auto"/>
          </w:tcPr>
          <w:p w14:paraId="711E8843" w14:textId="2FC9F924" w:rsidR="002027A2" w:rsidRPr="00A83D97" w:rsidRDefault="002027A2" w:rsidP="00F75F2D">
            <w:pPr>
              <w:spacing w:line="0" w:lineRule="atLeast"/>
              <w:rPr>
                <w:rFonts w:ascii="HG丸ｺﾞｼｯｸM-PRO" w:eastAsia="HG丸ｺﾞｼｯｸM-PRO" w:hAnsi="HG丸ｺﾞｼｯｸM-PRO"/>
                <w:sz w:val="4"/>
                <w:szCs w:val="4"/>
              </w:rPr>
            </w:pPr>
            <w:r w:rsidRPr="00902DF6">
              <w:rPr>
                <w:rFonts w:ascii="ＭＳ 明朝" w:eastAsia="ＭＳ 明朝" w:hAnsi="ＭＳ 明朝"/>
                <w:noProof/>
                <w:sz w:val="12"/>
                <w:szCs w:val="12"/>
              </w:rPr>
              <w:lastRenderedPageBreak/>
              <mc:AlternateContent>
                <mc:Choice Requires="wps">
                  <w:drawing>
                    <wp:anchor distT="0" distB="0" distL="114300" distR="114300" simplePos="0" relativeHeight="252043264" behindDoc="0" locked="0" layoutInCell="1" allowOverlap="1" wp14:anchorId="4DC80ED9" wp14:editId="0EEE762C">
                      <wp:simplePos x="0" y="0"/>
                      <wp:positionH relativeFrom="column">
                        <wp:posOffset>-62865</wp:posOffset>
                      </wp:positionH>
                      <wp:positionV relativeFrom="paragraph">
                        <wp:posOffset>8344</wp:posOffset>
                      </wp:positionV>
                      <wp:extent cx="222885" cy="2962910"/>
                      <wp:effectExtent l="0" t="0" r="5715" b="8890"/>
                      <wp:wrapNone/>
                      <wp:docPr id="16" name="正方形/長方形 16"/>
                      <wp:cNvGraphicFramePr/>
                      <a:graphic xmlns:a="http://schemas.openxmlformats.org/drawingml/2006/main">
                        <a:graphicData uri="http://schemas.microsoft.com/office/word/2010/wordprocessingShape">
                          <wps:wsp>
                            <wps:cNvSpPr/>
                            <wps:spPr>
                              <a:xfrm>
                                <a:off x="0" y="0"/>
                                <a:ext cx="222885" cy="296291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A4B247E" id="正方形/長方形 16" o:spid="_x0000_s1026" style="position:absolute;left:0;text-align:left;margin-left:-4.95pt;margin-top:.65pt;width:17.55pt;height:233.3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" fillcolor="yellow" stroked="f" strokeweight="1pt"/>
                  </w:pict>
                </mc:Fallback>
              </mc:AlternateContent>
            </w:r>
            <w:r w:rsidRPr="00902DF6">
              <w:rPr>
                <w:noProof/>
              </w:rPr>
              <w:drawing>
                <wp:anchor distT="0" distB="0" distL="114300" distR="114300" simplePos="0" relativeHeight="252041216" behindDoc="0" locked="0" layoutInCell="1" allowOverlap="1" wp14:anchorId="6D383991" wp14:editId="210569BC">
                  <wp:simplePos x="0" y="0"/>
                  <wp:positionH relativeFrom="column">
                    <wp:posOffset>313055</wp:posOffset>
                  </wp:positionH>
                  <wp:positionV relativeFrom="paragraph">
                    <wp:posOffset>10795</wp:posOffset>
                  </wp:positionV>
                  <wp:extent cx="2674620" cy="2784475"/>
                  <wp:effectExtent l="0" t="0" r="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74620"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E56BF" w14:textId="77777777" w:rsidR="002027A2" w:rsidRPr="00A83D97" w:rsidRDefault="002027A2" w:rsidP="00F75F2D">
            <w:pPr>
              <w:spacing w:line="400" w:lineRule="exact"/>
              <w:rPr>
                <w:rFonts w:ascii="HG丸ｺﾞｼｯｸM-PRO" w:eastAsia="HG丸ｺﾞｼｯｸM-PRO" w:hAnsi="HG丸ｺﾞｼｯｸM-PRO"/>
                <w:sz w:val="28"/>
                <w:szCs w:val="28"/>
              </w:rPr>
            </w:pPr>
          </w:p>
          <w:p w14:paraId="2D32A026"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岡山県の海沿いの地域では、複数の漁協が積極的にアマモという海草を増やす取組みを行っている。</w:t>
            </w:r>
          </w:p>
          <w:p w14:paraId="0A36A594"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この取組みは、地元の学校や企業、農業関係者にも広がっている。保全活動の結果、</w:t>
            </w:r>
            <w:r w:rsidRPr="00A83D97">
              <w:rPr>
                <w:rFonts w:ascii="HG丸ｺﾞｼｯｸM-PRO" w:eastAsia="HG丸ｺﾞｼｯｸM-PRO" w:hAnsi="HG丸ｺﾞｼｯｸM-PRO"/>
                <w:sz w:val="28"/>
                <w:szCs w:val="28"/>
                <w:shd w:val="clear" w:color="auto" w:fill="FFFFFF"/>
              </w:rPr>
              <w:t>アマモ場</w:t>
            </w:r>
            <w:r w:rsidRPr="00A83D97">
              <w:rPr>
                <w:rFonts w:ascii="HG丸ｺﾞｼｯｸM-PRO" w:eastAsia="HG丸ｺﾞｼｯｸM-PRO" w:hAnsi="HG丸ｺﾞｼｯｸM-PRO" w:hint="eastAsia"/>
                <w:sz w:val="28"/>
                <w:szCs w:val="28"/>
                <w:shd w:val="clear" w:color="auto" w:fill="FFFFFF"/>
              </w:rPr>
              <w:t>の面積は大幅に</w:t>
            </w:r>
            <w:r w:rsidRPr="00A83D97">
              <w:rPr>
                <w:rFonts w:ascii="HG丸ｺﾞｼｯｸM-PRO" w:eastAsia="HG丸ｺﾞｼｯｸM-PRO" w:hAnsi="HG丸ｺﾞｼｯｸM-PRO"/>
                <w:sz w:val="28"/>
                <w:szCs w:val="28"/>
                <w:shd w:val="clear" w:color="auto" w:fill="FFFFFF"/>
              </w:rPr>
              <w:t>回復し</w:t>
            </w:r>
            <w:r w:rsidRPr="00A83D97">
              <w:rPr>
                <w:rFonts w:ascii="HG丸ｺﾞｼｯｸM-PRO" w:eastAsia="HG丸ｺﾞｼｯｸM-PRO" w:hAnsi="HG丸ｺﾞｼｯｸM-PRO" w:hint="eastAsia"/>
                <w:sz w:val="28"/>
                <w:szCs w:val="28"/>
                <w:shd w:val="clear" w:color="auto" w:fill="FFFFFF"/>
              </w:rPr>
              <w:t>て</w:t>
            </w:r>
            <w:r w:rsidRPr="00A83D97">
              <w:rPr>
                <w:rFonts w:ascii="HG丸ｺﾞｼｯｸM-PRO" w:eastAsia="HG丸ｺﾞｼｯｸM-PRO" w:hAnsi="HG丸ｺﾞｼｯｸM-PRO"/>
                <w:sz w:val="28"/>
                <w:szCs w:val="28"/>
                <w:shd w:val="clear" w:color="auto" w:fill="FFFFFF"/>
              </w:rPr>
              <w:t>い</w:t>
            </w:r>
            <w:r w:rsidRPr="00A83D97">
              <w:rPr>
                <w:rFonts w:ascii="HG丸ｺﾞｼｯｸM-PRO" w:eastAsia="HG丸ｺﾞｼｯｸM-PRO" w:hAnsi="HG丸ｺﾞｼｯｸM-PRO" w:hint="eastAsia"/>
                <w:sz w:val="28"/>
                <w:szCs w:val="28"/>
                <w:shd w:val="clear" w:color="auto" w:fill="FFFFFF"/>
              </w:rPr>
              <w:t>る。</w:t>
            </w:r>
          </w:p>
          <w:p w14:paraId="6D7AD516" w14:textId="77777777" w:rsidR="002027A2" w:rsidRPr="00A83D97" w:rsidRDefault="002027A2" w:rsidP="00F75F2D">
            <w:pPr>
              <w:spacing w:line="200" w:lineRule="exact"/>
              <w:jc w:val="left"/>
              <w:rPr>
                <w:rFonts w:ascii="ＭＳ 明朝" w:eastAsia="ＭＳ 明朝" w:hAnsi="ＭＳ 明朝"/>
                <w:sz w:val="12"/>
                <w:szCs w:val="14"/>
              </w:rPr>
            </w:pPr>
          </w:p>
          <w:p w14:paraId="1C4DA149" w14:textId="77777777" w:rsidR="002027A2" w:rsidRPr="00A83D97" w:rsidRDefault="002027A2" w:rsidP="00F75F2D">
            <w:pPr>
              <w:spacing w:line="200" w:lineRule="exact"/>
              <w:jc w:val="left"/>
              <w:rPr>
                <w:rFonts w:ascii="ＭＳ 明朝" w:eastAsia="ＭＳ 明朝" w:hAnsi="ＭＳ 明朝"/>
                <w:sz w:val="12"/>
                <w:szCs w:val="14"/>
              </w:rPr>
            </w:pPr>
          </w:p>
          <w:p w14:paraId="69311D66" w14:textId="77777777" w:rsidR="002027A2" w:rsidRPr="00A83D97" w:rsidRDefault="002027A2" w:rsidP="00F75F2D">
            <w:pPr>
              <w:spacing w:line="200" w:lineRule="exact"/>
              <w:jc w:val="left"/>
              <w:rPr>
                <w:rFonts w:ascii="ＭＳ 明朝" w:eastAsia="ＭＳ 明朝" w:hAnsi="ＭＳ 明朝"/>
                <w:sz w:val="12"/>
                <w:szCs w:val="14"/>
              </w:rPr>
            </w:pPr>
          </w:p>
          <w:p w14:paraId="1C41AE85" w14:textId="77777777" w:rsidR="002027A2" w:rsidRPr="00A83D97" w:rsidRDefault="002027A2" w:rsidP="00F75F2D">
            <w:pPr>
              <w:spacing w:line="200" w:lineRule="exact"/>
              <w:jc w:val="left"/>
              <w:rPr>
                <w:rFonts w:ascii="ＭＳ 明朝" w:eastAsia="ＭＳ 明朝" w:hAnsi="ＭＳ 明朝"/>
                <w:sz w:val="12"/>
                <w:szCs w:val="12"/>
              </w:rPr>
            </w:pPr>
            <w:r w:rsidRPr="00902DF6">
              <w:rPr>
                <w:rFonts w:ascii="ＭＳ ゴシック" w:eastAsia="ＭＳ ゴシック" w:hAnsi="ＭＳ ゴシック"/>
                <w:noProof/>
                <w:sz w:val="12"/>
                <w:szCs w:val="14"/>
              </w:rPr>
              <mc:AlternateContent>
                <mc:Choice Requires="wps">
                  <w:drawing>
                    <wp:anchor distT="45720" distB="45720" distL="114300" distR="114300" simplePos="0" relativeHeight="252042240" behindDoc="0" locked="0" layoutInCell="1" allowOverlap="1" wp14:anchorId="67B62716" wp14:editId="5206765F">
                      <wp:simplePos x="0" y="0"/>
                      <wp:positionH relativeFrom="column">
                        <wp:posOffset>902335</wp:posOffset>
                      </wp:positionH>
                      <wp:positionV relativeFrom="paragraph">
                        <wp:posOffset>197485</wp:posOffset>
                      </wp:positionV>
                      <wp:extent cx="1550035" cy="286385"/>
                      <wp:effectExtent l="0" t="0" r="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86385"/>
                              </a:xfrm>
                              <a:prstGeom prst="rect">
                                <a:avLst/>
                              </a:prstGeom>
                              <a:noFill/>
                              <a:ln w="9525">
                                <a:noFill/>
                                <a:miter lim="800000"/>
                                <a:headEnd/>
                                <a:tailEnd/>
                              </a:ln>
                            </wps:spPr>
                            <wps:txbx>
                              <w:txbxContent>
                                <w:p w14:paraId="49E0A681" w14:textId="77777777" w:rsidR="000952C9" w:rsidRPr="00A579D9" w:rsidRDefault="000952C9" w:rsidP="002027A2">
                                  <w:pPr>
                                    <w:jc w:val="center"/>
                                    <w:rPr>
                                      <w:sz w:val="32"/>
                                      <w:szCs w:val="36"/>
                                    </w:rPr>
                                  </w:pPr>
                                  <w:r>
                                    <w:rPr>
                                      <w:rFonts w:ascii="ＭＳ ゴシック" w:eastAsia="ＭＳ ゴシック" w:hAnsi="ＭＳ ゴシック" w:hint="eastAsia"/>
                                      <w:sz w:val="20"/>
                                      <w:szCs w:val="21"/>
                                    </w:rPr>
                                    <w:t>アマモ場の再生活動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7B62716" id="_x0000_s1027" type="#_x0000_t202" style="position:absolute;margin-left:71.05pt;margin-top:15.55pt;width:122.05pt;height:22.55pt;z-index:25204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" filled="f" stroked="f">
                      <v:textbox>
                        <w:txbxContent>
                          <w:p w14:paraId="49E0A681" w14:textId="77777777" w:rsidR="000952C9" w:rsidRPr="00A579D9" w:rsidRDefault="000952C9" w:rsidP="002027A2">
                            <w:pPr>
                              <w:jc w:val="center"/>
                              <w:rPr>
                                <w:sz w:val="32"/>
                                <w:szCs w:val="36"/>
                              </w:rPr>
                            </w:pPr>
                            <w:r>
                              <w:rPr>
                                <w:rFonts w:ascii="ＭＳ ゴシック" w:eastAsia="ＭＳ ゴシック" w:hAnsi="ＭＳ ゴシック" w:hint="eastAsia"/>
                                <w:sz w:val="20"/>
                                <w:szCs w:val="21"/>
                              </w:rPr>
                              <w:t>アマモ場の再生活動</w:t>
                            </w:r>
                          </w:p>
                        </w:txbxContent>
                      </v:textbox>
                      <w10:wrap type="square"/>
                    </v:shape>
                  </w:pict>
                </mc:Fallback>
              </mc:AlternateContent>
            </w:r>
            <w:r w:rsidRPr="00A83D97">
              <w:rPr>
                <w:rFonts w:ascii="ＭＳ 明朝" w:eastAsia="ＭＳ 明朝" w:hAnsi="ＭＳ 明朝" w:hint="eastAsia"/>
                <w:sz w:val="12"/>
                <w:szCs w:val="12"/>
              </w:rPr>
              <w:t>出典・参考：アマモ場再生活動（</w:t>
            </w:r>
            <w:r w:rsidRPr="00A83D97">
              <w:rPr>
                <w:rFonts w:ascii="ＭＳ 明朝" w:eastAsia="ＭＳ 明朝" w:hAnsi="ＭＳ 明朝"/>
                <w:sz w:val="12"/>
                <w:szCs w:val="12"/>
              </w:rPr>
              <w:t>岡山県</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(https://www.pref.okayama.jp/page/548619.html)</w:t>
            </w:r>
          </w:p>
        </w:tc>
      </w:tr>
      <w:tr w:rsidR="00A83D97" w:rsidRPr="00A83D97" w14:paraId="5EB05F0A" w14:textId="77777777" w:rsidTr="00D46867">
        <w:trPr>
          <w:trHeight w:val="45"/>
        </w:trPr>
        <w:tc>
          <w:tcPr>
            <w:tcW w:w="0" w:type="auto"/>
            <w:tcBorders>
              <w:left w:val="nil"/>
              <w:right w:val="nil"/>
            </w:tcBorders>
            <w:shd w:val="clear" w:color="auto" w:fill="auto"/>
          </w:tcPr>
          <w:p w14:paraId="1986AD3B" w14:textId="77777777" w:rsidR="002027A2" w:rsidRPr="00A83D97" w:rsidRDefault="002027A2" w:rsidP="00F75F2D">
            <w:pPr>
              <w:spacing w:line="0" w:lineRule="atLeast"/>
              <w:rPr>
                <w:rFonts w:ascii="HG丸ｺﾞｼｯｸM-PRO" w:eastAsia="HG丸ｺﾞｼｯｸM-PRO" w:hAnsi="HG丸ｺﾞｼｯｸM-PRO"/>
                <w:noProof/>
                <w:sz w:val="4"/>
                <w:szCs w:val="4"/>
              </w:rPr>
            </w:pPr>
          </w:p>
        </w:tc>
      </w:tr>
      <w:tr w:rsidR="00A83D97" w:rsidRPr="00A83D97" w14:paraId="1EF86FBD" w14:textId="77777777" w:rsidTr="00D46867">
        <w:trPr>
          <w:trHeight w:val="4649"/>
        </w:trPr>
        <w:tc>
          <w:tcPr>
            <w:tcW w:w="9628" w:type="dxa"/>
            <w:tcBorders>
              <w:bottom w:val="single" w:sz="4" w:space="0" w:color="auto"/>
            </w:tcBorders>
          </w:tcPr>
          <w:p w14:paraId="2D8281AC" w14:textId="16047F09" w:rsidR="002027A2" w:rsidRPr="00A83D97" w:rsidRDefault="002027A2" w:rsidP="00F75F2D">
            <w:pPr>
              <w:rPr>
                <w:rFonts w:ascii="HG丸ｺﾞｼｯｸM-PRO" w:eastAsia="HG丸ｺﾞｼｯｸM-PRO" w:hAnsi="HG丸ｺﾞｼｯｸM-PRO"/>
              </w:rPr>
            </w:pPr>
            <w:r w:rsidRPr="00902DF6">
              <w:rPr>
                <w:rFonts w:ascii="HG丸ｺﾞｼｯｸM-PRO" w:eastAsia="HG丸ｺﾞｼｯｸM-PRO" w:hAnsi="HG丸ｺﾞｼｯｸM-PRO"/>
                <w:noProof/>
              </w:rPr>
              <w:drawing>
                <wp:anchor distT="0" distB="0" distL="114300" distR="114300" simplePos="0" relativeHeight="252047360" behindDoc="0" locked="0" layoutInCell="1" allowOverlap="1" wp14:anchorId="3BE35551" wp14:editId="1B4CCBFC">
                  <wp:simplePos x="0" y="0"/>
                  <wp:positionH relativeFrom="column">
                    <wp:posOffset>-6350</wp:posOffset>
                  </wp:positionH>
                  <wp:positionV relativeFrom="paragraph">
                    <wp:posOffset>189774</wp:posOffset>
                  </wp:positionV>
                  <wp:extent cx="3525520" cy="2646045"/>
                  <wp:effectExtent l="0" t="0" r="0" b="1905"/>
                  <wp:wrapSquare wrapText="bothSides"/>
                  <wp:docPr id="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5520" cy="264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55EAF" w14:textId="77777777" w:rsidR="002027A2" w:rsidRPr="00A83D97" w:rsidRDefault="002027A2" w:rsidP="00F75F2D">
            <w:pPr>
              <w:spacing w:line="400" w:lineRule="exact"/>
              <w:rPr>
                <w:rFonts w:ascii="HG丸ｺﾞｼｯｸM-PRO" w:eastAsia="HG丸ｺﾞｼｯｸM-PRO" w:hAnsi="HG丸ｺﾞｼｯｸM-PRO"/>
                <w:sz w:val="28"/>
                <w:szCs w:val="28"/>
              </w:rPr>
            </w:pPr>
          </w:p>
          <w:p w14:paraId="02FDFFB9"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sz w:val="28"/>
                <w:szCs w:val="28"/>
              </w:rPr>
              <w:t>世界の年平均気温は、100年</w:t>
            </w:r>
            <w:r w:rsidRPr="00A83D97">
              <w:rPr>
                <w:rFonts w:ascii="HG丸ｺﾞｼｯｸM-PRO" w:eastAsia="HG丸ｺﾞｼｯｸM-PRO" w:hAnsi="HG丸ｺﾞｼｯｸM-PRO" w:hint="eastAsia"/>
                <w:sz w:val="28"/>
                <w:szCs w:val="28"/>
              </w:rPr>
              <w:t>間で</w:t>
            </w:r>
            <w:r w:rsidRPr="00A83D97">
              <w:rPr>
                <w:rFonts w:ascii="HG丸ｺﾞｼｯｸM-PRO" w:eastAsia="HG丸ｺﾞｼｯｸM-PRO" w:hAnsi="HG丸ｺﾞｼｯｸM-PRO"/>
                <w:sz w:val="28"/>
                <w:szCs w:val="28"/>
              </w:rPr>
              <w:t>0.7</w:t>
            </w:r>
            <w:r w:rsidRPr="00A83D97">
              <w:rPr>
                <w:rFonts w:ascii="HG丸ｺﾞｼｯｸM-PRO" w:eastAsia="HG丸ｺﾞｼｯｸM-PRO" w:hAnsi="HG丸ｺﾞｼｯｸM-PRO" w:hint="eastAsia"/>
                <w:sz w:val="28"/>
                <w:szCs w:val="28"/>
              </w:rPr>
              <w:t>４</w:t>
            </w:r>
            <w:r w:rsidRPr="00A83D97">
              <w:rPr>
                <w:rFonts w:ascii="HG丸ｺﾞｼｯｸM-PRO" w:eastAsia="HG丸ｺﾞｼｯｸM-PRO" w:hAnsi="HG丸ｺﾞｼｯｸM-PRO"/>
                <w:sz w:val="28"/>
                <w:szCs w:val="28"/>
              </w:rPr>
              <w:t>℃</w:t>
            </w:r>
            <w:r w:rsidRPr="00A83D97">
              <w:rPr>
                <w:rFonts w:ascii="HG丸ｺﾞｼｯｸM-PRO" w:eastAsia="HG丸ｺﾞｼｯｸM-PRO" w:hAnsi="HG丸ｺﾞｼｯｸM-PRO" w:hint="eastAsia"/>
                <w:sz w:val="28"/>
                <w:szCs w:val="28"/>
              </w:rPr>
              <w:t>上がっている</w:t>
            </w:r>
            <w:r w:rsidRPr="00A83D97">
              <w:rPr>
                <w:rFonts w:ascii="HG丸ｺﾞｼｯｸM-PRO" w:eastAsia="HG丸ｺﾞｼｯｸM-PRO" w:hAnsi="HG丸ｺﾞｼｯｸM-PRO"/>
                <w:sz w:val="28"/>
                <w:szCs w:val="28"/>
              </w:rPr>
              <w:t>。</w:t>
            </w:r>
          </w:p>
          <w:p w14:paraId="65480CC3"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cs="Times New Roman"/>
                <w:sz w:val="28"/>
                <w:szCs w:val="28"/>
              </w:rPr>
              <w:t>特に1990年代以降、</w:t>
            </w:r>
            <w:r w:rsidRPr="00A83D97">
              <w:rPr>
                <w:rFonts w:ascii="HG丸ｺﾞｼｯｸM-PRO" w:eastAsia="HG丸ｺﾞｼｯｸM-PRO" w:hAnsi="HG丸ｺﾞｼｯｸM-PRO" w:cs="Times New Roman" w:hint="eastAsia"/>
                <w:sz w:val="28"/>
                <w:szCs w:val="28"/>
              </w:rPr>
              <w:t>高温になる年</w:t>
            </w:r>
            <w:r w:rsidRPr="00A83D97">
              <w:rPr>
                <w:rFonts w:ascii="HG丸ｺﾞｼｯｸM-PRO" w:eastAsia="HG丸ｺﾞｼｯｸM-PRO" w:hAnsi="HG丸ｺﾞｼｯｸM-PRO" w:cs="Times New Roman"/>
                <w:sz w:val="28"/>
                <w:szCs w:val="28"/>
              </w:rPr>
              <w:t>が</w:t>
            </w:r>
            <w:r w:rsidRPr="00A83D97">
              <w:rPr>
                <w:rFonts w:ascii="HG丸ｺﾞｼｯｸM-PRO" w:eastAsia="HG丸ｺﾞｼｯｸM-PRO" w:hAnsi="HG丸ｺﾞｼｯｸM-PRO" w:cs="Times New Roman" w:hint="eastAsia"/>
                <w:sz w:val="28"/>
                <w:szCs w:val="28"/>
              </w:rPr>
              <w:t>増えて</w:t>
            </w:r>
            <w:r w:rsidRPr="00A83D97">
              <w:rPr>
                <w:rFonts w:ascii="HG丸ｺﾞｼｯｸM-PRO" w:eastAsia="HG丸ｺﾞｼｯｸM-PRO" w:hAnsi="HG丸ｺﾞｼｯｸM-PRO" w:cs="Times New Roman"/>
                <w:sz w:val="28"/>
                <w:szCs w:val="28"/>
              </w:rPr>
              <w:t>い</w:t>
            </w:r>
            <w:r w:rsidRPr="00A83D97">
              <w:rPr>
                <w:rFonts w:ascii="HG丸ｺﾞｼｯｸM-PRO" w:eastAsia="HG丸ｺﾞｼｯｸM-PRO" w:hAnsi="HG丸ｺﾞｼｯｸM-PRO" w:cs="Times New Roman" w:hint="eastAsia"/>
                <w:sz w:val="28"/>
                <w:szCs w:val="28"/>
              </w:rPr>
              <w:t>る</w:t>
            </w:r>
            <w:r w:rsidRPr="00A83D97">
              <w:rPr>
                <w:rFonts w:ascii="HG丸ｺﾞｼｯｸM-PRO" w:eastAsia="HG丸ｺﾞｼｯｸM-PRO" w:hAnsi="HG丸ｺﾞｼｯｸM-PRO" w:cs="Times New Roman"/>
                <w:sz w:val="28"/>
                <w:szCs w:val="28"/>
              </w:rPr>
              <w:t>。</w:t>
            </w:r>
          </w:p>
          <w:p w14:paraId="181E7A4A" w14:textId="77777777" w:rsidR="002027A2" w:rsidRPr="00A83D97" w:rsidRDefault="002027A2" w:rsidP="00F75F2D">
            <w:pPr>
              <w:spacing w:line="200" w:lineRule="exact"/>
              <w:jc w:val="left"/>
              <w:rPr>
                <w:rFonts w:ascii="HG丸ｺﾞｼｯｸM-PRO" w:eastAsia="HG丸ｺﾞｼｯｸM-PRO" w:hAnsi="HG丸ｺﾞｼｯｸM-PRO"/>
                <w:sz w:val="12"/>
                <w:szCs w:val="12"/>
              </w:rPr>
            </w:pPr>
          </w:p>
          <w:p w14:paraId="644638D4" w14:textId="77777777" w:rsidR="002027A2" w:rsidRPr="00A83D97" w:rsidRDefault="002027A2" w:rsidP="00F75F2D">
            <w:pPr>
              <w:spacing w:line="200" w:lineRule="exact"/>
              <w:jc w:val="left"/>
              <w:rPr>
                <w:rFonts w:ascii="HG丸ｺﾞｼｯｸM-PRO" w:eastAsia="HG丸ｺﾞｼｯｸM-PRO" w:hAnsi="HG丸ｺﾞｼｯｸM-PRO"/>
                <w:sz w:val="16"/>
                <w:szCs w:val="28"/>
              </w:rPr>
            </w:pPr>
            <w:r w:rsidRPr="00A83D97">
              <w:rPr>
                <w:rFonts w:ascii="HG丸ｺﾞｼｯｸM-PRO" w:eastAsia="HG丸ｺﾞｼｯｸM-PRO" w:hAnsi="HG丸ｺﾞｼｯｸM-PRO" w:hint="eastAsia"/>
                <w:sz w:val="16"/>
                <w:szCs w:val="28"/>
              </w:rPr>
              <w:t>細線（黒）：各年の平均気温の基準値からの偏差</w:t>
            </w:r>
          </w:p>
          <w:p w14:paraId="74FF15F2" w14:textId="77777777" w:rsidR="002027A2" w:rsidRPr="00A83D97" w:rsidRDefault="002027A2" w:rsidP="00F75F2D">
            <w:pPr>
              <w:spacing w:line="200" w:lineRule="exact"/>
              <w:jc w:val="left"/>
              <w:rPr>
                <w:rFonts w:ascii="HG丸ｺﾞｼｯｸM-PRO" w:eastAsia="HG丸ｺﾞｼｯｸM-PRO" w:hAnsi="HG丸ｺﾞｼｯｸM-PRO"/>
                <w:sz w:val="16"/>
                <w:szCs w:val="28"/>
              </w:rPr>
            </w:pPr>
            <w:r w:rsidRPr="00A83D97">
              <w:rPr>
                <w:rFonts w:ascii="HG丸ｺﾞｼｯｸM-PRO" w:eastAsia="HG丸ｺﾞｼｯｸM-PRO" w:hAnsi="HG丸ｺﾞｼｯｸM-PRO" w:hint="eastAsia"/>
                <w:sz w:val="16"/>
                <w:szCs w:val="28"/>
              </w:rPr>
              <w:t>太線（青）：偏差の</w:t>
            </w:r>
            <w:r w:rsidRPr="00A83D97">
              <w:rPr>
                <w:rFonts w:ascii="HG丸ｺﾞｼｯｸM-PRO" w:eastAsia="HG丸ｺﾞｼｯｸM-PRO" w:hAnsi="HG丸ｺﾞｼｯｸM-PRO"/>
                <w:sz w:val="16"/>
                <w:szCs w:val="28"/>
              </w:rPr>
              <w:t>5年移動平均値</w:t>
            </w:r>
          </w:p>
          <w:p w14:paraId="78F9EB8F" w14:textId="77777777" w:rsidR="002027A2" w:rsidRPr="00A83D97" w:rsidRDefault="002027A2" w:rsidP="00F75F2D">
            <w:pPr>
              <w:spacing w:line="200" w:lineRule="exact"/>
              <w:jc w:val="left"/>
              <w:rPr>
                <w:rFonts w:ascii="HG丸ｺﾞｼｯｸM-PRO" w:eastAsia="HG丸ｺﾞｼｯｸM-PRO" w:hAnsi="HG丸ｺﾞｼｯｸM-PRO"/>
                <w:sz w:val="16"/>
                <w:szCs w:val="28"/>
              </w:rPr>
            </w:pPr>
            <w:r w:rsidRPr="00A83D97">
              <w:rPr>
                <w:rFonts w:ascii="HG丸ｺﾞｼｯｸM-PRO" w:eastAsia="HG丸ｺﾞｼｯｸM-PRO" w:hAnsi="HG丸ｺﾞｼｯｸM-PRO"/>
                <w:sz w:val="16"/>
                <w:szCs w:val="28"/>
              </w:rPr>
              <w:t>直線（赤）：長期変化傾向</w:t>
            </w:r>
          </w:p>
          <w:p w14:paraId="26CEB686" w14:textId="77777777" w:rsidR="002027A2" w:rsidRPr="00A83D97" w:rsidRDefault="002027A2" w:rsidP="00F75F2D">
            <w:pPr>
              <w:spacing w:line="200" w:lineRule="exact"/>
              <w:jc w:val="left"/>
              <w:rPr>
                <w:rFonts w:ascii="ＭＳ 明朝" w:eastAsia="ＭＳ 明朝" w:hAnsi="ＭＳ 明朝"/>
                <w:sz w:val="12"/>
                <w:szCs w:val="12"/>
              </w:rPr>
            </w:pPr>
          </w:p>
          <w:p w14:paraId="633D09F8" w14:textId="77777777" w:rsidR="002027A2" w:rsidRPr="00A83D97" w:rsidRDefault="002027A2" w:rsidP="00F75F2D">
            <w:pPr>
              <w:spacing w:line="200" w:lineRule="exact"/>
              <w:jc w:val="left"/>
              <w:rPr>
                <w:rFonts w:ascii="ＭＳ 明朝" w:eastAsia="ＭＳ 明朝" w:hAnsi="ＭＳ 明朝"/>
                <w:sz w:val="12"/>
                <w:szCs w:val="12"/>
              </w:rPr>
            </w:pPr>
          </w:p>
          <w:p w14:paraId="37B46063" w14:textId="77777777" w:rsidR="002027A2" w:rsidRPr="00A83D97" w:rsidRDefault="002027A2" w:rsidP="00F75F2D">
            <w:pPr>
              <w:spacing w:line="200" w:lineRule="exact"/>
              <w:jc w:val="left"/>
              <w:rPr>
                <w:rFonts w:ascii="ＭＳ 明朝" w:eastAsia="ＭＳ 明朝" w:hAnsi="ＭＳ 明朝"/>
                <w:sz w:val="12"/>
                <w:szCs w:val="12"/>
              </w:rPr>
            </w:pPr>
          </w:p>
          <w:p w14:paraId="1DE28205" w14:textId="77777777" w:rsidR="002027A2" w:rsidRPr="00A83D97" w:rsidRDefault="002027A2" w:rsidP="00F75F2D">
            <w:pPr>
              <w:spacing w:line="200" w:lineRule="exact"/>
              <w:jc w:val="left"/>
              <w:rPr>
                <w:rFonts w:ascii="ＭＳ 明朝" w:eastAsia="ＭＳ 明朝" w:hAnsi="ＭＳ 明朝"/>
                <w:sz w:val="12"/>
                <w:szCs w:val="12"/>
              </w:rPr>
            </w:pPr>
          </w:p>
          <w:p w14:paraId="15A2BB4F" w14:textId="77777777" w:rsidR="002027A2" w:rsidRPr="00A83D97" w:rsidRDefault="002027A2" w:rsidP="00F75F2D">
            <w:pPr>
              <w:spacing w:line="200" w:lineRule="exact"/>
              <w:jc w:val="left"/>
              <w:rPr>
                <w:rFonts w:ascii="ＭＳ 明朝" w:eastAsia="ＭＳ 明朝" w:hAnsi="ＭＳ 明朝"/>
                <w:sz w:val="12"/>
                <w:szCs w:val="12"/>
              </w:rPr>
            </w:pPr>
            <w:r w:rsidRPr="00A83D97">
              <w:rPr>
                <w:rFonts w:ascii="ＭＳ 明朝" w:eastAsia="ＭＳ 明朝" w:hAnsi="ＭＳ 明朝" w:hint="eastAsia"/>
                <w:sz w:val="12"/>
                <w:szCs w:val="12"/>
              </w:rPr>
              <w:t>図出典：気象庁ホームページ（</w:t>
            </w:r>
            <w:r w:rsidRPr="00A83D97">
              <w:rPr>
                <w:rFonts w:ascii="ＭＳ 明朝" w:eastAsia="ＭＳ 明朝" w:hAnsi="ＭＳ 明朝"/>
                <w:sz w:val="12"/>
                <w:szCs w:val="12"/>
              </w:rPr>
              <w:t>http://www.data.jma.go.jp/cpdinfo/temp/an_wld.html</w:t>
            </w:r>
            <w:r w:rsidRPr="00A83D97">
              <w:rPr>
                <w:rFonts w:ascii="ＭＳ 明朝" w:eastAsia="ＭＳ 明朝" w:hAnsi="ＭＳ 明朝" w:hint="eastAsia"/>
                <w:sz w:val="12"/>
                <w:szCs w:val="12"/>
              </w:rPr>
              <w:t>）</w:t>
            </w:r>
          </w:p>
        </w:tc>
      </w:tr>
      <w:tr w:rsidR="00A83D97" w:rsidRPr="00A83D97" w14:paraId="586BF1B7" w14:textId="77777777" w:rsidTr="00D46867">
        <w:trPr>
          <w:trHeight w:val="45"/>
        </w:trPr>
        <w:tc>
          <w:tcPr>
            <w:tcW w:w="0" w:type="auto"/>
            <w:tcBorders>
              <w:left w:val="nil"/>
              <w:right w:val="nil"/>
            </w:tcBorders>
            <w:shd w:val="clear" w:color="auto" w:fill="auto"/>
          </w:tcPr>
          <w:p w14:paraId="1A9B71DD" w14:textId="77777777" w:rsidR="002027A2" w:rsidRPr="00A83D97" w:rsidRDefault="002027A2" w:rsidP="00F75F2D">
            <w:pPr>
              <w:spacing w:line="0" w:lineRule="atLeast"/>
              <w:rPr>
                <w:rFonts w:ascii="HG丸ｺﾞｼｯｸM-PRO" w:eastAsia="HG丸ｺﾞｼｯｸM-PRO" w:hAnsi="HG丸ｺﾞｼｯｸM-PRO"/>
                <w:noProof/>
                <w:sz w:val="4"/>
                <w:szCs w:val="4"/>
              </w:rPr>
            </w:pPr>
          </w:p>
        </w:tc>
      </w:tr>
      <w:tr w:rsidR="00A83D97" w:rsidRPr="00A83D97" w14:paraId="56E4192A" w14:textId="77777777" w:rsidTr="00D46867">
        <w:trPr>
          <w:trHeight w:val="4649"/>
        </w:trPr>
        <w:tc>
          <w:tcPr>
            <w:tcW w:w="9628" w:type="dxa"/>
          </w:tcPr>
          <w:p w14:paraId="61B1F7FE" w14:textId="258C84EB" w:rsidR="002027A2" w:rsidRPr="00A83D97" w:rsidRDefault="002027A2" w:rsidP="00F75F2D">
            <w:pPr>
              <w:spacing w:line="320" w:lineRule="exact"/>
              <w:jc w:val="left"/>
              <w:rPr>
                <w:rFonts w:ascii="HG丸ｺﾞｼｯｸM-PRO" w:eastAsia="HG丸ｺﾞｼｯｸM-PRO" w:hAnsi="HG丸ｺﾞｼｯｸM-PRO" w:cs="Times New Roman"/>
              </w:rPr>
            </w:pPr>
            <w:r w:rsidRPr="00902DF6">
              <w:rPr>
                <w:rFonts w:ascii="HG丸ｺﾞｼｯｸM-PRO" w:eastAsia="HG丸ｺﾞｼｯｸM-PRO" w:hAnsi="HG丸ｺﾞｼｯｸM-PRO" w:cs="Times New Roman"/>
                <w:noProof/>
                <w:shd w:val="clear" w:color="auto" w:fill="FFFFFF"/>
              </w:rPr>
              <w:drawing>
                <wp:anchor distT="0" distB="0" distL="114300" distR="114300" simplePos="0" relativeHeight="252049408" behindDoc="0" locked="0" layoutInCell="1" allowOverlap="1" wp14:anchorId="07A63C46" wp14:editId="0F62FF02">
                  <wp:simplePos x="0" y="0"/>
                  <wp:positionH relativeFrom="column">
                    <wp:posOffset>-6350</wp:posOffset>
                  </wp:positionH>
                  <wp:positionV relativeFrom="paragraph">
                    <wp:posOffset>126365</wp:posOffset>
                  </wp:positionV>
                  <wp:extent cx="3526552" cy="2646000"/>
                  <wp:effectExtent l="0" t="0" r="0" b="2540"/>
                  <wp:wrapSquare wrapText="bothSides"/>
                  <wp:docPr id="11987908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6552" cy="264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3C470" w14:textId="77777777" w:rsidR="002027A2" w:rsidRPr="00A83D97" w:rsidRDefault="002027A2" w:rsidP="00F75F2D">
            <w:pPr>
              <w:spacing w:line="360" w:lineRule="exact"/>
              <w:rPr>
                <w:rFonts w:ascii="HG丸ｺﾞｼｯｸM-PRO" w:eastAsia="HG丸ｺﾞｼｯｸM-PRO" w:hAnsi="HG丸ｺﾞｼｯｸM-PRO" w:cs="Times New Roman"/>
                <w:sz w:val="28"/>
                <w:szCs w:val="32"/>
              </w:rPr>
            </w:pPr>
          </w:p>
          <w:p w14:paraId="7113A525" w14:textId="77777777" w:rsidR="002027A2" w:rsidRPr="00A83D97" w:rsidRDefault="002027A2" w:rsidP="00F75F2D">
            <w:pPr>
              <w:spacing w:line="360" w:lineRule="exact"/>
              <w:rPr>
                <w:rFonts w:ascii="HG丸ｺﾞｼｯｸM-PRO" w:eastAsia="HG丸ｺﾞｼｯｸM-PRO" w:hAnsi="HG丸ｺﾞｼｯｸM-PRO" w:cs="Times New Roman"/>
                <w:sz w:val="28"/>
                <w:szCs w:val="32"/>
              </w:rPr>
            </w:pPr>
            <w:r w:rsidRPr="00A83D97">
              <w:rPr>
                <w:rFonts w:ascii="HG丸ｺﾞｼｯｸM-PRO" w:eastAsia="HG丸ｺﾞｼｯｸM-PRO" w:hAnsi="HG丸ｺﾞｼｯｸM-PRO" w:cs="Times New Roman"/>
                <w:sz w:val="28"/>
                <w:szCs w:val="32"/>
              </w:rPr>
              <w:t>日本の年平均気温は</w:t>
            </w:r>
            <w:r w:rsidRPr="00A83D97">
              <w:rPr>
                <w:rFonts w:ascii="HG丸ｺﾞｼｯｸM-PRO" w:eastAsia="HG丸ｺﾞｼｯｸM-PRO" w:hAnsi="HG丸ｺﾞｼｯｸM-PRO" w:cs="Times New Roman" w:hint="eastAsia"/>
                <w:sz w:val="28"/>
                <w:szCs w:val="32"/>
              </w:rPr>
              <w:t>、</w:t>
            </w:r>
            <w:r w:rsidRPr="00A83D97">
              <w:rPr>
                <w:rFonts w:ascii="HG丸ｺﾞｼｯｸM-PRO" w:eastAsia="HG丸ｺﾞｼｯｸM-PRO" w:hAnsi="HG丸ｺﾞｼｯｸM-PRO" w:cs="Times New Roman"/>
                <w:sz w:val="28"/>
                <w:szCs w:val="32"/>
              </w:rPr>
              <w:t>100年</w:t>
            </w:r>
            <w:r w:rsidRPr="00A83D97">
              <w:rPr>
                <w:rFonts w:ascii="HG丸ｺﾞｼｯｸM-PRO" w:eastAsia="HG丸ｺﾞｼｯｸM-PRO" w:hAnsi="HG丸ｺﾞｼｯｸM-PRO" w:cs="Times New Roman" w:hint="eastAsia"/>
                <w:sz w:val="28"/>
                <w:szCs w:val="32"/>
              </w:rPr>
              <w:t>間で</w:t>
            </w:r>
            <w:r w:rsidRPr="00A83D97">
              <w:rPr>
                <w:rFonts w:ascii="HG丸ｺﾞｼｯｸM-PRO" w:eastAsia="HG丸ｺﾞｼｯｸM-PRO" w:hAnsi="HG丸ｺﾞｼｯｸM-PRO" w:cs="Times New Roman"/>
                <w:sz w:val="28"/>
                <w:szCs w:val="32"/>
              </w:rPr>
              <w:t>1.30℃上</w:t>
            </w:r>
            <w:r w:rsidRPr="00A83D97">
              <w:rPr>
                <w:rFonts w:ascii="HG丸ｺﾞｼｯｸM-PRO" w:eastAsia="HG丸ｺﾞｼｯｸM-PRO" w:hAnsi="HG丸ｺﾞｼｯｸM-PRO" w:cs="Times New Roman" w:hint="eastAsia"/>
                <w:sz w:val="28"/>
                <w:szCs w:val="32"/>
              </w:rPr>
              <w:t>がっている。</w:t>
            </w:r>
          </w:p>
          <w:p w14:paraId="19B37FF1" w14:textId="77777777" w:rsidR="002027A2" w:rsidRPr="00A83D97" w:rsidRDefault="002027A2" w:rsidP="00F75F2D">
            <w:pPr>
              <w:spacing w:line="36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cs="Times New Roman"/>
                <w:sz w:val="28"/>
                <w:szCs w:val="32"/>
              </w:rPr>
              <w:t>特に1990年代以降、</w:t>
            </w:r>
            <w:r w:rsidRPr="00A83D97">
              <w:rPr>
                <w:rFonts w:ascii="HG丸ｺﾞｼｯｸM-PRO" w:eastAsia="HG丸ｺﾞｼｯｸM-PRO" w:hAnsi="HG丸ｺﾞｼｯｸM-PRO" w:cs="Times New Roman" w:hint="eastAsia"/>
                <w:sz w:val="28"/>
                <w:szCs w:val="32"/>
              </w:rPr>
              <w:t>高温になる年</w:t>
            </w:r>
            <w:r w:rsidRPr="00A83D97">
              <w:rPr>
                <w:rFonts w:ascii="HG丸ｺﾞｼｯｸM-PRO" w:eastAsia="HG丸ｺﾞｼｯｸM-PRO" w:hAnsi="HG丸ｺﾞｼｯｸM-PRO" w:cs="Times New Roman"/>
                <w:sz w:val="28"/>
                <w:szCs w:val="32"/>
              </w:rPr>
              <w:t>が</w:t>
            </w:r>
            <w:r w:rsidRPr="00A83D97">
              <w:rPr>
                <w:rFonts w:ascii="HG丸ｺﾞｼｯｸM-PRO" w:eastAsia="HG丸ｺﾞｼｯｸM-PRO" w:hAnsi="HG丸ｺﾞｼｯｸM-PRO" w:cs="Times New Roman" w:hint="eastAsia"/>
                <w:sz w:val="28"/>
                <w:szCs w:val="32"/>
              </w:rPr>
              <w:t>増えて</w:t>
            </w:r>
            <w:r w:rsidRPr="00A83D97">
              <w:rPr>
                <w:rFonts w:ascii="HG丸ｺﾞｼｯｸM-PRO" w:eastAsia="HG丸ｺﾞｼｯｸM-PRO" w:hAnsi="HG丸ｺﾞｼｯｸM-PRO" w:cs="Times New Roman"/>
                <w:sz w:val="28"/>
                <w:szCs w:val="32"/>
              </w:rPr>
              <w:t>い</w:t>
            </w:r>
            <w:r w:rsidRPr="00A83D97">
              <w:rPr>
                <w:rFonts w:ascii="HG丸ｺﾞｼｯｸM-PRO" w:eastAsia="HG丸ｺﾞｼｯｸM-PRO" w:hAnsi="HG丸ｺﾞｼｯｸM-PRO" w:cs="Times New Roman" w:hint="eastAsia"/>
                <w:sz w:val="28"/>
                <w:szCs w:val="32"/>
              </w:rPr>
              <w:t>る</w:t>
            </w:r>
            <w:r w:rsidRPr="00A83D97">
              <w:rPr>
                <w:rFonts w:ascii="HG丸ｺﾞｼｯｸM-PRO" w:eastAsia="HG丸ｺﾞｼｯｸM-PRO" w:hAnsi="HG丸ｺﾞｼｯｸM-PRO" w:cs="Times New Roman"/>
                <w:sz w:val="28"/>
                <w:szCs w:val="32"/>
              </w:rPr>
              <w:t>。</w:t>
            </w:r>
          </w:p>
          <w:p w14:paraId="16401200" w14:textId="77777777" w:rsidR="002027A2" w:rsidRPr="00A83D97" w:rsidRDefault="002027A2" w:rsidP="00F75F2D">
            <w:pPr>
              <w:spacing w:line="200" w:lineRule="exact"/>
              <w:jc w:val="left"/>
              <w:rPr>
                <w:rFonts w:ascii="HG丸ｺﾞｼｯｸM-PRO" w:eastAsia="HG丸ｺﾞｼｯｸM-PRO" w:hAnsi="HG丸ｺﾞｼｯｸM-PRO"/>
                <w:sz w:val="12"/>
                <w:szCs w:val="12"/>
              </w:rPr>
            </w:pPr>
          </w:p>
          <w:p w14:paraId="32FF4E7C" w14:textId="77777777" w:rsidR="002027A2" w:rsidRPr="00A83D97" w:rsidRDefault="002027A2" w:rsidP="00F75F2D">
            <w:pPr>
              <w:spacing w:line="200" w:lineRule="exact"/>
              <w:jc w:val="left"/>
              <w:rPr>
                <w:rFonts w:ascii="HG丸ｺﾞｼｯｸM-PRO" w:eastAsia="HG丸ｺﾞｼｯｸM-PRO" w:hAnsi="HG丸ｺﾞｼｯｸM-PRO"/>
                <w:sz w:val="16"/>
                <w:szCs w:val="28"/>
              </w:rPr>
            </w:pPr>
            <w:r w:rsidRPr="00A83D97">
              <w:rPr>
                <w:rFonts w:ascii="HG丸ｺﾞｼｯｸM-PRO" w:eastAsia="HG丸ｺﾞｼｯｸM-PRO" w:hAnsi="HG丸ｺﾞｼｯｸM-PRO" w:hint="eastAsia"/>
                <w:sz w:val="16"/>
                <w:szCs w:val="28"/>
              </w:rPr>
              <w:t>細線（黒）：各年の平均気温の基準値からの偏差</w:t>
            </w:r>
          </w:p>
          <w:p w14:paraId="0772C5A4" w14:textId="77777777" w:rsidR="002027A2" w:rsidRPr="00A83D97" w:rsidRDefault="002027A2" w:rsidP="00F75F2D">
            <w:pPr>
              <w:spacing w:line="200" w:lineRule="exact"/>
              <w:jc w:val="left"/>
              <w:rPr>
                <w:rFonts w:ascii="HG丸ｺﾞｼｯｸM-PRO" w:eastAsia="HG丸ｺﾞｼｯｸM-PRO" w:hAnsi="HG丸ｺﾞｼｯｸM-PRO"/>
                <w:sz w:val="16"/>
                <w:szCs w:val="28"/>
              </w:rPr>
            </w:pPr>
            <w:r w:rsidRPr="00A83D97">
              <w:rPr>
                <w:rFonts w:ascii="HG丸ｺﾞｼｯｸM-PRO" w:eastAsia="HG丸ｺﾞｼｯｸM-PRO" w:hAnsi="HG丸ｺﾞｼｯｸM-PRO" w:hint="eastAsia"/>
                <w:sz w:val="16"/>
                <w:szCs w:val="28"/>
              </w:rPr>
              <w:t>太線（青）：偏差の</w:t>
            </w:r>
            <w:r w:rsidRPr="00A83D97">
              <w:rPr>
                <w:rFonts w:ascii="HG丸ｺﾞｼｯｸM-PRO" w:eastAsia="HG丸ｺﾞｼｯｸM-PRO" w:hAnsi="HG丸ｺﾞｼｯｸM-PRO"/>
                <w:sz w:val="16"/>
                <w:szCs w:val="28"/>
              </w:rPr>
              <w:t>5年移動平均値</w:t>
            </w:r>
          </w:p>
          <w:p w14:paraId="5914C8D8" w14:textId="77777777" w:rsidR="002027A2" w:rsidRPr="00A83D97" w:rsidRDefault="002027A2" w:rsidP="00F75F2D">
            <w:pPr>
              <w:spacing w:line="200" w:lineRule="exact"/>
              <w:jc w:val="left"/>
              <w:rPr>
                <w:rFonts w:ascii="HG丸ｺﾞｼｯｸM-PRO" w:eastAsia="HG丸ｺﾞｼｯｸM-PRO" w:hAnsi="HG丸ｺﾞｼｯｸM-PRO"/>
                <w:sz w:val="16"/>
                <w:szCs w:val="28"/>
              </w:rPr>
            </w:pPr>
            <w:r w:rsidRPr="00A83D97">
              <w:rPr>
                <w:rFonts w:ascii="HG丸ｺﾞｼｯｸM-PRO" w:eastAsia="HG丸ｺﾞｼｯｸM-PRO" w:hAnsi="HG丸ｺﾞｼｯｸM-PRO"/>
                <w:sz w:val="16"/>
                <w:szCs w:val="28"/>
              </w:rPr>
              <w:t>直線（赤）：長期変化傾向</w:t>
            </w:r>
          </w:p>
          <w:p w14:paraId="0D69DD04" w14:textId="77777777" w:rsidR="002027A2" w:rsidRPr="00A83D97" w:rsidRDefault="002027A2" w:rsidP="00F75F2D">
            <w:pPr>
              <w:spacing w:line="200" w:lineRule="exact"/>
              <w:jc w:val="left"/>
              <w:rPr>
                <w:rFonts w:ascii="ＭＳ 明朝" w:eastAsia="ＭＳ 明朝" w:hAnsi="ＭＳ 明朝"/>
                <w:sz w:val="12"/>
                <w:szCs w:val="12"/>
              </w:rPr>
            </w:pPr>
          </w:p>
          <w:p w14:paraId="31508E10" w14:textId="77777777" w:rsidR="002027A2" w:rsidRPr="00A83D97" w:rsidRDefault="002027A2" w:rsidP="00F75F2D">
            <w:pPr>
              <w:spacing w:line="200" w:lineRule="exact"/>
              <w:jc w:val="left"/>
              <w:rPr>
                <w:rFonts w:ascii="ＭＳ 明朝" w:eastAsia="ＭＳ 明朝" w:hAnsi="ＭＳ 明朝"/>
                <w:sz w:val="12"/>
                <w:szCs w:val="12"/>
              </w:rPr>
            </w:pPr>
          </w:p>
          <w:p w14:paraId="7A66CAB5" w14:textId="77777777" w:rsidR="002027A2" w:rsidRPr="00A83D97" w:rsidRDefault="002027A2" w:rsidP="00F75F2D">
            <w:pPr>
              <w:spacing w:line="200" w:lineRule="exact"/>
              <w:jc w:val="left"/>
              <w:rPr>
                <w:rFonts w:ascii="ＭＳ 明朝" w:eastAsia="ＭＳ 明朝" w:hAnsi="ＭＳ 明朝"/>
                <w:sz w:val="12"/>
                <w:szCs w:val="12"/>
              </w:rPr>
            </w:pPr>
          </w:p>
          <w:p w14:paraId="547B8C38" w14:textId="77777777" w:rsidR="002027A2" w:rsidRPr="00A83D97" w:rsidRDefault="002027A2" w:rsidP="00F75F2D">
            <w:pPr>
              <w:spacing w:line="200" w:lineRule="exact"/>
              <w:jc w:val="left"/>
              <w:rPr>
                <w:rFonts w:ascii="ＭＳ 明朝" w:eastAsia="ＭＳ 明朝" w:hAnsi="ＭＳ 明朝"/>
                <w:sz w:val="12"/>
                <w:szCs w:val="12"/>
              </w:rPr>
            </w:pPr>
          </w:p>
          <w:p w14:paraId="22BF33F6" w14:textId="77777777" w:rsidR="002027A2" w:rsidRPr="00A83D97" w:rsidRDefault="002027A2" w:rsidP="00F75F2D">
            <w:pPr>
              <w:spacing w:line="200" w:lineRule="exact"/>
              <w:jc w:val="left"/>
              <w:rPr>
                <w:rFonts w:ascii="ＭＳ 明朝" w:eastAsia="ＭＳ 明朝" w:hAnsi="ＭＳ 明朝"/>
                <w:sz w:val="12"/>
                <w:szCs w:val="12"/>
              </w:rPr>
            </w:pPr>
          </w:p>
          <w:p w14:paraId="1C392243" w14:textId="77777777" w:rsidR="002027A2" w:rsidRPr="00A83D97" w:rsidRDefault="002027A2" w:rsidP="00F75F2D">
            <w:pPr>
              <w:spacing w:line="200" w:lineRule="exact"/>
              <w:jc w:val="left"/>
              <w:rPr>
                <w:rFonts w:ascii="ＭＳ 明朝" w:eastAsia="ＭＳ 明朝" w:hAnsi="ＭＳ 明朝"/>
                <w:noProof/>
                <w:sz w:val="12"/>
                <w:szCs w:val="14"/>
              </w:rPr>
            </w:pPr>
            <w:r w:rsidRPr="00A83D97">
              <w:rPr>
                <w:rFonts w:ascii="ＭＳ 明朝" w:eastAsia="ＭＳ 明朝" w:hAnsi="ＭＳ 明朝" w:hint="eastAsia"/>
                <w:sz w:val="12"/>
                <w:szCs w:val="12"/>
              </w:rPr>
              <w:t>図出典：気象庁ホームページ　（</w:t>
            </w:r>
            <w:r w:rsidRPr="00A83D97">
              <w:rPr>
                <w:rFonts w:ascii="ＭＳ 明朝" w:eastAsia="ＭＳ 明朝" w:hAnsi="ＭＳ 明朝"/>
                <w:sz w:val="12"/>
                <w:szCs w:val="12"/>
              </w:rPr>
              <w:t>http://www.data.jma.go.jp/cpdinfo/temp/an_jpn.html</w:t>
            </w:r>
            <w:r w:rsidRPr="00A83D97">
              <w:rPr>
                <w:rFonts w:ascii="ＭＳ 明朝" w:eastAsia="ＭＳ 明朝" w:hAnsi="ＭＳ 明朝" w:hint="eastAsia"/>
                <w:noProof/>
                <w:sz w:val="12"/>
                <w:szCs w:val="14"/>
              </w:rPr>
              <w:t>）</w:t>
            </w:r>
          </w:p>
        </w:tc>
      </w:tr>
      <w:tr w:rsidR="00A83D97" w:rsidRPr="00A83D97" w14:paraId="5ED2AEA3" w14:textId="77777777" w:rsidTr="00D46867">
        <w:trPr>
          <w:trHeight w:val="4649"/>
        </w:trPr>
        <w:tc>
          <w:tcPr>
            <w:tcW w:w="9628" w:type="dxa"/>
            <w:tcBorders>
              <w:bottom w:val="single" w:sz="4" w:space="0" w:color="auto"/>
            </w:tcBorders>
          </w:tcPr>
          <w:p w14:paraId="7CA818BC" w14:textId="6B727898" w:rsidR="002027A2" w:rsidRPr="00A83D97" w:rsidRDefault="002027A2" w:rsidP="00F75F2D">
            <w:pPr>
              <w:spacing w:line="200" w:lineRule="exact"/>
              <w:rPr>
                <w:rFonts w:ascii="ＭＳ ゴシック" w:eastAsia="ＭＳ ゴシック" w:hAnsi="ＭＳ ゴシック"/>
                <w:sz w:val="8"/>
                <w:szCs w:val="8"/>
              </w:rPr>
            </w:pPr>
            <w:r w:rsidRPr="00902DF6">
              <w:rPr>
                <w:rFonts w:ascii="ＭＳ ゴシック" w:eastAsia="ＭＳ ゴシック" w:hAnsi="ＭＳ ゴシック"/>
                <w:noProof/>
                <w:sz w:val="18"/>
                <w:szCs w:val="20"/>
              </w:rPr>
              <w:lastRenderedPageBreak/>
              <mc:AlternateContent>
                <mc:Choice Requires="wps">
                  <w:drawing>
                    <wp:anchor distT="45720" distB="45720" distL="114300" distR="114300" simplePos="0" relativeHeight="252052480" behindDoc="0" locked="0" layoutInCell="1" allowOverlap="1" wp14:anchorId="1AA8B84D" wp14:editId="55B33418">
                      <wp:simplePos x="0" y="0"/>
                      <wp:positionH relativeFrom="column">
                        <wp:posOffset>93345</wp:posOffset>
                      </wp:positionH>
                      <wp:positionV relativeFrom="paragraph">
                        <wp:posOffset>0</wp:posOffset>
                      </wp:positionV>
                      <wp:extent cx="3307080" cy="271145"/>
                      <wp:effectExtent l="0" t="0" r="0" b="0"/>
                      <wp:wrapSquare wrapText="bothSides"/>
                      <wp:docPr id="244114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71145"/>
                              </a:xfrm>
                              <a:prstGeom prst="rect">
                                <a:avLst/>
                              </a:prstGeom>
                              <a:noFill/>
                              <a:ln w="9525">
                                <a:noFill/>
                                <a:miter lim="800000"/>
                                <a:headEnd/>
                                <a:tailEnd/>
                              </a:ln>
                            </wps:spPr>
                            <wps:txbx>
                              <w:txbxContent>
                                <w:p w14:paraId="63B6BD9E" w14:textId="77777777" w:rsidR="000952C9" w:rsidRPr="00165DC6" w:rsidRDefault="000952C9" w:rsidP="002027A2">
                                  <w:pPr>
                                    <w:rPr>
                                      <w:b/>
                                      <w:bCs/>
                                      <w:sz w:val="22"/>
                                      <w:szCs w:val="24"/>
                                    </w:rPr>
                                  </w:pPr>
                                  <w:r w:rsidRPr="00165DC6">
                                    <w:rPr>
                                      <w:rFonts w:ascii="ＭＳ ゴシック" w:eastAsia="ＭＳ ゴシック" w:hAnsi="ＭＳ ゴシック"/>
                                      <w:b/>
                                      <w:bCs/>
                                      <w:sz w:val="20"/>
                                      <w:szCs w:val="21"/>
                                    </w:rPr>
                                    <w:t>熱中症による救急搬送状況（平成30年～令和4年</w:t>
                                  </w:r>
                                  <w:r w:rsidRPr="00165DC6">
                                    <w:rPr>
                                      <w:rFonts w:ascii="ＭＳ ゴシック" w:eastAsia="ＭＳ ゴシック" w:hAnsi="ＭＳ ゴシック" w:hint="eastAsia"/>
                                      <w:b/>
                                      <w:bCs/>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A8B84D" id="_x0000_s1028" type="#_x0000_t202" style="position:absolute;left:0;text-align:left;margin-left:7.35pt;margin-top:0;width:260.4pt;height:21.35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om/AEAANQDAAAOAAAAZHJzL2Uyb0RvYy54bWysU9uO2yAQfa/Uf0C8N75s0mStOKvtbreq&#10;tL1I234AxjhGBYYCiZ1+fQfszUbtW1U/IGA8Z+acOWxvRq3IUTgvwdS0WOSUCMOhlWZf0+/fHt5s&#10;KP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" filled="f" stroked="f">
                      <v:textbox>
                        <w:txbxContent>
                          <w:p w14:paraId="63B6BD9E" w14:textId="77777777" w:rsidR="000952C9" w:rsidRPr="00165DC6" w:rsidRDefault="000952C9" w:rsidP="002027A2">
                            <w:pPr>
                              <w:rPr>
                                <w:b/>
                                <w:bCs/>
                                <w:sz w:val="22"/>
                                <w:szCs w:val="24"/>
                              </w:rPr>
                            </w:pPr>
                            <w:r w:rsidRPr="00165DC6">
                              <w:rPr>
                                <w:rFonts w:ascii="ＭＳ ゴシック" w:eastAsia="ＭＳ ゴシック" w:hAnsi="ＭＳ ゴシック"/>
                                <w:b/>
                                <w:bCs/>
                                <w:sz w:val="20"/>
                                <w:szCs w:val="21"/>
                              </w:rPr>
                              <w:t>熱中症による救急搬送状況（平成30年～令和4年</w:t>
                            </w:r>
                            <w:r w:rsidRPr="00165DC6">
                              <w:rPr>
                                <w:rFonts w:ascii="ＭＳ ゴシック" w:eastAsia="ＭＳ ゴシック" w:hAnsi="ＭＳ ゴシック" w:hint="eastAsia"/>
                                <w:b/>
                                <w:bCs/>
                                <w:sz w:val="20"/>
                                <w:szCs w:val="21"/>
                              </w:rPr>
                              <w:t>）</w:t>
                            </w:r>
                          </w:p>
                        </w:txbxContent>
                      </v:textbox>
                      <w10:wrap type="square"/>
                    </v:shape>
                  </w:pict>
                </mc:Fallback>
              </mc:AlternateContent>
            </w:r>
          </w:p>
          <w:p w14:paraId="57C9E865" w14:textId="1143FD44"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r w:rsidRPr="00902DF6">
              <w:rPr>
                <w:rFonts w:ascii="HG丸ｺﾞｼｯｸM-PRO" w:eastAsia="HG丸ｺﾞｼｯｸM-PRO" w:hAnsi="HG丸ｺﾞｼｯｸM-PRO"/>
                <w:noProof/>
                <w:sz w:val="12"/>
                <w:szCs w:val="12"/>
              </w:rPr>
              <w:drawing>
                <wp:anchor distT="0" distB="0" distL="114300" distR="114300" simplePos="0" relativeHeight="252051456" behindDoc="0" locked="0" layoutInCell="1" allowOverlap="1" wp14:anchorId="56E2598E" wp14:editId="44927873">
                  <wp:simplePos x="0" y="0"/>
                  <wp:positionH relativeFrom="column">
                    <wp:posOffset>-4445</wp:posOffset>
                  </wp:positionH>
                  <wp:positionV relativeFrom="paragraph">
                    <wp:posOffset>114935</wp:posOffset>
                  </wp:positionV>
                  <wp:extent cx="2901315" cy="2635885"/>
                  <wp:effectExtent l="0" t="0" r="0" b="0"/>
                  <wp:wrapSquare wrapText="bothSides"/>
                  <wp:docPr id="12815319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31905" name=""/>
                          <pic:cNvPicPr/>
                        </pic:nvPicPr>
                        <pic:blipFill>
                          <a:blip r:embed="rId20">
                            <a:extLst>
                              <a:ext uri="{28A0092B-C50C-407E-A947-70E740481C1C}">
                                <a14:useLocalDpi xmlns:a14="http://schemas.microsoft.com/office/drawing/2010/main" val="0"/>
                              </a:ext>
                            </a:extLst>
                          </a:blip>
                          <a:stretch>
                            <a:fillRect/>
                          </a:stretch>
                        </pic:blipFill>
                        <pic:spPr>
                          <a:xfrm>
                            <a:off x="0" y="0"/>
                            <a:ext cx="2901315" cy="2635885"/>
                          </a:xfrm>
                          <a:prstGeom prst="rect">
                            <a:avLst/>
                          </a:prstGeom>
                        </pic:spPr>
                      </pic:pic>
                    </a:graphicData>
                  </a:graphic>
                  <wp14:sizeRelH relativeFrom="margin">
                    <wp14:pctWidth>0</wp14:pctWidth>
                  </wp14:sizeRelH>
                  <wp14:sizeRelV relativeFrom="margin">
                    <wp14:pctHeight>0</wp14:pctHeight>
                  </wp14:sizeRelV>
                </wp:anchor>
              </w:drawing>
            </w:r>
          </w:p>
          <w:p w14:paraId="77E54D85" w14:textId="77777777" w:rsidR="002027A2" w:rsidRPr="00A83D97" w:rsidRDefault="002027A2" w:rsidP="00F75F2D">
            <w:pPr>
              <w:spacing w:line="400" w:lineRule="exact"/>
              <w:rPr>
                <w:rFonts w:ascii="HG丸ｺﾞｼｯｸM-PRO" w:eastAsia="HG丸ｺﾞｼｯｸM-PRO" w:hAnsi="HG丸ｺﾞｼｯｸM-PRO"/>
                <w:sz w:val="28"/>
                <w:szCs w:val="28"/>
              </w:rPr>
            </w:pPr>
          </w:p>
          <w:p w14:paraId="32DBD78F"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熱中症による救急搬送状況を見ると、</w:t>
            </w:r>
          </w:p>
          <w:p w14:paraId="36E966AF" w14:textId="77777777" w:rsidR="002027A2" w:rsidRPr="00A83D97" w:rsidRDefault="002027A2" w:rsidP="00F75F2D">
            <w:pPr>
              <w:spacing w:line="400" w:lineRule="exact"/>
              <w:rPr>
                <w:rFonts w:ascii="HG丸ｺﾞｼｯｸM-PRO" w:eastAsia="HG丸ｺﾞｼｯｸM-PRO" w:hAnsi="HG丸ｺﾞｼｯｸM-PRO"/>
                <w:sz w:val="14"/>
                <w:szCs w:val="14"/>
              </w:rPr>
            </w:pPr>
            <w:r w:rsidRPr="00A83D97">
              <w:rPr>
                <w:rFonts w:ascii="HG丸ｺﾞｼｯｸM-PRO" w:eastAsia="HG丸ｺﾞｼｯｸM-PRO" w:hAnsi="HG丸ｺﾞｼｯｸM-PRO" w:hint="eastAsia"/>
                <w:sz w:val="28"/>
                <w:szCs w:val="28"/>
              </w:rPr>
              <w:t>高齢者の割合が高い。</w:t>
            </w:r>
          </w:p>
          <w:p w14:paraId="33152A55"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4E05C1CA"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4DE84417"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6288FACC"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3C0A5926"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740AD600"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5EC0BDFA"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234502F4"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298F0A08"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6F80A201"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34D3FD0C"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439F726D" w14:textId="77777777" w:rsidR="002027A2" w:rsidRPr="00A83D97" w:rsidRDefault="002027A2" w:rsidP="00F75F2D">
            <w:pPr>
              <w:spacing w:line="200" w:lineRule="exact"/>
              <w:ind w:leftChars="200" w:left="540" w:hangingChars="100" w:hanging="120"/>
              <w:jc w:val="center"/>
              <w:rPr>
                <w:rFonts w:ascii="HG丸ｺﾞｼｯｸM-PRO" w:eastAsia="HG丸ｺﾞｼｯｸM-PRO" w:hAnsi="HG丸ｺﾞｼｯｸM-PRO"/>
                <w:sz w:val="12"/>
                <w:szCs w:val="12"/>
              </w:rPr>
            </w:pPr>
          </w:p>
          <w:p w14:paraId="56F59ADC" w14:textId="3AA03DAF" w:rsidR="002027A2" w:rsidRPr="00A83D97" w:rsidRDefault="002027A2" w:rsidP="00F75F2D">
            <w:pPr>
              <w:spacing w:line="180" w:lineRule="exact"/>
              <w:jc w:val="left"/>
              <w:rPr>
                <w:rFonts w:ascii="ＭＳ 明朝" w:eastAsia="ＭＳ 明朝" w:hAnsi="ＭＳ 明朝"/>
                <w:sz w:val="12"/>
                <w:szCs w:val="12"/>
              </w:rPr>
            </w:pPr>
            <w:r w:rsidRPr="00A83D97">
              <w:rPr>
                <w:rFonts w:ascii="ＭＳ 明朝" w:eastAsia="ＭＳ 明朝" w:hAnsi="ＭＳ 明朝" w:hint="eastAsia"/>
                <w:sz w:val="12"/>
                <w:szCs w:val="12"/>
              </w:rPr>
              <w:t>図</w:t>
            </w:r>
            <w:r w:rsidRPr="00A83D97">
              <w:rPr>
                <w:rFonts w:ascii="ＭＳ 明朝" w:eastAsia="ＭＳ 明朝" w:hAnsi="ＭＳ 明朝"/>
                <w:sz w:val="12"/>
                <w:szCs w:val="12"/>
              </w:rPr>
              <w:t xml:space="preserve">出典：総務省報道資料　</w:t>
            </w:r>
            <w:r w:rsidRPr="00A83D97">
              <w:rPr>
                <w:rFonts w:ascii="ＭＳ 明朝" w:eastAsia="ＭＳ 明朝" w:hAnsi="ＭＳ 明朝" w:hint="eastAsia"/>
                <w:sz w:val="12"/>
                <w:szCs w:val="12"/>
              </w:rPr>
              <w:t>令和</w:t>
            </w:r>
            <w:r w:rsidR="005A438C" w:rsidRPr="00A83D97">
              <w:rPr>
                <w:rFonts w:ascii="ＭＳ 明朝" w:eastAsia="ＭＳ 明朝" w:hAnsi="ＭＳ 明朝" w:hint="eastAsia"/>
                <w:sz w:val="12"/>
                <w:szCs w:val="12"/>
              </w:rPr>
              <w:t>４</w:t>
            </w:r>
            <w:r w:rsidRPr="00A83D97">
              <w:rPr>
                <w:rFonts w:ascii="ＭＳ 明朝" w:eastAsia="ＭＳ 明朝" w:hAnsi="ＭＳ 明朝" w:hint="eastAsia"/>
                <w:sz w:val="12"/>
                <w:szCs w:val="12"/>
              </w:rPr>
              <w:t>年</w:t>
            </w:r>
            <w:r w:rsidRPr="00A83D97">
              <w:rPr>
                <w:rFonts w:ascii="ＭＳ 明朝" w:eastAsia="ＭＳ 明朝" w:hAnsi="ＭＳ 明朝"/>
                <w:sz w:val="12"/>
                <w:szCs w:val="12"/>
              </w:rPr>
              <w:t xml:space="preserve">（５月から９月）の熱中症による救急搬送状況 </w:t>
            </w:r>
          </w:p>
          <w:p w14:paraId="2742CCE7" w14:textId="77777777" w:rsidR="002027A2" w:rsidRPr="00A83D97" w:rsidRDefault="002027A2" w:rsidP="00F75F2D">
            <w:pPr>
              <w:autoSpaceDE w:val="0"/>
              <w:autoSpaceDN w:val="0"/>
              <w:adjustRightInd w:val="0"/>
              <w:spacing w:line="180" w:lineRule="exact"/>
              <w:jc w:val="left"/>
              <w:rPr>
                <w:rFonts w:ascii="ＭＳ 明朝" w:eastAsia="ＭＳ 明朝" w:hAnsi="ＭＳ 明朝" w:cs="Yu Gothic UI"/>
                <w:kern w:val="0"/>
                <w:sz w:val="12"/>
                <w:szCs w:val="12"/>
              </w:rPr>
            </w:pPr>
            <w:r w:rsidRPr="00A83D97">
              <w:rPr>
                <w:rFonts w:ascii="ＭＳ 明朝" w:eastAsia="ＭＳ 明朝" w:hAnsi="ＭＳ 明朝"/>
                <w:sz w:val="12"/>
                <w:szCs w:val="12"/>
              </w:rPr>
              <w:t>(総務省消防庁)（</w:t>
            </w:r>
            <w:r w:rsidRPr="00A83D97">
              <w:rPr>
                <w:rFonts w:ascii="ＭＳ 明朝" w:eastAsia="ＭＳ 明朝" w:hAnsi="ＭＳ 明朝" w:cs="Yu Gothic UI"/>
                <w:bCs/>
                <w:kern w:val="0"/>
                <w:sz w:val="12"/>
                <w:szCs w:val="18"/>
              </w:rPr>
              <w:t>https</w:t>
            </w:r>
            <w:r w:rsidRPr="00A83D97">
              <w:rPr>
                <w:rFonts w:ascii="ＭＳ 明朝" w:eastAsia="ＭＳ 明朝" w:hAnsi="ＭＳ 明朝" w:cs="Yu Gothic UI"/>
                <w:kern w:val="0"/>
                <w:sz w:val="12"/>
                <w:szCs w:val="18"/>
              </w:rPr>
              <w:t>://www.soumu.go.jp/main_content/000842440.pdf</w:t>
            </w:r>
            <w:r w:rsidRPr="00A83D97">
              <w:rPr>
                <w:rFonts w:ascii="ＭＳ 明朝" w:eastAsia="ＭＳ 明朝" w:hAnsi="ＭＳ 明朝" w:cs="Yu Gothic UI" w:hint="eastAsia"/>
                <w:kern w:val="0"/>
                <w:sz w:val="12"/>
                <w:szCs w:val="18"/>
              </w:rPr>
              <w:t>）</w:t>
            </w:r>
          </w:p>
          <w:p w14:paraId="48BB91BC" w14:textId="77777777" w:rsidR="002027A2" w:rsidRPr="00A83D97" w:rsidRDefault="002027A2" w:rsidP="00F75F2D">
            <w:pPr>
              <w:spacing w:line="180" w:lineRule="exact"/>
              <w:ind w:leftChars="200" w:left="540" w:hangingChars="100" w:hanging="120"/>
              <w:jc w:val="left"/>
              <w:rPr>
                <w:rFonts w:ascii="HG丸ｺﾞｼｯｸM-PRO" w:eastAsia="HG丸ｺﾞｼｯｸM-PRO" w:hAnsi="HG丸ｺﾞｼｯｸM-PRO"/>
                <w:sz w:val="12"/>
                <w:szCs w:val="12"/>
              </w:rPr>
            </w:pPr>
            <w:r w:rsidRPr="00A83D97">
              <w:rPr>
                <w:rFonts w:ascii="ＭＳ 明朝" w:eastAsia="ＭＳ 明朝" w:hAnsi="ＭＳ 明朝" w:cs="Yu Gothic UI" w:hint="eastAsia"/>
                <w:kern w:val="0"/>
                <w:sz w:val="12"/>
                <w:szCs w:val="12"/>
              </w:rPr>
              <w:t>（</w:t>
            </w:r>
            <w:r w:rsidRPr="00A83D97">
              <w:rPr>
                <w:rFonts w:ascii="ＭＳ 明朝" w:eastAsia="ＭＳ 明朝" w:hAnsi="ＭＳ 明朝" w:cs="Yu Gothic UI"/>
                <w:kern w:val="0"/>
                <w:sz w:val="12"/>
                <w:szCs w:val="12"/>
              </w:rPr>
              <w:t>2023年8月1日に利用）</w:t>
            </w:r>
          </w:p>
        </w:tc>
      </w:tr>
      <w:tr w:rsidR="00A83D97" w:rsidRPr="00A83D97" w14:paraId="67AF9427" w14:textId="77777777" w:rsidTr="00D46867">
        <w:trPr>
          <w:trHeight w:val="51"/>
        </w:trPr>
        <w:tc>
          <w:tcPr>
            <w:tcW w:w="9628" w:type="dxa"/>
            <w:tcBorders>
              <w:left w:val="nil"/>
              <w:bottom w:val="single" w:sz="4" w:space="0" w:color="auto"/>
              <w:right w:val="nil"/>
            </w:tcBorders>
            <w:vAlign w:val="center"/>
          </w:tcPr>
          <w:p w14:paraId="3AEE6BEF" w14:textId="77777777" w:rsidR="002027A2" w:rsidRPr="00A83D97" w:rsidRDefault="002027A2" w:rsidP="00F75F2D">
            <w:pPr>
              <w:spacing w:line="0" w:lineRule="atLeast"/>
              <w:ind w:left="120" w:hangingChars="300" w:hanging="120"/>
              <w:rPr>
                <w:rFonts w:ascii="HG丸ｺﾞｼｯｸM-PRO" w:eastAsia="HG丸ｺﾞｼｯｸM-PRO" w:hAnsi="HG丸ｺﾞｼｯｸM-PRO"/>
                <w:noProof/>
                <w:sz w:val="4"/>
                <w:szCs w:val="4"/>
              </w:rPr>
            </w:pPr>
          </w:p>
        </w:tc>
      </w:tr>
      <w:tr w:rsidR="00A83D97" w:rsidRPr="00A83D97" w14:paraId="27D155AE" w14:textId="77777777" w:rsidTr="00D46867">
        <w:trPr>
          <w:trHeight w:val="4649"/>
        </w:trPr>
        <w:tc>
          <w:tcPr>
            <w:tcW w:w="9628" w:type="dxa"/>
            <w:tcBorders>
              <w:bottom w:val="single" w:sz="4" w:space="0" w:color="auto"/>
            </w:tcBorders>
          </w:tcPr>
          <w:p w14:paraId="53829F25" w14:textId="302CB57F" w:rsidR="002027A2" w:rsidRPr="00A83D97" w:rsidRDefault="002027A2" w:rsidP="00F75F2D">
            <w:pPr>
              <w:spacing w:line="400" w:lineRule="exact"/>
              <w:rPr>
                <w:rFonts w:ascii="HG丸ｺﾞｼｯｸM-PRO" w:eastAsia="HG丸ｺﾞｼｯｸM-PRO" w:hAnsi="HG丸ｺﾞｼｯｸM-PRO" w:cs="Times New Roman"/>
                <w:b/>
                <w:bCs/>
                <w:sz w:val="28"/>
                <w:szCs w:val="32"/>
                <w:shd w:val="clear" w:color="auto" w:fill="FFFFFF"/>
              </w:rPr>
            </w:pPr>
            <w:r w:rsidRPr="00902DF6">
              <w:rPr>
                <w:rFonts w:ascii="HG丸ｺﾞｼｯｸM-PRO" w:eastAsia="HG丸ｺﾞｼｯｸM-PRO" w:hAnsi="HG丸ｺﾞｼｯｸM-PRO"/>
                <w:noProof/>
                <w:szCs w:val="21"/>
              </w:rPr>
              <mc:AlternateContent>
                <mc:Choice Requires="wps">
                  <w:drawing>
                    <wp:anchor distT="0" distB="0" distL="114300" distR="114300" simplePos="0" relativeHeight="252055552" behindDoc="0" locked="0" layoutInCell="1" allowOverlap="1" wp14:anchorId="4223A1C7" wp14:editId="6C022C80">
                      <wp:simplePos x="0" y="0"/>
                      <wp:positionH relativeFrom="column">
                        <wp:posOffset>-635</wp:posOffset>
                      </wp:positionH>
                      <wp:positionV relativeFrom="paragraph">
                        <wp:posOffset>107004</wp:posOffset>
                      </wp:positionV>
                      <wp:extent cx="3425190" cy="32893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328930"/>
                              </a:xfrm>
                              <a:prstGeom prst="rect">
                                <a:avLst/>
                              </a:prstGeom>
                              <a:noFill/>
                              <a:ln w="9525">
                                <a:noFill/>
                                <a:miter lim="800000"/>
                                <a:headEnd/>
                                <a:tailEnd/>
                              </a:ln>
                            </wps:spPr>
                            <wps:txbx>
                              <w:txbxContent>
                                <w:p w14:paraId="1F92AA58" w14:textId="77777777" w:rsidR="000952C9" w:rsidRPr="005C5A07" w:rsidRDefault="000952C9" w:rsidP="002027A2">
                                  <w:pPr>
                                    <w:rPr>
                                      <w:rFonts w:ascii="ＭＳ ゴシック" w:eastAsia="ＭＳ ゴシック" w:hAnsi="ＭＳ ゴシック"/>
                                      <w:b/>
                                      <w:bCs/>
                                      <w:kern w:val="0"/>
                                      <w:sz w:val="20"/>
                                      <w:szCs w:val="20"/>
                                    </w:rPr>
                                  </w:pPr>
                                  <w:r w:rsidRPr="005C5A07">
                                    <w:rPr>
                                      <w:rFonts w:ascii="ＭＳ ゴシック" w:eastAsia="ＭＳ ゴシック" w:hAnsi="ＭＳ ゴシック" w:hint="eastAsia"/>
                                      <w:b/>
                                      <w:bCs/>
                                      <w:kern w:val="0"/>
                                      <w:sz w:val="20"/>
                                      <w:szCs w:val="20"/>
                                    </w:rPr>
                                    <w:t>日本近海の全海域平均海面水温（年平均）の平年差の推移</w:t>
                                  </w:r>
                                </w:p>
                              </w:txbxContent>
                            </wps:txbx>
                            <wps:bodyPr rot="0" vert="horz" wrap="square" lIns="91440" tIns="45720" rIns="91440" bIns="45720" anchor="t" anchorCtr="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23A1C7" id="_x0000_s1029" type="#_x0000_t202" style="position:absolute;left:0;text-align:left;margin-left:-.05pt;margin-top:8.45pt;width:269.7pt;height:25.9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" filled="f" stroked="f">
                      <v:textbox style="mso-fit-shape-to-text:t">
                        <w:txbxContent>
                          <w:p w14:paraId="1F92AA58" w14:textId="77777777" w:rsidR="000952C9" w:rsidRPr="005C5A07" w:rsidRDefault="000952C9" w:rsidP="002027A2">
                            <w:pPr>
                              <w:rPr>
                                <w:rFonts w:ascii="ＭＳ ゴシック" w:eastAsia="ＭＳ ゴシック" w:hAnsi="ＭＳ ゴシック"/>
                                <w:b/>
                                <w:bCs/>
                                <w:kern w:val="0"/>
                                <w:sz w:val="20"/>
                                <w:szCs w:val="20"/>
                              </w:rPr>
                            </w:pPr>
                            <w:r w:rsidRPr="005C5A07">
                              <w:rPr>
                                <w:rFonts w:ascii="ＭＳ ゴシック" w:eastAsia="ＭＳ ゴシック" w:hAnsi="ＭＳ ゴシック" w:hint="eastAsia"/>
                                <w:b/>
                                <w:bCs/>
                                <w:kern w:val="0"/>
                                <w:sz w:val="20"/>
                                <w:szCs w:val="20"/>
                              </w:rPr>
                              <w:t>日本近海の全海域平均海面水温（</w:t>
                            </w:r>
                            <w:r w:rsidRPr="005C5A07">
                              <w:rPr>
                                <w:rFonts w:ascii="ＭＳ ゴシック" w:eastAsia="ＭＳ ゴシック" w:hAnsi="ＭＳ ゴシック" w:hint="eastAsia"/>
                                <w:b/>
                                <w:bCs/>
                                <w:kern w:val="0"/>
                                <w:sz w:val="20"/>
                                <w:szCs w:val="20"/>
                              </w:rPr>
                              <w:t>年平均）の平年差の推移</w:t>
                            </w:r>
                          </w:p>
                        </w:txbxContent>
                      </v:textbox>
                      <w10:wrap type="square"/>
                    </v:shape>
                  </w:pict>
                </mc:Fallback>
              </mc:AlternateContent>
            </w:r>
          </w:p>
          <w:p w14:paraId="552038EA" w14:textId="77777777" w:rsidR="002027A2" w:rsidRPr="00A83D97" w:rsidRDefault="002027A2" w:rsidP="00F75F2D">
            <w:pPr>
              <w:spacing w:line="400" w:lineRule="exact"/>
              <w:rPr>
                <w:rFonts w:ascii="HG丸ｺﾞｼｯｸM-PRO" w:eastAsia="HG丸ｺﾞｼｯｸM-PRO" w:hAnsi="HG丸ｺﾞｼｯｸM-PRO"/>
                <w:sz w:val="28"/>
                <w:szCs w:val="32"/>
              </w:rPr>
            </w:pPr>
            <w:r w:rsidRPr="00902DF6">
              <w:rPr>
                <w:rFonts w:ascii="HG丸ｺﾞｼｯｸM-PRO" w:eastAsia="HG丸ｺﾞｼｯｸM-PRO" w:hAnsi="HG丸ｺﾞｼｯｸM-PRO"/>
                <w:noProof/>
                <w:sz w:val="28"/>
                <w:szCs w:val="32"/>
              </w:rPr>
              <w:drawing>
                <wp:anchor distT="0" distB="0" distL="114300" distR="114300" simplePos="0" relativeHeight="252054528" behindDoc="0" locked="0" layoutInCell="1" allowOverlap="1" wp14:anchorId="2A722935" wp14:editId="78A38FB9">
                  <wp:simplePos x="0" y="0"/>
                  <wp:positionH relativeFrom="column">
                    <wp:posOffset>-52705</wp:posOffset>
                  </wp:positionH>
                  <wp:positionV relativeFrom="paragraph">
                    <wp:posOffset>166370</wp:posOffset>
                  </wp:positionV>
                  <wp:extent cx="3556635" cy="2059940"/>
                  <wp:effectExtent l="0" t="0" r="5715" b="0"/>
                  <wp:wrapSquare wrapText="bothSides"/>
                  <wp:docPr id="1353235785" name="図 4" descr="全海域平均海面水温（年平均）の平年差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全海域平均海面水温（年平均）の平年差の推移"/>
                          <pic:cNvPicPr>
                            <a:picLocks noChangeAspect="1" noChangeArrowheads="1"/>
                          </pic:cNvPicPr>
                        </pic:nvPicPr>
                        <pic:blipFill rotWithShape="1">
                          <a:blip r:embed="rId21">
                            <a:extLst>
                              <a:ext uri="{28A0092B-C50C-407E-A947-70E740481C1C}">
                                <a14:useLocalDpi xmlns:a14="http://schemas.microsoft.com/office/drawing/2010/main" val="0"/>
                              </a:ext>
                            </a:extLst>
                          </a:blip>
                          <a:srcRect r="7624"/>
                          <a:stretch/>
                        </pic:blipFill>
                        <pic:spPr bwMode="auto">
                          <a:xfrm>
                            <a:off x="0" y="0"/>
                            <a:ext cx="3556635" cy="2059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2DF6">
              <w:rPr>
                <w:rFonts w:ascii="HG丸ｺﾞｼｯｸM-PRO" w:eastAsia="HG丸ｺﾞｼｯｸM-PRO" w:hAnsi="HG丸ｺﾞｼｯｸM-PRO"/>
                <w:noProof/>
                <w:sz w:val="28"/>
                <w:szCs w:val="32"/>
              </w:rPr>
              <mc:AlternateContent>
                <mc:Choice Requires="wps">
                  <w:drawing>
                    <wp:anchor distT="45720" distB="45720" distL="114300" distR="114300" simplePos="0" relativeHeight="252053504" behindDoc="0" locked="0" layoutInCell="1" allowOverlap="1" wp14:anchorId="35CD9243" wp14:editId="2A70D71A">
                      <wp:simplePos x="0" y="0"/>
                      <wp:positionH relativeFrom="column">
                        <wp:posOffset>-36195</wp:posOffset>
                      </wp:positionH>
                      <wp:positionV relativeFrom="page">
                        <wp:posOffset>2689860</wp:posOffset>
                      </wp:positionV>
                      <wp:extent cx="4953635" cy="864870"/>
                      <wp:effectExtent l="0" t="0" r="0" b="0"/>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35" cy="864870"/>
                              </a:xfrm>
                              <a:prstGeom prst="rect">
                                <a:avLst/>
                              </a:prstGeom>
                              <a:noFill/>
                              <a:ln w="9525">
                                <a:noFill/>
                                <a:miter lim="800000"/>
                                <a:headEnd/>
                                <a:tailEnd/>
                              </a:ln>
                            </wps:spPr>
                            <wps:txbx>
                              <w:txbxContent>
                                <w:p w14:paraId="3633B1CE" w14:textId="77777777" w:rsidR="000952C9" w:rsidRPr="003E66F5" w:rsidRDefault="000952C9" w:rsidP="002027A2">
                                  <w:pPr>
                                    <w:spacing w:line="0" w:lineRule="atLeast"/>
                                    <w:jc w:val="left"/>
                                    <w:rPr>
                                      <w:rFonts w:ascii="ＭＳ 明朝" w:eastAsia="ＭＳ 明朝" w:hAnsi="ＭＳ 明朝"/>
                                      <w:sz w:val="12"/>
                                      <w:szCs w:val="12"/>
                                    </w:rPr>
                                  </w:pPr>
                                  <w:r w:rsidRPr="003E66F5">
                                    <w:rPr>
                                      <w:rFonts w:ascii="ＭＳ 明朝" w:eastAsia="ＭＳ 明朝" w:hAnsi="ＭＳ 明朝" w:hint="eastAsia"/>
                                      <w:sz w:val="12"/>
                                      <w:szCs w:val="12"/>
                                    </w:rPr>
                                    <w:t>図出典：気象庁ホームページ</w:t>
                                  </w:r>
                                  <w:r>
                                    <w:rPr>
                                      <w:rFonts w:ascii="ＭＳ 明朝" w:eastAsia="ＭＳ 明朝" w:hAnsi="ＭＳ 明朝" w:hint="eastAsia"/>
                                      <w:sz w:val="12"/>
                                      <w:szCs w:val="12"/>
                                    </w:rPr>
                                    <w:t>（</w:t>
                                  </w:r>
                                  <w:r w:rsidRPr="00174101">
                                    <w:rPr>
                                      <w:rFonts w:ascii="ＭＳ 明朝" w:eastAsia="ＭＳ 明朝" w:hAnsi="ＭＳ 明朝"/>
                                      <w:sz w:val="12"/>
                                      <w:szCs w:val="12"/>
                                    </w:rPr>
                                    <w:t>https://www.data.jma.go.jp/gmd/kaiyou/data/shindan/a_1/japan_warm/japan_warm.html</w:t>
                                  </w:r>
                                  <w:r>
                                    <w:rPr>
                                      <w:rFonts w:ascii="ＭＳ 明朝" w:eastAsia="ＭＳ 明朝" w:hAnsi="ＭＳ 明朝" w:hint="eastAsia"/>
                                      <w:sz w:val="12"/>
                                      <w:szCs w:val="1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CD9243" id="_x0000_s1030" type="#_x0000_t202" style="position:absolute;left:0;text-align:left;margin-left:-2.85pt;margin-top:211.8pt;width:390.05pt;height:68.1pt;z-index:25205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" filled="f" stroked="f">
                      <v:textbox style="mso-fit-shape-to-text:t">
                        <w:txbxContent>
                          <w:p w14:paraId="3633B1CE" w14:textId="77777777" w:rsidR="000952C9" w:rsidRPr="003E66F5" w:rsidRDefault="000952C9" w:rsidP="002027A2">
                            <w:pPr>
                              <w:spacing w:line="0" w:lineRule="atLeast"/>
                              <w:jc w:val="left"/>
                              <w:rPr>
                                <w:rFonts w:ascii="ＭＳ 明朝" w:eastAsia="ＭＳ 明朝" w:hAnsi="ＭＳ 明朝"/>
                                <w:sz w:val="12"/>
                                <w:szCs w:val="12"/>
                              </w:rPr>
                            </w:pPr>
                            <w:r w:rsidRPr="003E66F5">
                              <w:rPr>
                                <w:rFonts w:ascii="ＭＳ 明朝" w:eastAsia="ＭＳ 明朝" w:hAnsi="ＭＳ 明朝" w:hint="eastAsia"/>
                                <w:sz w:val="12"/>
                                <w:szCs w:val="12"/>
                              </w:rPr>
                              <w:t>図出典：気象庁ホームページ</w:t>
                            </w:r>
                            <w:r>
                              <w:rPr>
                                <w:rFonts w:ascii="ＭＳ 明朝" w:eastAsia="ＭＳ 明朝" w:hAnsi="ＭＳ 明朝" w:hint="eastAsia"/>
                                <w:sz w:val="12"/>
                                <w:szCs w:val="12"/>
                              </w:rPr>
                              <w:t>（</w:t>
                            </w:r>
                            <w:r w:rsidRPr="00174101">
                              <w:rPr>
                                <w:rFonts w:ascii="ＭＳ 明朝" w:eastAsia="ＭＳ 明朝" w:hAnsi="ＭＳ 明朝"/>
                                <w:sz w:val="12"/>
                                <w:szCs w:val="12"/>
                              </w:rPr>
                              <w:t>https://www.data.jma.go.jp/gmd/kaiyou/data/shindan/a_1/japan_warm/japan_warm.html</w:t>
                            </w:r>
                            <w:r>
                              <w:rPr>
                                <w:rFonts w:ascii="ＭＳ 明朝" w:eastAsia="ＭＳ 明朝" w:hAnsi="ＭＳ 明朝" w:hint="eastAsia"/>
                                <w:sz w:val="12"/>
                                <w:szCs w:val="12"/>
                              </w:rPr>
                              <w:t>）</w:t>
                            </w:r>
                          </w:p>
                        </w:txbxContent>
                      </v:textbox>
                      <w10:wrap type="square" anchory="page"/>
                    </v:shape>
                  </w:pict>
                </mc:Fallback>
              </mc:AlternateContent>
            </w:r>
            <w:r w:rsidRPr="00A83D97">
              <w:rPr>
                <w:rFonts w:ascii="HG丸ｺﾞｼｯｸM-PRO" w:eastAsia="HG丸ｺﾞｼｯｸM-PRO" w:hAnsi="HG丸ｺﾞｼｯｸM-PRO"/>
                <w:sz w:val="28"/>
                <w:szCs w:val="32"/>
              </w:rPr>
              <w:t>2022年までの</w:t>
            </w:r>
            <w:r w:rsidRPr="00A83D97">
              <w:rPr>
                <w:rFonts w:ascii="HG丸ｺﾞｼｯｸM-PRO" w:eastAsia="HG丸ｺﾞｼｯｸM-PRO" w:hAnsi="HG丸ｺﾞｼｯｸM-PRO" w:hint="eastAsia"/>
                <w:sz w:val="28"/>
                <w:szCs w:val="32"/>
              </w:rPr>
              <w:t>約</w:t>
            </w:r>
            <w:r w:rsidRPr="00A83D97">
              <w:rPr>
                <w:rFonts w:ascii="HG丸ｺﾞｼｯｸM-PRO" w:eastAsia="HG丸ｺﾞｼｯｸM-PRO" w:hAnsi="HG丸ｺﾞｼｯｸM-PRO"/>
                <w:sz w:val="28"/>
                <w:szCs w:val="32"/>
              </w:rPr>
              <w:t>100年間</w:t>
            </w:r>
            <w:r w:rsidRPr="00A83D97">
              <w:rPr>
                <w:rFonts w:ascii="HG丸ｺﾞｼｯｸM-PRO" w:eastAsia="HG丸ｺﾞｼｯｸM-PRO" w:hAnsi="HG丸ｺﾞｼｯｸM-PRO" w:hint="eastAsia"/>
                <w:sz w:val="28"/>
                <w:szCs w:val="32"/>
              </w:rPr>
              <w:t>で、</w:t>
            </w:r>
            <w:r w:rsidRPr="00A83D97">
              <w:rPr>
                <w:rFonts w:ascii="HG丸ｺﾞｼｯｸM-PRO" w:eastAsia="HG丸ｺﾞｼｯｸM-PRO" w:hAnsi="HG丸ｺﾞｼｯｸM-PRO"/>
                <w:sz w:val="28"/>
                <w:szCs w:val="32"/>
              </w:rPr>
              <w:t>日本近海</w:t>
            </w:r>
            <w:r w:rsidRPr="00A83D97">
              <w:rPr>
                <w:rFonts w:ascii="HG丸ｺﾞｼｯｸM-PRO" w:eastAsia="HG丸ｺﾞｼｯｸM-PRO" w:hAnsi="HG丸ｺﾞｼｯｸM-PRO" w:hint="eastAsia"/>
                <w:sz w:val="28"/>
                <w:szCs w:val="32"/>
              </w:rPr>
              <w:t>の</w:t>
            </w:r>
            <w:r w:rsidRPr="00A83D97">
              <w:rPr>
                <w:rFonts w:ascii="HG丸ｺﾞｼｯｸM-PRO" w:eastAsia="HG丸ｺﾞｼｯｸM-PRO" w:hAnsi="HG丸ｺﾞｼｯｸM-PRO"/>
                <w:sz w:val="28"/>
                <w:szCs w:val="32"/>
              </w:rPr>
              <w:t>海面水温は、1.24℃</w:t>
            </w:r>
            <w:r w:rsidRPr="00A83D97">
              <w:rPr>
                <w:rFonts w:ascii="HG丸ｺﾞｼｯｸM-PRO" w:eastAsia="HG丸ｺﾞｼｯｸM-PRO" w:hAnsi="HG丸ｺﾞｼｯｸM-PRO" w:hint="eastAsia"/>
                <w:sz w:val="28"/>
                <w:szCs w:val="32"/>
              </w:rPr>
              <w:t>上がっている。</w:t>
            </w:r>
          </w:p>
          <w:p w14:paraId="5034471E" w14:textId="77777777" w:rsidR="002027A2" w:rsidRPr="00A83D97" w:rsidRDefault="002027A2" w:rsidP="00F75F2D">
            <w:pPr>
              <w:spacing w:line="400" w:lineRule="exact"/>
              <w:rPr>
                <w:rFonts w:ascii="HG丸ｺﾞｼｯｸM-PRO" w:eastAsia="HG丸ｺﾞｼｯｸM-PRO" w:hAnsi="HG丸ｺﾞｼｯｸM-PRO"/>
                <w:sz w:val="16"/>
                <w:szCs w:val="32"/>
              </w:rPr>
            </w:pPr>
          </w:p>
          <w:p w14:paraId="00992923" w14:textId="77777777" w:rsidR="002027A2" w:rsidRPr="00A83D97" w:rsidRDefault="002027A2" w:rsidP="00F75F2D">
            <w:pPr>
              <w:spacing w:line="160" w:lineRule="exact"/>
              <w:rPr>
                <w:rFonts w:ascii="HG丸ｺﾞｼｯｸM-PRO" w:eastAsia="HG丸ｺﾞｼｯｸM-PRO" w:hAnsi="HG丸ｺﾞｼｯｸM-PRO"/>
                <w:sz w:val="16"/>
                <w:szCs w:val="16"/>
              </w:rPr>
            </w:pPr>
            <w:r w:rsidRPr="00A83D97">
              <w:rPr>
                <w:rFonts w:ascii="HG丸ｺﾞｼｯｸM-PRO" w:eastAsia="HG丸ｺﾞｼｯｸM-PRO" w:hAnsi="HG丸ｺﾞｼｯｸM-PRO" w:hint="eastAsia"/>
                <w:sz w:val="16"/>
                <w:szCs w:val="16"/>
              </w:rPr>
              <w:t>丸（青）：各年の平年差</w:t>
            </w:r>
          </w:p>
          <w:p w14:paraId="0ECBD206" w14:textId="77777777" w:rsidR="002027A2" w:rsidRPr="00A83D97" w:rsidRDefault="002027A2" w:rsidP="00F75F2D">
            <w:pPr>
              <w:spacing w:line="160" w:lineRule="exact"/>
              <w:rPr>
                <w:rFonts w:ascii="HG丸ｺﾞｼｯｸM-PRO" w:eastAsia="HG丸ｺﾞｼｯｸM-PRO" w:hAnsi="HG丸ｺﾞｼｯｸM-PRO"/>
                <w:sz w:val="16"/>
                <w:szCs w:val="16"/>
              </w:rPr>
            </w:pPr>
            <w:r w:rsidRPr="00A83D97">
              <w:rPr>
                <w:rFonts w:ascii="HG丸ｺﾞｼｯｸM-PRO" w:eastAsia="HG丸ｺﾞｼｯｸM-PRO" w:hAnsi="HG丸ｺﾞｼｯｸM-PRO" w:hint="eastAsia"/>
                <w:sz w:val="16"/>
                <w:szCs w:val="16"/>
              </w:rPr>
              <w:t>太線（青）：</w:t>
            </w:r>
            <w:r w:rsidRPr="00A83D97">
              <w:rPr>
                <w:rFonts w:ascii="HG丸ｺﾞｼｯｸM-PRO" w:eastAsia="HG丸ｺﾞｼｯｸM-PRO" w:hAnsi="HG丸ｺﾞｼｯｸM-PRO"/>
                <w:sz w:val="16"/>
                <w:szCs w:val="16"/>
              </w:rPr>
              <w:t>5年移動平均値</w:t>
            </w:r>
          </w:p>
          <w:p w14:paraId="3C44ED66" w14:textId="77777777" w:rsidR="002027A2" w:rsidRPr="00A83D97" w:rsidRDefault="002027A2" w:rsidP="00F75F2D">
            <w:pPr>
              <w:spacing w:line="160" w:lineRule="exact"/>
              <w:rPr>
                <w:rFonts w:ascii="HG丸ｺﾞｼｯｸM-PRO" w:eastAsia="HG丸ｺﾞｼｯｸM-PRO" w:hAnsi="HG丸ｺﾞｼｯｸM-PRO"/>
                <w:sz w:val="16"/>
                <w:szCs w:val="16"/>
              </w:rPr>
            </w:pPr>
            <w:r w:rsidRPr="00A83D97">
              <w:rPr>
                <w:rFonts w:ascii="HG丸ｺﾞｼｯｸM-PRO" w:eastAsia="HG丸ｺﾞｼｯｸM-PRO" w:hAnsi="HG丸ｺﾞｼｯｸM-PRO" w:hint="eastAsia"/>
                <w:sz w:val="16"/>
                <w:szCs w:val="16"/>
              </w:rPr>
              <w:t>太線（赤）：長期変化傾向</w:t>
            </w:r>
          </w:p>
          <w:p w14:paraId="3B543065" w14:textId="77777777" w:rsidR="002027A2" w:rsidRPr="00A83D97" w:rsidRDefault="002027A2" w:rsidP="00F75F2D">
            <w:pPr>
              <w:spacing w:line="400" w:lineRule="exact"/>
              <w:rPr>
                <w:rFonts w:ascii="HG丸ｺﾞｼｯｸM-PRO" w:eastAsia="HG丸ｺﾞｼｯｸM-PRO" w:hAnsi="HG丸ｺﾞｼｯｸM-PRO"/>
                <w:sz w:val="28"/>
                <w:szCs w:val="32"/>
              </w:rPr>
            </w:pPr>
          </w:p>
        </w:tc>
      </w:tr>
      <w:tr w:rsidR="00A83D97" w:rsidRPr="00A83D97" w14:paraId="75F70300" w14:textId="77777777" w:rsidTr="00D46867">
        <w:trPr>
          <w:trHeight w:val="51"/>
        </w:trPr>
        <w:tc>
          <w:tcPr>
            <w:tcW w:w="9628" w:type="dxa"/>
            <w:tcBorders>
              <w:left w:val="nil"/>
              <w:bottom w:val="single" w:sz="4" w:space="0" w:color="auto"/>
              <w:right w:val="nil"/>
            </w:tcBorders>
            <w:vAlign w:val="center"/>
          </w:tcPr>
          <w:p w14:paraId="24D0B686" w14:textId="77777777" w:rsidR="002027A2" w:rsidRPr="00A83D97" w:rsidRDefault="002027A2" w:rsidP="00F75F2D">
            <w:pPr>
              <w:spacing w:line="0" w:lineRule="atLeast"/>
              <w:ind w:left="120" w:hangingChars="300" w:hanging="120"/>
              <w:rPr>
                <w:rFonts w:ascii="HG丸ｺﾞｼｯｸM-PRO" w:eastAsia="HG丸ｺﾞｼｯｸM-PRO" w:hAnsi="HG丸ｺﾞｼｯｸM-PRO"/>
                <w:noProof/>
                <w:sz w:val="4"/>
                <w:szCs w:val="4"/>
              </w:rPr>
            </w:pPr>
          </w:p>
        </w:tc>
      </w:tr>
      <w:tr w:rsidR="00A83D97" w:rsidRPr="00A83D97" w14:paraId="5F8DD4FC" w14:textId="77777777" w:rsidTr="00D46867">
        <w:trPr>
          <w:trHeight w:val="4649"/>
        </w:trPr>
        <w:tc>
          <w:tcPr>
            <w:tcW w:w="9628" w:type="dxa"/>
            <w:tcBorders>
              <w:bottom w:val="single" w:sz="4" w:space="0" w:color="auto"/>
            </w:tcBorders>
          </w:tcPr>
          <w:p w14:paraId="203B0C6A" w14:textId="77777777" w:rsidR="002027A2" w:rsidRPr="00A83D97" w:rsidRDefault="002027A2" w:rsidP="00F75F2D">
            <w:pPr>
              <w:spacing w:beforeLines="50" w:before="180" w:line="360" w:lineRule="exact"/>
              <w:ind w:leftChars="2713" w:left="5697"/>
              <w:rPr>
                <w:rFonts w:ascii="HG丸ｺﾞｼｯｸM-PRO" w:eastAsia="HG丸ｺﾞｼｯｸM-PRO" w:hAnsi="HG丸ｺﾞｼｯｸM-PRO"/>
                <w:sz w:val="28"/>
                <w:szCs w:val="36"/>
              </w:rPr>
            </w:pPr>
            <w:r w:rsidRPr="00902DF6">
              <w:rPr>
                <w:rFonts w:ascii="HG丸ｺﾞｼｯｸM-PRO" w:eastAsia="HG丸ｺﾞｼｯｸM-PRO" w:hAnsi="HG丸ｺﾞｼｯｸM-PRO"/>
                <w:noProof/>
                <w:sz w:val="28"/>
                <w:szCs w:val="36"/>
              </w:rPr>
              <w:drawing>
                <wp:anchor distT="0" distB="0" distL="114300" distR="114300" simplePos="0" relativeHeight="252056576" behindDoc="0" locked="0" layoutInCell="1" allowOverlap="1" wp14:anchorId="45F8D437" wp14:editId="313AACC9">
                  <wp:simplePos x="0" y="0"/>
                  <wp:positionH relativeFrom="column">
                    <wp:posOffset>-5080</wp:posOffset>
                  </wp:positionH>
                  <wp:positionV relativeFrom="paragraph">
                    <wp:posOffset>235585</wp:posOffset>
                  </wp:positionV>
                  <wp:extent cx="3495675" cy="1490345"/>
                  <wp:effectExtent l="0" t="0" r="9525" b="0"/>
                  <wp:wrapSquare wrapText="bothSides"/>
                  <wp:docPr id="655816213" name="図 65581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5675" cy="1490345"/>
                          </a:xfrm>
                          <a:prstGeom prst="rect">
                            <a:avLst/>
                          </a:prstGeom>
                        </pic:spPr>
                      </pic:pic>
                    </a:graphicData>
                  </a:graphic>
                  <wp14:sizeRelH relativeFrom="margin">
                    <wp14:pctWidth>0</wp14:pctWidth>
                  </wp14:sizeRelH>
                  <wp14:sizeRelV relativeFrom="margin">
                    <wp14:pctHeight>0</wp14:pctHeight>
                  </wp14:sizeRelV>
                </wp:anchor>
              </w:drawing>
            </w:r>
            <w:r w:rsidRPr="00902DF6">
              <w:rPr>
                <w:rFonts w:ascii="HG丸ｺﾞｼｯｸM-PRO" w:eastAsia="HG丸ｺﾞｼｯｸM-PRO" w:hAnsi="HG丸ｺﾞｼｯｸM-PRO"/>
                <w:noProof/>
                <w:szCs w:val="21"/>
              </w:rPr>
              <mc:AlternateContent>
                <mc:Choice Requires="wps">
                  <w:drawing>
                    <wp:anchor distT="0" distB="0" distL="114300" distR="114300" simplePos="0" relativeHeight="252057600" behindDoc="0" locked="0" layoutInCell="1" allowOverlap="1" wp14:anchorId="648F540B" wp14:editId="6998269A">
                      <wp:simplePos x="0" y="0"/>
                      <wp:positionH relativeFrom="column">
                        <wp:posOffset>3810</wp:posOffset>
                      </wp:positionH>
                      <wp:positionV relativeFrom="paragraph">
                        <wp:posOffset>12065</wp:posOffset>
                      </wp:positionV>
                      <wp:extent cx="3504565" cy="274955"/>
                      <wp:effectExtent l="0" t="0" r="0" b="0"/>
                      <wp:wrapSquare wrapText="bothSides"/>
                      <wp:docPr id="1816981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274955"/>
                              </a:xfrm>
                              <a:prstGeom prst="rect">
                                <a:avLst/>
                              </a:prstGeom>
                              <a:noFill/>
                              <a:ln w="9525">
                                <a:noFill/>
                                <a:miter lim="800000"/>
                                <a:headEnd/>
                                <a:tailEnd/>
                              </a:ln>
                            </wps:spPr>
                            <wps:txbx>
                              <w:txbxContent>
                                <w:p w14:paraId="3FB542D9" w14:textId="77777777" w:rsidR="000952C9" w:rsidRPr="00EE1490" w:rsidRDefault="000952C9" w:rsidP="002027A2">
                                  <w:pPr>
                                    <w:jc w:val="center"/>
                                    <w:rPr>
                                      <w:rFonts w:ascii="ＭＳ ゴシック" w:eastAsia="ＭＳ ゴシック" w:hAnsi="ＭＳ ゴシック"/>
                                      <w:color w:val="000000" w:themeColor="text1"/>
                                      <w:sz w:val="28"/>
                                      <w:szCs w:val="36"/>
                                    </w:rPr>
                                  </w:pPr>
                                  <w:r w:rsidRPr="00EE1490">
                                    <w:rPr>
                                      <w:rFonts w:ascii="ＭＳ ゴシック" w:eastAsia="ＭＳ ゴシック" w:hAnsi="ＭＳ ゴシック" w:hint="eastAsia"/>
                                      <w:b/>
                                      <w:bCs/>
                                      <w:color w:val="000000" w:themeColor="text1"/>
                                      <w:sz w:val="20"/>
                                      <w:szCs w:val="20"/>
                                    </w:rPr>
                                    <w:t>1850-1900年を基準とした世界平均気温の変化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8F540B" id="_x0000_s1031" type="#_x0000_t202" style="position:absolute;left:0;text-align:left;margin-left:.3pt;margin-top:.95pt;width:275.95pt;height:21.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" filled="f" stroked="f">
                      <v:textbox>
                        <w:txbxContent>
                          <w:p w14:paraId="3FB542D9" w14:textId="77777777" w:rsidR="000952C9" w:rsidRPr="00EE1490" w:rsidRDefault="000952C9" w:rsidP="002027A2">
                            <w:pPr>
                              <w:jc w:val="center"/>
                              <w:rPr>
                                <w:rFonts w:ascii="ＭＳ ゴシック" w:eastAsia="ＭＳ ゴシック" w:hAnsi="ＭＳ ゴシック"/>
                                <w:color w:val="000000" w:themeColor="text1"/>
                                <w:sz w:val="28"/>
                                <w:szCs w:val="36"/>
                              </w:rPr>
                            </w:pPr>
                            <w:r w:rsidRPr="00EE1490">
                              <w:rPr>
                                <w:rFonts w:ascii="ＭＳ ゴシック" w:eastAsia="ＭＳ ゴシック" w:hAnsi="ＭＳ ゴシック" w:hint="eastAsia"/>
                                <w:b/>
                                <w:bCs/>
                                <w:color w:val="000000" w:themeColor="text1"/>
                                <w:sz w:val="20"/>
                                <w:szCs w:val="20"/>
                              </w:rPr>
                              <w:t>1850-1900</w:t>
                            </w:r>
                            <w:r w:rsidRPr="00EE1490">
                              <w:rPr>
                                <w:rFonts w:ascii="ＭＳ ゴシック" w:eastAsia="ＭＳ ゴシック" w:hAnsi="ＭＳ ゴシック" w:hint="eastAsia"/>
                                <w:b/>
                                <w:bCs/>
                                <w:color w:val="000000" w:themeColor="text1"/>
                                <w:sz w:val="20"/>
                                <w:szCs w:val="20"/>
                              </w:rPr>
                              <w:t>年を基準とした世界平均気温の変化</w:t>
                            </w:r>
                          </w:p>
                        </w:txbxContent>
                      </v:textbox>
                      <w10:wrap type="square"/>
                    </v:shape>
                  </w:pict>
                </mc:Fallback>
              </mc:AlternateContent>
            </w:r>
            <w:r w:rsidRPr="00A83D97">
              <w:rPr>
                <w:rFonts w:ascii="HG丸ｺﾞｼｯｸM-PRO" w:eastAsia="HG丸ｺﾞｼｯｸM-PRO" w:hAnsi="HG丸ｺﾞｼｯｸM-PRO" w:hint="eastAsia"/>
                <w:sz w:val="28"/>
                <w:szCs w:val="36"/>
              </w:rPr>
              <w:t>気候のシミュレーションによると、</w:t>
            </w:r>
            <w:r w:rsidRPr="00A83D97">
              <w:rPr>
                <w:rFonts w:ascii="HG丸ｺﾞｼｯｸM-PRO" w:eastAsia="HG丸ｺﾞｼｯｸM-PRO" w:hAnsi="HG丸ｺﾞｼｯｸM-PRO"/>
                <w:sz w:val="28"/>
                <w:szCs w:val="36"/>
              </w:rPr>
              <w:t>2081</w:t>
            </w:r>
            <w:r w:rsidRPr="00A83D97">
              <w:rPr>
                <w:rFonts w:ascii="HG丸ｺﾞｼｯｸM-PRO" w:eastAsia="HG丸ｺﾞｼｯｸM-PRO" w:hAnsi="HG丸ｺﾞｼｯｸM-PRO" w:hint="eastAsia"/>
                <w:sz w:val="28"/>
                <w:szCs w:val="36"/>
              </w:rPr>
              <w:t>年から</w:t>
            </w:r>
            <w:r w:rsidRPr="00A83D97">
              <w:rPr>
                <w:rFonts w:ascii="HG丸ｺﾞｼｯｸM-PRO" w:eastAsia="HG丸ｺﾞｼｯｸM-PRO" w:hAnsi="HG丸ｺﾞｼｯｸM-PRO"/>
                <w:sz w:val="28"/>
                <w:szCs w:val="36"/>
              </w:rPr>
              <w:t>2100</w:t>
            </w:r>
            <w:r w:rsidRPr="00A83D97">
              <w:rPr>
                <w:rFonts w:ascii="HG丸ｺﾞｼｯｸM-PRO" w:eastAsia="HG丸ｺﾞｼｯｸM-PRO" w:hAnsi="HG丸ｺﾞｼｯｸM-PRO" w:hint="eastAsia"/>
                <w:sz w:val="28"/>
                <w:szCs w:val="36"/>
              </w:rPr>
              <w:t>年の世界平均気温は、</w:t>
            </w:r>
            <w:r w:rsidRPr="00A83D97">
              <w:rPr>
                <w:rFonts w:ascii="HG丸ｺﾞｼｯｸM-PRO" w:eastAsia="HG丸ｺﾞｼｯｸM-PRO" w:hAnsi="HG丸ｺﾞｼｯｸM-PRO"/>
                <w:sz w:val="28"/>
                <w:szCs w:val="36"/>
              </w:rPr>
              <w:t>1850年から1900年に比べて、</w:t>
            </w:r>
            <w:r w:rsidRPr="00902DF6">
              <w:rPr>
                <w:rFonts w:ascii="HG丸ｺﾞｼｯｸM-PRO" w:eastAsia="HG丸ｺﾞｼｯｸM-PRO" w:hAnsi="HG丸ｺﾞｼｯｸM-PRO"/>
                <w:spacing w:val="18"/>
                <w:kern w:val="0"/>
                <w:sz w:val="28"/>
                <w:szCs w:val="36"/>
                <w:fitText w:val="3640" w:id="-1032690944"/>
              </w:rPr>
              <w:t>1.0℃から5.7℃の範囲</w:t>
            </w:r>
            <w:r w:rsidRPr="00902DF6">
              <w:rPr>
                <w:rFonts w:ascii="HG丸ｺﾞｼｯｸM-PRO" w:eastAsia="HG丸ｺﾞｼｯｸM-PRO" w:hAnsi="HG丸ｺﾞｼｯｸM-PRO" w:hint="eastAsia"/>
                <w:spacing w:val="7"/>
                <w:kern w:val="0"/>
                <w:sz w:val="28"/>
                <w:szCs w:val="36"/>
                <w:fitText w:val="3640" w:id="-1032690944"/>
              </w:rPr>
              <w:t>で</w:t>
            </w:r>
          </w:p>
          <w:p w14:paraId="14580A43" w14:textId="77777777" w:rsidR="002027A2" w:rsidRPr="00A83D97" w:rsidRDefault="002027A2" w:rsidP="00F75F2D">
            <w:pPr>
              <w:spacing w:line="360" w:lineRule="exact"/>
              <w:ind w:leftChars="2713" w:left="5697" w:firstLine="1"/>
              <w:jc w:val="left"/>
              <w:rPr>
                <w:rFonts w:ascii="HG丸ｺﾞｼｯｸM-PRO" w:eastAsia="HG丸ｺﾞｼｯｸM-PRO" w:hAnsi="HG丸ｺﾞｼｯｸM-PRO"/>
                <w:sz w:val="28"/>
                <w:szCs w:val="36"/>
              </w:rPr>
            </w:pPr>
            <w:r w:rsidRPr="00902DF6">
              <w:rPr>
                <w:rFonts w:ascii="ＭＳ 明朝" w:eastAsia="ＭＳ 明朝" w:hAnsi="ＭＳ 明朝"/>
                <w:noProof/>
                <w:sz w:val="12"/>
                <w:szCs w:val="12"/>
              </w:rPr>
              <mc:AlternateContent>
                <mc:Choice Requires="wps">
                  <w:drawing>
                    <wp:anchor distT="45720" distB="45720" distL="114300" distR="114300" simplePos="0" relativeHeight="252058624" behindDoc="0" locked="0" layoutInCell="1" allowOverlap="1" wp14:anchorId="0D0DBE69" wp14:editId="634E7B2A">
                      <wp:simplePos x="0" y="0"/>
                      <wp:positionH relativeFrom="column">
                        <wp:posOffset>2058035</wp:posOffset>
                      </wp:positionH>
                      <wp:positionV relativeFrom="paragraph">
                        <wp:posOffset>10795</wp:posOffset>
                      </wp:positionV>
                      <wp:extent cx="114046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1404620"/>
                              </a:xfrm>
                              <a:prstGeom prst="rect">
                                <a:avLst/>
                              </a:prstGeom>
                              <a:noFill/>
                              <a:ln w="9525">
                                <a:noFill/>
                                <a:miter lim="800000"/>
                                <a:headEnd/>
                                <a:tailEnd/>
                              </a:ln>
                            </wps:spPr>
                            <wps:txbx>
                              <w:txbxContent>
                                <w:p w14:paraId="488733DA" w14:textId="77777777" w:rsidR="000952C9" w:rsidRPr="004336B6" w:rsidRDefault="000952C9" w:rsidP="002027A2">
                                  <w:pPr>
                                    <w:rPr>
                                      <w:rFonts w:ascii="ＭＳ ゴシック" w:eastAsia="ＭＳ ゴシック" w:hAnsi="ＭＳ ゴシック"/>
                                      <w:sz w:val="10"/>
                                    </w:rPr>
                                  </w:pPr>
                                  <w:r w:rsidRPr="004336B6">
                                    <w:rPr>
                                      <w:rFonts w:ascii="ＭＳ ゴシック" w:eastAsia="ＭＳ ゴシック" w:hAnsi="ＭＳ ゴシック" w:hint="eastAsia"/>
                                      <w:sz w:val="10"/>
                                    </w:rPr>
                                    <w:t>※</w:t>
                                  </w:r>
                                  <w:r w:rsidRPr="004336B6">
                                    <w:rPr>
                                      <w:rFonts w:ascii="ＭＳ ゴシック" w:eastAsia="ＭＳ ゴシック" w:hAnsi="ＭＳ ゴシック"/>
                                      <w:sz w:val="10"/>
                                    </w:rPr>
                                    <w:t>陰影は、</w:t>
                                  </w:r>
                                  <w:r w:rsidRPr="004336B6">
                                    <w:rPr>
                                      <w:rFonts w:ascii="ＭＳ ゴシック" w:eastAsia="ＭＳ ゴシック" w:hAnsi="ＭＳ ゴシック" w:hint="eastAsia"/>
                                      <w:sz w:val="10"/>
                                    </w:rPr>
                                    <w:t>不</w:t>
                                  </w:r>
                                  <w:r w:rsidRPr="004336B6">
                                    <w:rPr>
                                      <w:rFonts w:ascii="ＭＳ ゴシック" w:eastAsia="ＭＳ ゴシック" w:hAnsi="ＭＳ ゴシック"/>
                                      <w:sz w:val="10"/>
                                    </w:rPr>
                                    <w:t>確実性の範囲を示す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0DBE69" id="_x0000_s1032" type="#_x0000_t202" style="position:absolute;left:0;text-align:left;margin-left:162.05pt;margin-top:.85pt;width:89.8pt;height:110.6pt;z-index:25205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" filled="f" stroked="f">
                      <v:textbox style="mso-fit-shape-to-text:t">
                        <w:txbxContent>
                          <w:p w14:paraId="488733DA" w14:textId="77777777" w:rsidR="000952C9" w:rsidRPr="004336B6" w:rsidRDefault="000952C9" w:rsidP="002027A2">
                            <w:pPr>
                              <w:rPr>
                                <w:rFonts w:ascii="ＭＳ ゴシック" w:eastAsia="ＭＳ ゴシック" w:hAnsi="ＭＳ ゴシック"/>
                                <w:sz w:val="10"/>
                              </w:rPr>
                            </w:pPr>
                            <w:r w:rsidRPr="004336B6">
                              <w:rPr>
                                <w:rFonts w:ascii="ＭＳ ゴシック" w:eastAsia="ＭＳ ゴシック" w:hAnsi="ＭＳ ゴシック" w:hint="eastAsia"/>
                                <w:sz w:val="10"/>
                              </w:rPr>
                              <w:t>※</w:t>
                            </w:r>
                            <w:r w:rsidRPr="004336B6">
                              <w:rPr>
                                <w:rFonts w:ascii="ＭＳ ゴシック" w:eastAsia="ＭＳ ゴシック" w:hAnsi="ＭＳ ゴシック"/>
                                <w:sz w:val="10"/>
                              </w:rPr>
                              <w:t>陰影は、</w:t>
                            </w:r>
                            <w:r w:rsidRPr="004336B6">
                              <w:rPr>
                                <w:rFonts w:ascii="ＭＳ ゴシック" w:eastAsia="ＭＳ ゴシック" w:hAnsi="ＭＳ ゴシック" w:hint="eastAsia"/>
                                <w:sz w:val="10"/>
                              </w:rPr>
                              <w:t>不</w:t>
                            </w:r>
                            <w:r w:rsidRPr="004336B6">
                              <w:rPr>
                                <w:rFonts w:ascii="ＭＳ ゴシック" w:eastAsia="ＭＳ ゴシック" w:hAnsi="ＭＳ ゴシック"/>
                                <w:sz w:val="10"/>
                              </w:rPr>
                              <w:t>確実性の範囲を示す</w:t>
                            </w:r>
                          </w:p>
                        </w:txbxContent>
                      </v:textbox>
                    </v:shape>
                  </w:pict>
                </mc:Fallback>
              </mc:AlternateContent>
            </w:r>
            <w:r w:rsidRPr="00A83D97">
              <w:rPr>
                <w:rFonts w:ascii="HG丸ｺﾞｼｯｸM-PRO" w:eastAsia="HG丸ｺﾞｼｯｸM-PRO" w:hAnsi="HG丸ｺﾞｼｯｸM-PRO" w:hint="eastAsia"/>
                <w:sz w:val="28"/>
                <w:szCs w:val="36"/>
              </w:rPr>
              <w:t>上昇する可能性があると予測されている。</w:t>
            </w:r>
          </w:p>
          <w:p w14:paraId="108E7852" w14:textId="77777777" w:rsidR="002027A2" w:rsidRPr="00A83D97" w:rsidRDefault="002027A2" w:rsidP="00F75F2D">
            <w:pPr>
              <w:spacing w:line="0" w:lineRule="atLeast"/>
              <w:ind w:leftChars="2713" w:left="5697" w:firstLine="1"/>
              <w:jc w:val="left"/>
              <w:rPr>
                <w:rFonts w:ascii="HG丸ｺﾞｼｯｸM-PRO" w:eastAsia="HG丸ｺﾞｼｯｸM-PRO" w:hAnsi="HG丸ｺﾞｼｯｸM-PRO"/>
                <w:sz w:val="28"/>
                <w:szCs w:val="36"/>
              </w:rPr>
            </w:pPr>
            <w:r w:rsidRPr="00902DF6">
              <w:rPr>
                <w:rFonts w:ascii="HG丸ｺﾞｼｯｸM-PRO" w:eastAsia="HG丸ｺﾞｼｯｸM-PRO" w:hAnsi="HG丸ｺﾞｼｯｸM-PRO"/>
                <w:noProof/>
                <w:sz w:val="28"/>
                <w:szCs w:val="36"/>
              </w:rPr>
              <w:drawing>
                <wp:anchor distT="0" distB="0" distL="114300" distR="114300" simplePos="0" relativeHeight="252059648" behindDoc="0" locked="0" layoutInCell="1" allowOverlap="1" wp14:anchorId="54D7DCDD" wp14:editId="7840E59F">
                  <wp:simplePos x="0" y="0"/>
                  <wp:positionH relativeFrom="column">
                    <wp:posOffset>-7191</wp:posOffset>
                  </wp:positionH>
                  <wp:positionV relativeFrom="paragraph">
                    <wp:posOffset>50232</wp:posOffset>
                  </wp:positionV>
                  <wp:extent cx="3444592" cy="818396"/>
                  <wp:effectExtent l="0" t="0" r="381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970\Desktop\SSP.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444592" cy="818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36"/>
              </w:rPr>
              <w:t>気温がどれだけ上昇するか</w:t>
            </w:r>
            <w:r w:rsidRPr="00A83D97">
              <w:rPr>
                <w:rFonts w:ascii="HG丸ｺﾞｼｯｸM-PRO" w:eastAsia="HG丸ｺﾞｼｯｸM-PRO" w:hAnsi="HG丸ｺﾞｼｯｸM-PRO"/>
                <w:sz w:val="28"/>
                <w:szCs w:val="36"/>
              </w:rPr>
              <w:t xml:space="preserve"> </w:t>
            </w:r>
            <w:r w:rsidRPr="00A83D97">
              <w:rPr>
                <w:rFonts w:ascii="HG丸ｺﾞｼｯｸM-PRO" w:eastAsia="HG丸ｺﾞｼｯｸM-PRO" w:hAnsi="HG丸ｺﾞｼｯｸM-PRO" w:hint="eastAsia"/>
                <w:sz w:val="28"/>
                <w:szCs w:val="36"/>
              </w:rPr>
              <w:t>は、温室効果ガス（二酸化炭素など）をどのくらい出すかによって異なる。</w:t>
            </w:r>
          </w:p>
          <w:p w14:paraId="44AA9C4F" w14:textId="77777777" w:rsidR="002027A2" w:rsidRPr="00A83D97" w:rsidRDefault="002027A2" w:rsidP="00F75F2D">
            <w:pPr>
              <w:spacing w:line="180" w:lineRule="exact"/>
              <w:rPr>
                <w:rFonts w:ascii="ＭＳ 明朝" w:eastAsia="ＭＳ 明朝" w:hAnsi="ＭＳ 明朝"/>
                <w:sz w:val="12"/>
                <w:szCs w:val="12"/>
              </w:rPr>
            </w:pPr>
            <w:r w:rsidRPr="00A83D97">
              <w:rPr>
                <w:rFonts w:ascii="ＭＳ 明朝" w:eastAsia="ＭＳ 明朝" w:hAnsi="ＭＳ 明朝" w:hint="eastAsia"/>
                <w:sz w:val="12"/>
                <w:szCs w:val="12"/>
              </w:rPr>
              <w:t>図出典</w:t>
            </w:r>
            <w:r w:rsidRPr="00A83D97">
              <w:rPr>
                <w:rFonts w:ascii="ＭＳ 明朝" w:eastAsia="ＭＳ 明朝" w:hAnsi="ＭＳ 明朝"/>
                <w:sz w:val="12"/>
                <w:szCs w:val="12"/>
              </w:rPr>
              <w:t>:IPCC WG1 AR6 Figure SPM.8a（https://www.ipcc.ch/report/ar6/wg1/figures/summary-for-policymakers/figure-spm-8</w:t>
            </w:r>
            <w:r w:rsidRPr="00A83D97">
              <w:rPr>
                <w:rFonts w:ascii="ＭＳ 明朝" w:eastAsia="ＭＳ 明朝" w:hAnsi="ＭＳ 明朝" w:hint="eastAsia"/>
                <w:sz w:val="12"/>
                <w:szCs w:val="12"/>
              </w:rPr>
              <w:t>）</w:t>
            </w:r>
          </w:p>
          <w:p w14:paraId="603B5737" w14:textId="77777777" w:rsidR="002027A2" w:rsidRPr="00A83D97" w:rsidRDefault="002027A2" w:rsidP="00F75F2D">
            <w:pPr>
              <w:spacing w:line="180" w:lineRule="exact"/>
              <w:rPr>
                <w:rFonts w:ascii="ＭＳ 明朝" w:eastAsia="ＭＳ 明朝" w:hAnsi="ＭＳ 明朝"/>
                <w:sz w:val="12"/>
                <w:szCs w:val="12"/>
              </w:rPr>
            </w:pPr>
            <w:r w:rsidRPr="00A83D97">
              <w:rPr>
                <w:rFonts w:ascii="ＭＳ 明朝" w:eastAsia="ＭＳ 明朝" w:hAnsi="ＭＳ 明朝"/>
                <w:sz w:val="12"/>
                <w:szCs w:val="12"/>
              </w:rPr>
              <w:t xml:space="preserve">       IPCC第6次評価報告書におけるSSPシナリオとは/全国地球温暖化防止活動推進センターウェブサイト（https://www.jccca.org/）</w:t>
            </w:r>
          </w:p>
        </w:tc>
      </w:tr>
      <w:tr w:rsidR="00A83D97" w:rsidRPr="00A83D97" w14:paraId="28151821" w14:textId="77777777" w:rsidTr="00D46867">
        <w:trPr>
          <w:trHeight w:val="2324"/>
        </w:trPr>
        <w:tc>
          <w:tcPr>
            <w:tcW w:w="9628" w:type="dxa"/>
            <w:tcBorders>
              <w:bottom w:val="single" w:sz="4" w:space="0" w:color="auto"/>
            </w:tcBorders>
          </w:tcPr>
          <w:p w14:paraId="02AAA62B" w14:textId="0EDFD256" w:rsidR="002027A2" w:rsidRPr="00A83D97" w:rsidRDefault="002027A2" w:rsidP="00F75F2D">
            <w:pPr>
              <w:spacing w:line="400" w:lineRule="exact"/>
              <w:rPr>
                <w:rFonts w:ascii="HG丸ｺﾞｼｯｸM-PRO" w:eastAsia="HG丸ｺﾞｼｯｸM-PRO" w:hAnsi="HG丸ｺﾞｼｯｸM-PRO"/>
                <w:noProof/>
                <w:sz w:val="28"/>
                <w:szCs w:val="28"/>
              </w:rPr>
            </w:pPr>
            <w:r w:rsidRPr="00902DF6">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2061696" behindDoc="0" locked="0" layoutInCell="1" allowOverlap="1" wp14:anchorId="6CB5EEB5" wp14:editId="1A938FF7">
                      <wp:simplePos x="0" y="0"/>
                      <wp:positionH relativeFrom="column">
                        <wp:posOffset>69247</wp:posOffset>
                      </wp:positionH>
                      <wp:positionV relativeFrom="paragraph">
                        <wp:posOffset>204413</wp:posOffset>
                      </wp:positionV>
                      <wp:extent cx="3504565" cy="274955"/>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274955"/>
                              </a:xfrm>
                              <a:prstGeom prst="rect">
                                <a:avLst/>
                              </a:prstGeom>
                              <a:noFill/>
                              <a:ln w="9525">
                                <a:noFill/>
                                <a:miter lim="800000"/>
                                <a:headEnd/>
                                <a:tailEnd/>
                              </a:ln>
                            </wps:spPr>
                            <wps:txbx>
                              <w:txbxContent>
                                <w:p w14:paraId="0A0CDF00" w14:textId="77777777" w:rsidR="000952C9" w:rsidRPr="00EE1490" w:rsidRDefault="000952C9" w:rsidP="002027A2">
                                  <w:pPr>
                                    <w:jc w:val="center"/>
                                    <w:rPr>
                                      <w:rFonts w:ascii="ＭＳ ゴシック" w:eastAsia="ＭＳ ゴシック" w:hAnsi="ＭＳ ゴシック"/>
                                      <w:color w:val="000000" w:themeColor="text1"/>
                                      <w:sz w:val="28"/>
                                      <w:szCs w:val="36"/>
                                    </w:rPr>
                                  </w:pPr>
                                  <w:r>
                                    <w:rPr>
                                      <w:rFonts w:ascii="ＭＳ ゴシック" w:eastAsia="ＭＳ ゴシック" w:hAnsi="ＭＳ ゴシック" w:hint="eastAsia"/>
                                      <w:b/>
                                      <w:bCs/>
                                      <w:color w:val="000000" w:themeColor="text1"/>
                                      <w:sz w:val="20"/>
                                      <w:szCs w:val="20"/>
                                    </w:rPr>
                                    <w:t>総人口に</w:t>
                                  </w:r>
                                  <w:r>
                                    <w:rPr>
                                      <w:rFonts w:ascii="ＭＳ ゴシック" w:eastAsia="ＭＳ ゴシック" w:hAnsi="ＭＳ ゴシック"/>
                                      <w:b/>
                                      <w:bCs/>
                                      <w:color w:val="000000" w:themeColor="text1"/>
                                      <w:sz w:val="20"/>
                                      <w:szCs w:val="20"/>
                                    </w:rPr>
                                    <w:t>占める65歳以上人口の割合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B5EEB5" id="_x0000_s1033" type="#_x0000_t202" style="position:absolute;left:0;text-align:left;margin-left:5.45pt;margin-top:16.1pt;width:275.95pt;height:21.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" filled="f" stroked="f">
                      <v:textbox>
                        <w:txbxContent>
                          <w:p w14:paraId="0A0CDF00" w14:textId="77777777" w:rsidR="000952C9" w:rsidRPr="00EE1490" w:rsidRDefault="000952C9" w:rsidP="002027A2">
                            <w:pPr>
                              <w:jc w:val="center"/>
                              <w:rPr>
                                <w:rFonts w:ascii="ＭＳ ゴシック" w:eastAsia="ＭＳ ゴシック" w:hAnsi="ＭＳ ゴシック"/>
                                <w:color w:val="000000" w:themeColor="text1"/>
                                <w:sz w:val="28"/>
                                <w:szCs w:val="36"/>
                              </w:rPr>
                            </w:pPr>
                            <w:r>
                              <w:rPr>
                                <w:rFonts w:ascii="ＭＳ ゴシック" w:eastAsia="ＭＳ ゴシック" w:hAnsi="ＭＳ ゴシック" w:hint="eastAsia"/>
                                <w:b/>
                                <w:bCs/>
                                <w:color w:val="000000" w:themeColor="text1"/>
                                <w:sz w:val="20"/>
                                <w:szCs w:val="20"/>
                              </w:rPr>
                              <w:t>総人口に</w:t>
                            </w:r>
                            <w:r>
                              <w:rPr>
                                <w:rFonts w:ascii="ＭＳ ゴシック" w:eastAsia="ＭＳ ゴシック" w:hAnsi="ＭＳ ゴシック"/>
                                <w:b/>
                                <w:bCs/>
                                <w:color w:val="000000" w:themeColor="text1"/>
                                <w:sz w:val="20"/>
                                <w:szCs w:val="20"/>
                              </w:rPr>
                              <w:t>占める65歳以上人口の割合</w:t>
                            </w:r>
                          </w:p>
                        </w:txbxContent>
                      </v:textbox>
                      <w10:wrap type="square"/>
                    </v:shape>
                  </w:pict>
                </mc:Fallback>
              </mc:AlternateContent>
            </w:r>
            <w:r w:rsidRPr="00902DF6">
              <w:rPr>
                <w:rFonts w:ascii="ＭＳ ゴシック" w:eastAsia="ＭＳ ゴシック" w:hAnsi="ＭＳ ゴシック"/>
                <w:noProof/>
                <w:sz w:val="20"/>
                <w:szCs w:val="21"/>
              </w:rPr>
              <mc:AlternateContent>
                <mc:Choice Requires="wpg">
                  <w:drawing>
                    <wp:anchor distT="0" distB="0" distL="114300" distR="114300" simplePos="0" relativeHeight="252060672" behindDoc="0" locked="0" layoutInCell="1" allowOverlap="1" wp14:anchorId="2A06B419" wp14:editId="5E37F3DA">
                      <wp:simplePos x="0" y="0"/>
                      <wp:positionH relativeFrom="column">
                        <wp:posOffset>-22225</wp:posOffset>
                      </wp:positionH>
                      <wp:positionV relativeFrom="paragraph">
                        <wp:posOffset>201295</wp:posOffset>
                      </wp:positionV>
                      <wp:extent cx="3628390" cy="2301240"/>
                      <wp:effectExtent l="0" t="0" r="10160" b="3810"/>
                      <wp:wrapSquare wrapText="bothSides"/>
                      <wp:docPr id="597198388" name="グループ化 1"/>
                      <wp:cNvGraphicFramePr/>
                      <a:graphic xmlns:a="http://schemas.openxmlformats.org/drawingml/2006/main">
                        <a:graphicData uri="http://schemas.microsoft.com/office/word/2010/wordprocessingGroup">
                          <wpg:wgp>
                            <wpg:cNvGrpSpPr/>
                            <wpg:grpSpPr>
                              <a:xfrm>
                                <a:off x="0" y="0"/>
                                <a:ext cx="3628390" cy="2301240"/>
                                <a:chOff x="-498" y="128789"/>
                                <a:chExt cx="3995364" cy="2409825"/>
                              </a:xfrm>
                            </wpg:grpSpPr>
                            <wpg:graphicFrame>
                              <wpg:cNvPr id="994281888" name="グラフ 1">
                                <a:extLst>
                                  <a:ext uri="{FF2B5EF4-FFF2-40B4-BE49-F238E27FC236}">
                                    <a16:creationId xmlns:a16="http://schemas.microsoft.com/office/drawing/2014/main" id="{A205EEF2-55C6-B9CE-7AF5-F475E914AB3E}"/>
                                  </a:ext>
                                </a:extLst>
                              </wpg:cNvPr>
                              <wpg:cNvFrPr/>
                              <wpg:xfrm>
                                <a:off x="51517" y="128789"/>
                                <a:ext cx="3943349" cy="2409825"/>
                              </wpg:xfrm>
                              <a:graphic>
                                <a:graphicData uri="http://schemas.openxmlformats.org/drawingml/2006/chart">
                                  <c:chart xmlns:c="http://schemas.openxmlformats.org/drawingml/2006/chart" xmlns:r="http://schemas.openxmlformats.org/officeDocument/2006/relationships" r:id="rId24"/>
                                </a:graphicData>
                              </a:graphic>
                            </wpg:graphicFrame>
                            <wps:wsp>
                              <wps:cNvPr id="1663428720" name="テキスト ボックス 2"/>
                              <wps:cNvSpPr txBox="1"/>
                              <wps:spPr>
                                <a:xfrm>
                                  <a:off x="-498" y="438604"/>
                                  <a:ext cx="478692" cy="3520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DE3A10" w14:textId="77777777" w:rsidR="000952C9" w:rsidRPr="00EE1490" w:rsidRDefault="000952C9" w:rsidP="002027A2">
                                    <w:pPr>
                                      <w:rPr>
                                        <w:rFonts w:ascii="ＭＳ ゴシック" w:eastAsia="ＭＳ ゴシック" w:hAnsi="ＭＳ ゴシック"/>
                                        <w:color w:val="000000" w:themeColor="dark1"/>
                                        <w:kern w:val="0"/>
                                        <w:sz w:val="16"/>
                                        <w:szCs w:val="16"/>
                                      </w:rPr>
                                    </w:pPr>
                                    <w:r w:rsidRPr="00EE1490">
                                      <w:rPr>
                                        <w:rFonts w:ascii="ＭＳ ゴシック" w:eastAsia="ＭＳ ゴシック" w:hAnsi="ＭＳ ゴシック" w:hint="eastAsia"/>
                                        <w:color w:val="000000" w:themeColor="dark1"/>
                                        <w:sz w:val="16"/>
                                        <w:szCs w:val="16"/>
                                      </w:rPr>
                                      <w:t>(％)</w:t>
                                    </w:r>
                                  </w:p>
                                </w:txbxContent>
                              </wps:txbx>
                              <wps:bodyPr vertOverflow="clip" horzOverflow="clip" wrap="square" rtlCol="0" anchor="t"/>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A06B419" id="グループ化 1" o:spid="_x0000_s1034" style="position:absolute;left:0;text-align:left;margin-left:-1.75pt;margin-top:15.85pt;width:285.7pt;height:181.2pt;z-index:252060672;mso-width-relative:margin;mso-height-relative:margin" coordorigin="-4,1287" coordsize="39953,2409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35" type="#_x0000_t75" style="position:absolute;left:464;top:1224;width:39537;height:24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">
                        <v:imagedata r:id="rId30" o:title=""/>
                        <o:lock v:ext="edit" aspectratio="f"/>
                      </v:shape>
                      <v:shape id="_x0000_s1036" type="#_x0000_t202" style="position:absolute;left:-4;top:4386;width:4785;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" filled="f" stroked="f">
                        <v:textbox>
                          <w:txbxContent>
                            <w:p w14:paraId="16DE3A10" w14:textId="77777777" w:rsidR="000952C9" w:rsidRPr="00EE1490" w:rsidRDefault="000952C9" w:rsidP="002027A2">
                              <w:pPr>
                                <w:rPr>
                                  <w:rFonts w:ascii="ＭＳ ゴシック" w:eastAsia="ＭＳ ゴシック" w:hAnsi="ＭＳ ゴシック"/>
                                  <w:color w:val="000000" w:themeColor="dark1"/>
                                  <w:kern w:val="0"/>
                                  <w:sz w:val="16"/>
                                  <w:szCs w:val="16"/>
                                </w:rPr>
                              </w:pPr>
                              <w:r w:rsidRPr="00EE1490">
                                <w:rPr>
                                  <w:rFonts w:ascii="ＭＳ ゴシック" w:eastAsia="ＭＳ ゴシック" w:hAnsi="ＭＳ ゴシック" w:hint="eastAsia"/>
                                  <w:color w:val="000000" w:themeColor="dark1"/>
                                  <w:sz w:val="16"/>
                                  <w:szCs w:val="16"/>
                                </w:rPr>
                                <w:t>(</w:t>
                              </w:r>
                              <w:r w:rsidRPr="00EE1490">
                                <w:rPr>
                                  <w:rFonts w:ascii="ＭＳ ゴシック" w:eastAsia="ＭＳ ゴシック" w:hAnsi="ＭＳ ゴシック" w:hint="eastAsia"/>
                                  <w:color w:val="000000" w:themeColor="dark1"/>
                                  <w:sz w:val="16"/>
                                  <w:szCs w:val="16"/>
                                </w:rPr>
                                <w:t>％)</w:t>
                              </w:r>
                            </w:p>
                          </w:txbxContent>
                        </v:textbox>
                      </v:shape>
                      <w10:wrap type="square"/>
                    </v:group>
                  </w:pict>
                </mc:Fallback>
              </mc:AlternateContent>
            </w:r>
          </w:p>
          <w:p w14:paraId="67B56A67" w14:textId="77777777" w:rsidR="002027A2" w:rsidRPr="00A83D97" w:rsidRDefault="002027A2" w:rsidP="00F75F2D">
            <w:pPr>
              <w:spacing w:line="400" w:lineRule="exact"/>
              <w:rPr>
                <w:rFonts w:ascii="HG丸ｺﾞｼｯｸM-PRO" w:eastAsia="HG丸ｺﾞｼｯｸM-PRO" w:hAnsi="HG丸ｺﾞｼｯｸM-PRO"/>
                <w:noProof/>
                <w:sz w:val="28"/>
                <w:szCs w:val="28"/>
              </w:rPr>
            </w:pPr>
            <w:r w:rsidRPr="00A83D97">
              <w:rPr>
                <w:rFonts w:ascii="HG丸ｺﾞｼｯｸM-PRO" w:eastAsia="HG丸ｺﾞｼｯｸM-PRO" w:hAnsi="HG丸ｺﾞｼｯｸM-PRO" w:hint="eastAsia"/>
                <w:noProof/>
                <w:sz w:val="28"/>
                <w:szCs w:val="28"/>
              </w:rPr>
              <w:t>岡山県の</w:t>
            </w:r>
            <w:r w:rsidRPr="00A83D97">
              <w:rPr>
                <w:rFonts w:ascii="HG丸ｺﾞｼｯｸM-PRO" w:eastAsia="HG丸ｺﾞｼｯｸM-PRO" w:hAnsi="HG丸ｺﾞｼｯｸM-PRO"/>
                <w:noProof/>
                <w:sz w:val="28"/>
                <w:szCs w:val="28"/>
              </w:rPr>
              <w:t>65歳以上の人口割合(高齢化率)は、30％台で推移している。</w:t>
            </w:r>
          </w:p>
          <w:p w14:paraId="35BFE6C2" w14:textId="77777777" w:rsidR="002027A2" w:rsidRPr="00A83D97" w:rsidRDefault="002027A2" w:rsidP="00F75F2D">
            <w:pPr>
              <w:spacing w:line="400" w:lineRule="exact"/>
              <w:rPr>
                <w:rFonts w:ascii="HG丸ｺﾞｼｯｸM-PRO" w:eastAsia="HG丸ｺﾞｼｯｸM-PRO" w:hAnsi="HG丸ｺﾞｼｯｸM-PRO"/>
                <w:noProof/>
                <w:sz w:val="28"/>
                <w:szCs w:val="28"/>
              </w:rPr>
            </w:pPr>
            <w:r w:rsidRPr="00A83D97">
              <w:rPr>
                <w:rFonts w:ascii="HG丸ｺﾞｼｯｸM-PRO" w:eastAsia="HG丸ｺﾞｼｯｸM-PRO" w:hAnsi="HG丸ｺﾞｼｯｸM-PRO" w:hint="eastAsia"/>
                <w:noProof/>
                <w:sz w:val="28"/>
                <w:szCs w:val="28"/>
              </w:rPr>
              <w:t>令和３年の岡山県の高齢化率は、全国の割合に比べて高い。</w:t>
            </w:r>
          </w:p>
          <w:p w14:paraId="1E047C31" w14:textId="77777777" w:rsidR="002027A2" w:rsidRPr="00A83D97" w:rsidRDefault="002027A2" w:rsidP="00F75F2D">
            <w:pPr>
              <w:rPr>
                <w:rFonts w:ascii="HG丸ｺﾞｼｯｸM-PRO" w:eastAsia="HG丸ｺﾞｼｯｸM-PRO" w:hAnsi="HG丸ｺﾞｼｯｸM-PRO"/>
                <w:noProof/>
                <w:sz w:val="12"/>
                <w:szCs w:val="12"/>
              </w:rPr>
            </w:pPr>
          </w:p>
          <w:p w14:paraId="2D1D23DE" w14:textId="77777777" w:rsidR="002027A2" w:rsidRPr="00A83D97" w:rsidRDefault="002027A2" w:rsidP="00F75F2D">
            <w:pPr>
              <w:spacing w:line="200" w:lineRule="exact"/>
              <w:rPr>
                <w:rFonts w:ascii="ＭＳ 明朝" w:eastAsia="ＭＳ 明朝" w:hAnsi="ＭＳ 明朝"/>
                <w:noProof/>
                <w:sz w:val="12"/>
                <w:szCs w:val="12"/>
              </w:rPr>
            </w:pPr>
          </w:p>
          <w:p w14:paraId="51F5BABD" w14:textId="77777777" w:rsidR="002027A2" w:rsidRPr="00A83D97" w:rsidRDefault="002027A2" w:rsidP="00F75F2D">
            <w:pPr>
              <w:spacing w:line="200" w:lineRule="exact"/>
              <w:rPr>
                <w:rFonts w:ascii="ＭＳ 明朝" w:eastAsia="ＭＳ 明朝" w:hAnsi="ＭＳ 明朝"/>
                <w:noProof/>
                <w:sz w:val="12"/>
                <w:szCs w:val="12"/>
              </w:rPr>
            </w:pPr>
          </w:p>
          <w:p w14:paraId="5B09BC40" w14:textId="77777777" w:rsidR="002027A2" w:rsidRPr="00A83D97" w:rsidRDefault="002027A2" w:rsidP="00F75F2D">
            <w:pPr>
              <w:spacing w:line="200" w:lineRule="exact"/>
              <w:rPr>
                <w:rFonts w:ascii="ＭＳ 明朝" w:eastAsia="ＭＳ 明朝" w:hAnsi="ＭＳ 明朝"/>
                <w:noProof/>
                <w:sz w:val="12"/>
                <w:szCs w:val="12"/>
              </w:rPr>
            </w:pPr>
          </w:p>
          <w:p w14:paraId="1F87CA0E" w14:textId="77777777" w:rsidR="002027A2" w:rsidRPr="00A83D97" w:rsidRDefault="002027A2" w:rsidP="00F75F2D">
            <w:pPr>
              <w:spacing w:line="200" w:lineRule="exact"/>
              <w:rPr>
                <w:rFonts w:ascii="ＭＳ 明朝" w:eastAsia="ＭＳ 明朝" w:hAnsi="ＭＳ 明朝"/>
                <w:noProof/>
                <w:sz w:val="12"/>
                <w:szCs w:val="12"/>
              </w:rPr>
            </w:pPr>
          </w:p>
          <w:p w14:paraId="375F36A8" w14:textId="77777777" w:rsidR="002027A2" w:rsidRPr="00A83D97" w:rsidRDefault="002027A2" w:rsidP="00F75F2D">
            <w:pPr>
              <w:spacing w:line="200" w:lineRule="exact"/>
              <w:rPr>
                <w:rFonts w:ascii="ＭＳ 明朝" w:eastAsia="ＭＳ 明朝" w:hAnsi="ＭＳ 明朝"/>
                <w:noProof/>
                <w:sz w:val="12"/>
                <w:szCs w:val="12"/>
              </w:rPr>
            </w:pPr>
          </w:p>
          <w:p w14:paraId="5AC08E04" w14:textId="77777777" w:rsidR="002027A2" w:rsidRPr="00A83D97" w:rsidRDefault="002027A2" w:rsidP="00F75F2D">
            <w:pPr>
              <w:widowControl/>
              <w:spacing w:line="400" w:lineRule="exact"/>
              <w:jc w:val="left"/>
              <w:rPr>
                <w:noProof/>
              </w:rPr>
            </w:pPr>
            <w:r w:rsidRPr="00A83D97">
              <w:rPr>
                <w:rFonts w:ascii="ＭＳ 明朝" w:eastAsia="ＭＳ 明朝" w:hAnsi="ＭＳ 明朝" w:hint="eastAsia"/>
                <w:noProof/>
                <w:sz w:val="12"/>
                <w:szCs w:val="12"/>
              </w:rPr>
              <w:t>図出典：</w:t>
            </w:r>
            <w:r w:rsidRPr="00A83D97">
              <w:rPr>
                <w:rFonts w:ascii="ＭＳ 明朝" w:eastAsia="ＭＳ 明朝" w:hAnsi="ＭＳ 明朝"/>
                <w:sz w:val="12"/>
                <w:szCs w:val="12"/>
              </w:rPr>
              <w:t xml:space="preserve">101の指標からみた岡山県（令和５（２０２３）年版）/ B </w:t>
            </w:r>
            <w:r w:rsidRPr="00A83D97">
              <w:rPr>
                <w:rFonts w:ascii="ＭＳ 明朝" w:eastAsia="ＭＳ 明朝" w:hAnsi="ＭＳ 明朝" w:hint="eastAsia"/>
                <w:sz w:val="12"/>
                <w:szCs w:val="12"/>
              </w:rPr>
              <w:t>人口・世帯）</w:t>
            </w:r>
            <w:r w:rsidRPr="00902DF6">
              <w:rPr>
                <w:rStyle w:val="ab"/>
                <w:rFonts w:ascii="ＭＳ 明朝" w:eastAsia="ＭＳ 明朝" w:hAnsi="ＭＳ 明朝"/>
                <w:color w:val="auto"/>
                <w:sz w:val="12"/>
                <w:szCs w:val="12"/>
                <w:u w:val="none"/>
              </w:rPr>
              <w:t>(岡山県)</w:t>
            </w:r>
            <w:r w:rsidRPr="00902DF6">
              <w:t xml:space="preserve"> </w:t>
            </w:r>
            <w:hyperlink w:history="1">
              <w:r w:rsidRPr="00902DF6">
                <w:rPr>
                  <w:rStyle w:val="ab"/>
                  <w:rFonts w:ascii="ＭＳ 明朝" w:eastAsia="ＭＳ 明朝" w:hAnsi="ＭＳ 明朝"/>
                  <w:color w:val="auto"/>
                  <w:sz w:val="12"/>
                  <w:szCs w:val="12"/>
                  <w:u w:val="none"/>
                </w:rPr>
                <w:t>(https://www.pref.okayama.jp/uploaded/attachment/342467.pdf)</w:t>
              </w:r>
            </w:hyperlink>
            <w:r w:rsidRPr="00902DF6">
              <w:rPr>
                <w:rStyle w:val="ab"/>
                <w:rFonts w:ascii="ＭＳ 明朝" w:eastAsia="ＭＳ 明朝" w:hAnsi="ＭＳ 明朝" w:hint="eastAsia"/>
                <w:color w:val="auto"/>
                <w:sz w:val="12"/>
                <w:szCs w:val="12"/>
                <w:u w:val="none"/>
              </w:rPr>
              <w:t>を加工して作成</w:t>
            </w:r>
          </w:p>
        </w:tc>
      </w:tr>
      <w:tr w:rsidR="00A83D97" w:rsidRPr="00A83D97" w14:paraId="3B89F61E" w14:textId="77777777" w:rsidTr="000E748C">
        <w:trPr>
          <w:trHeight w:val="45"/>
        </w:trPr>
        <w:tc>
          <w:tcPr>
            <w:tcW w:w="0" w:type="auto"/>
            <w:tcBorders>
              <w:left w:val="nil"/>
              <w:right w:val="nil"/>
            </w:tcBorders>
            <w:shd w:val="clear" w:color="auto" w:fill="auto"/>
          </w:tcPr>
          <w:p w14:paraId="1747E0DB" w14:textId="77777777" w:rsidR="002E21D4" w:rsidRPr="00A83D97" w:rsidRDefault="002E21D4" w:rsidP="000E748C">
            <w:pPr>
              <w:spacing w:line="0" w:lineRule="atLeast"/>
              <w:rPr>
                <w:rFonts w:ascii="HG丸ｺﾞｼｯｸM-PRO" w:eastAsia="HG丸ｺﾞｼｯｸM-PRO" w:hAnsi="HG丸ｺﾞｼｯｸM-PRO"/>
                <w:noProof/>
                <w:sz w:val="4"/>
                <w:szCs w:val="4"/>
              </w:rPr>
            </w:pPr>
          </w:p>
        </w:tc>
      </w:tr>
      <w:tr w:rsidR="00A83D97" w:rsidRPr="00A83D97" w14:paraId="5827D455" w14:textId="77777777" w:rsidTr="00D46867">
        <w:trPr>
          <w:trHeight w:val="4649"/>
        </w:trPr>
        <w:tc>
          <w:tcPr>
            <w:tcW w:w="9628" w:type="dxa"/>
            <w:tcBorders>
              <w:bottom w:val="single" w:sz="4" w:space="0" w:color="auto"/>
            </w:tcBorders>
          </w:tcPr>
          <w:p w14:paraId="4C4B7A50" w14:textId="29D8D834" w:rsidR="002027A2" w:rsidRPr="00A83D97" w:rsidRDefault="002027A2" w:rsidP="00F75F2D">
            <w:pPr>
              <w:widowControl/>
              <w:spacing w:line="400" w:lineRule="exact"/>
              <w:jc w:val="left"/>
              <w:rPr>
                <w:rFonts w:ascii="HG丸ｺﾞｼｯｸM-PRO" w:eastAsia="HG丸ｺﾞｼｯｸM-PRO" w:hAnsi="HG丸ｺﾞｼｯｸM-PRO"/>
                <w:sz w:val="28"/>
                <w:szCs w:val="32"/>
              </w:rPr>
            </w:pPr>
            <w:r w:rsidRPr="00902DF6">
              <w:rPr>
                <w:noProof/>
              </w:rPr>
              <w:drawing>
                <wp:anchor distT="0" distB="0" distL="114300" distR="114300" simplePos="0" relativeHeight="252062720" behindDoc="0" locked="0" layoutInCell="1" allowOverlap="1" wp14:anchorId="2392EB0F" wp14:editId="56505166">
                  <wp:simplePos x="0" y="0"/>
                  <wp:positionH relativeFrom="column">
                    <wp:posOffset>-2540</wp:posOffset>
                  </wp:positionH>
                  <wp:positionV relativeFrom="paragraph">
                    <wp:posOffset>210185</wp:posOffset>
                  </wp:positionV>
                  <wp:extent cx="2736850" cy="2080260"/>
                  <wp:effectExtent l="0" t="0" r="6350" b="0"/>
                  <wp:wrapSquare wrapText="bothSides"/>
                  <wp:docPr id="4652769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685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01E1E" w14:textId="77777777" w:rsidR="002027A2" w:rsidRPr="00A83D97" w:rsidRDefault="002027A2" w:rsidP="00F75F2D">
            <w:pPr>
              <w:widowControl/>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岡山</w:t>
            </w:r>
            <w:r w:rsidRPr="00A83D97">
              <w:rPr>
                <w:rFonts w:ascii="HG丸ｺﾞｼｯｸM-PRO" w:eastAsia="HG丸ｺﾞｼｯｸM-PRO" w:hAnsi="HG丸ｺﾞｼｯｸM-PRO"/>
                <w:sz w:val="28"/>
                <w:szCs w:val="32"/>
              </w:rPr>
              <w:t>県</w:t>
            </w:r>
            <w:r w:rsidRPr="00A83D97">
              <w:rPr>
                <w:rFonts w:ascii="HG丸ｺﾞｼｯｸM-PRO" w:eastAsia="HG丸ｺﾞｼｯｸM-PRO" w:hAnsi="HG丸ｺﾞｼｯｸM-PRO" w:hint="eastAsia"/>
                <w:sz w:val="28"/>
                <w:szCs w:val="32"/>
              </w:rPr>
              <w:t>の農家の三宅さんは</w:t>
            </w:r>
            <w:r w:rsidRPr="00A83D97">
              <w:rPr>
                <w:rFonts w:ascii="HG丸ｺﾞｼｯｸM-PRO" w:eastAsia="HG丸ｺﾞｼｯｸM-PRO" w:hAnsi="HG丸ｺﾞｼｯｸM-PRO"/>
                <w:sz w:val="28"/>
                <w:szCs w:val="32"/>
              </w:rPr>
              <w:t>、ヌートリア</w:t>
            </w:r>
            <w:r w:rsidRPr="00A83D97">
              <w:rPr>
                <w:rFonts w:ascii="HG丸ｺﾞｼｯｸM-PRO" w:eastAsia="HG丸ｺﾞｼｯｸM-PRO" w:hAnsi="HG丸ｺﾞｼｯｸM-PRO" w:hint="eastAsia"/>
                <w:sz w:val="28"/>
                <w:szCs w:val="32"/>
              </w:rPr>
              <w:t>（南米原産の大型のネズミの仲間）が畑を荒らすので、とても困っている。</w:t>
            </w:r>
          </w:p>
          <w:p w14:paraId="47B00A36" w14:textId="77777777" w:rsidR="002027A2" w:rsidRPr="00A83D97" w:rsidRDefault="002027A2" w:rsidP="00F75F2D">
            <w:pPr>
              <w:widowControl/>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ヌートリア</w:t>
            </w:r>
            <w:r w:rsidRPr="00A83D97">
              <w:rPr>
                <w:rFonts w:ascii="HG丸ｺﾞｼｯｸM-PRO" w:eastAsia="HG丸ｺﾞｼｯｸM-PRO" w:hAnsi="HG丸ｺﾞｼｯｸM-PRO"/>
                <w:sz w:val="28"/>
                <w:szCs w:val="32"/>
              </w:rPr>
              <w:t>は</w:t>
            </w:r>
            <w:r w:rsidRPr="00A83D97">
              <w:rPr>
                <w:rFonts w:ascii="HG丸ｺﾞｼｯｸM-PRO" w:eastAsia="HG丸ｺﾞｼｯｸM-PRO" w:hAnsi="HG丸ｺﾞｼｯｸM-PRO" w:hint="eastAsia"/>
                <w:sz w:val="28"/>
                <w:szCs w:val="32"/>
              </w:rPr>
              <w:t>、ため</w:t>
            </w:r>
            <w:r w:rsidRPr="00A83D97">
              <w:rPr>
                <w:rFonts w:ascii="HG丸ｺﾞｼｯｸM-PRO" w:eastAsia="HG丸ｺﾞｼｯｸM-PRO" w:hAnsi="HG丸ｺﾞｼｯｸM-PRO"/>
                <w:sz w:val="28"/>
                <w:szCs w:val="32"/>
              </w:rPr>
              <w:t>池の土手に穴を掘って</w:t>
            </w:r>
            <w:r w:rsidRPr="00A83D97">
              <w:rPr>
                <w:rFonts w:ascii="HG丸ｺﾞｼｯｸM-PRO" w:eastAsia="HG丸ｺﾞｼｯｸM-PRO" w:hAnsi="HG丸ｺﾞｼｯｸM-PRO" w:hint="eastAsia"/>
                <w:sz w:val="28"/>
                <w:szCs w:val="32"/>
              </w:rPr>
              <w:t>巣を作る。そのため、</w:t>
            </w:r>
            <w:r w:rsidRPr="00A83D97">
              <w:rPr>
                <w:rFonts w:ascii="HG丸ｺﾞｼｯｸM-PRO" w:eastAsia="HG丸ｺﾞｼｯｸM-PRO" w:hAnsi="HG丸ｺﾞｼｯｸM-PRO"/>
                <w:sz w:val="28"/>
                <w:szCs w:val="32"/>
              </w:rPr>
              <w:t>大雨が降ると、</w:t>
            </w:r>
            <w:r w:rsidRPr="00A83D97">
              <w:rPr>
                <w:rFonts w:ascii="HG丸ｺﾞｼｯｸM-PRO" w:eastAsia="HG丸ｺﾞｼｯｸM-PRO" w:hAnsi="HG丸ｺﾞｼｯｸM-PRO" w:hint="eastAsia"/>
                <w:sz w:val="28"/>
                <w:szCs w:val="32"/>
              </w:rPr>
              <w:t>ため</w:t>
            </w:r>
            <w:r w:rsidRPr="00A83D97">
              <w:rPr>
                <w:rFonts w:ascii="HG丸ｺﾞｼｯｸM-PRO" w:eastAsia="HG丸ｺﾞｼｯｸM-PRO" w:hAnsi="HG丸ｺﾞｼｯｸM-PRO"/>
                <w:sz w:val="28"/>
                <w:szCs w:val="32"/>
              </w:rPr>
              <w:t>池の土手が決壊し</w:t>
            </w:r>
            <w:r w:rsidRPr="00A83D97">
              <w:rPr>
                <w:rFonts w:ascii="HG丸ｺﾞｼｯｸM-PRO" w:eastAsia="HG丸ｺﾞｼｯｸM-PRO" w:hAnsi="HG丸ｺﾞｼｯｸM-PRO" w:hint="eastAsia"/>
                <w:sz w:val="28"/>
                <w:szCs w:val="32"/>
              </w:rPr>
              <w:t>やすくなり、</w:t>
            </w:r>
            <w:r w:rsidRPr="00A83D97">
              <w:rPr>
                <w:rFonts w:ascii="HG丸ｺﾞｼｯｸM-PRO" w:eastAsia="HG丸ｺﾞｼｯｸM-PRO" w:hAnsi="HG丸ｺﾞｼｯｸM-PRO"/>
                <w:sz w:val="28"/>
                <w:szCs w:val="32"/>
              </w:rPr>
              <w:t>洪水をもたらす原因の一つ</w:t>
            </w:r>
            <w:r w:rsidRPr="00A83D97">
              <w:rPr>
                <w:rFonts w:ascii="HG丸ｺﾞｼｯｸM-PRO" w:eastAsia="HG丸ｺﾞｼｯｸM-PRO" w:hAnsi="HG丸ｺﾞｼｯｸM-PRO" w:hint="eastAsia"/>
                <w:sz w:val="28"/>
                <w:szCs w:val="32"/>
              </w:rPr>
              <w:t>に</w:t>
            </w:r>
            <w:r w:rsidRPr="00A83D97">
              <w:rPr>
                <w:rFonts w:ascii="HG丸ｺﾞｼｯｸM-PRO" w:eastAsia="HG丸ｺﾞｼｯｸM-PRO" w:hAnsi="HG丸ｺﾞｼｯｸM-PRO"/>
                <w:sz w:val="28"/>
                <w:szCs w:val="32"/>
              </w:rPr>
              <w:t>なっている。</w:t>
            </w:r>
          </w:p>
          <w:p w14:paraId="4784A4FD" w14:textId="77777777" w:rsidR="002027A2" w:rsidRPr="00A83D97" w:rsidRDefault="002027A2" w:rsidP="00F75F2D">
            <w:pPr>
              <w:widowControl/>
              <w:spacing w:line="400" w:lineRule="exact"/>
              <w:jc w:val="left"/>
              <w:rPr>
                <w:rFonts w:ascii="ＭＳ 明朝" w:eastAsia="ＭＳ 明朝" w:hAnsi="ＭＳ 明朝"/>
                <w:sz w:val="16"/>
                <w:szCs w:val="12"/>
                <w:shd w:val="clear" w:color="auto" w:fill="FFFFFF"/>
              </w:rPr>
            </w:pPr>
          </w:p>
          <w:p w14:paraId="46BA62EA" w14:textId="77777777" w:rsidR="002027A2" w:rsidRPr="00A83D97" w:rsidRDefault="002027A2" w:rsidP="00F75F2D">
            <w:pPr>
              <w:widowControl/>
              <w:spacing w:line="400" w:lineRule="exact"/>
              <w:jc w:val="left"/>
              <w:rPr>
                <w:rFonts w:ascii="ＭＳ 明朝" w:eastAsia="ＭＳ 明朝" w:hAnsi="ＭＳ 明朝"/>
                <w:sz w:val="16"/>
                <w:szCs w:val="12"/>
                <w:shd w:val="clear" w:color="auto" w:fill="FFFFFF"/>
              </w:rPr>
            </w:pPr>
          </w:p>
          <w:p w14:paraId="77717F26" w14:textId="77777777" w:rsidR="002027A2" w:rsidRPr="00A83D97" w:rsidRDefault="002027A2" w:rsidP="00F75F2D">
            <w:pPr>
              <w:widowControl/>
              <w:spacing w:line="400" w:lineRule="exact"/>
              <w:jc w:val="left"/>
              <w:rPr>
                <w:rFonts w:ascii="ＭＳ 明朝" w:eastAsia="ＭＳ 明朝" w:hAnsi="ＭＳ 明朝"/>
                <w:sz w:val="12"/>
                <w:szCs w:val="12"/>
              </w:rPr>
            </w:pPr>
            <w:r w:rsidRPr="00A83D97">
              <w:rPr>
                <w:rFonts w:ascii="ＭＳ 明朝" w:eastAsia="ＭＳ 明朝" w:hAnsi="ＭＳ 明朝" w:hint="eastAsia"/>
                <w:sz w:val="12"/>
                <w:szCs w:val="12"/>
                <w:shd w:val="clear" w:color="auto" w:fill="FFFFFF"/>
              </w:rPr>
              <w:t>図出典</w:t>
            </w:r>
            <w:r w:rsidRPr="00A83D97">
              <w:rPr>
                <w:rFonts w:ascii="ＭＳ 明朝" w:eastAsia="ＭＳ 明朝" w:hAnsi="ＭＳ 明朝"/>
                <w:sz w:val="12"/>
                <w:szCs w:val="12"/>
                <w:shd w:val="clear" w:color="auto" w:fill="FFFFFF"/>
              </w:rPr>
              <w:t>:農林水産省Webサイト(</w:t>
            </w:r>
            <w:r w:rsidRPr="00A83D97">
              <w:rPr>
                <w:sz w:val="12"/>
                <w:szCs w:val="12"/>
              </w:rPr>
              <w:t>https://www.maff.go.jp/j/seisan/tyozyu/higai/manyuaru/old_manual/manual_tokutei_gairai_old/data5.pdf</w:t>
            </w:r>
            <w:r w:rsidRPr="00A83D97">
              <w:rPr>
                <w:rFonts w:ascii="ＭＳ 明朝" w:eastAsia="ＭＳ 明朝" w:hAnsi="ＭＳ 明朝"/>
                <w:sz w:val="12"/>
                <w:szCs w:val="12"/>
                <w:shd w:val="clear" w:color="auto" w:fill="FFFFFF"/>
              </w:rPr>
              <w:t>)</w:t>
            </w:r>
          </w:p>
        </w:tc>
      </w:tr>
      <w:tr w:rsidR="00A83D97" w:rsidRPr="00A83D97" w14:paraId="0B674C2C" w14:textId="77777777" w:rsidTr="00D46867">
        <w:trPr>
          <w:trHeight w:val="50"/>
        </w:trPr>
        <w:tc>
          <w:tcPr>
            <w:tcW w:w="9628" w:type="dxa"/>
            <w:tcBorders>
              <w:left w:val="nil"/>
              <w:right w:val="nil"/>
            </w:tcBorders>
          </w:tcPr>
          <w:p w14:paraId="0B09A0B7" w14:textId="77777777" w:rsidR="002027A2" w:rsidRPr="00A83D97" w:rsidRDefault="002027A2" w:rsidP="00F75F2D">
            <w:pPr>
              <w:spacing w:line="0" w:lineRule="atLeast"/>
              <w:ind w:left="120" w:hangingChars="300" w:hanging="120"/>
              <w:rPr>
                <w:rFonts w:ascii="HG丸ｺﾞｼｯｸM-PRO" w:eastAsia="HG丸ｺﾞｼｯｸM-PRO" w:hAnsi="HG丸ｺﾞｼｯｸM-PRO"/>
                <w:noProof/>
                <w:sz w:val="4"/>
                <w:szCs w:val="4"/>
              </w:rPr>
            </w:pPr>
          </w:p>
        </w:tc>
      </w:tr>
      <w:tr w:rsidR="00A83D97" w:rsidRPr="00A83D97" w14:paraId="28A021F9" w14:textId="77777777" w:rsidTr="00D46867">
        <w:trPr>
          <w:trHeight w:val="4649"/>
        </w:trPr>
        <w:tc>
          <w:tcPr>
            <w:tcW w:w="9628" w:type="dxa"/>
            <w:tcBorders>
              <w:bottom w:val="single" w:sz="4" w:space="0" w:color="auto"/>
            </w:tcBorders>
          </w:tcPr>
          <w:p w14:paraId="14E1F699" w14:textId="77777777" w:rsidR="002027A2" w:rsidRPr="00A83D97" w:rsidRDefault="002027A2" w:rsidP="00F75F2D">
            <w:pPr>
              <w:spacing w:line="400" w:lineRule="exact"/>
              <w:rPr>
                <w:rFonts w:ascii="HG丸ｺﾞｼｯｸM-PRO" w:eastAsia="HG丸ｺﾞｼｯｸM-PRO" w:hAnsi="HG丸ｺﾞｼｯｸM-PRO"/>
                <w:sz w:val="28"/>
                <w:szCs w:val="32"/>
              </w:rPr>
            </w:pPr>
          </w:p>
          <w:p w14:paraId="3BBE116A" w14:textId="77777777" w:rsidR="002027A2" w:rsidRPr="00A83D97" w:rsidRDefault="002027A2" w:rsidP="00F75F2D">
            <w:pPr>
              <w:spacing w:line="400" w:lineRule="exact"/>
              <w:rPr>
                <w:rFonts w:ascii="HG丸ｺﾞｼｯｸM-PRO" w:eastAsia="HG丸ｺﾞｼｯｸM-PRO" w:hAnsi="HG丸ｺﾞｼｯｸM-PRO"/>
                <w:sz w:val="28"/>
                <w:szCs w:val="32"/>
              </w:rPr>
            </w:pPr>
            <w:r w:rsidRPr="00902DF6">
              <w:rPr>
                <w:noProof/>
              </w:rPr>
              <w:drawing>
                <wp:anchor distT="0" distB="0" distL="114300" distR="114300" simplePos="0" relativeHeight="252063744" behindDoc="0" locked="0" layoutInCell="1" allowOverlap="1" wp14:anchorId="624FA3AC" wp14:editId="2446F3B9">
                  <wp:simplePos x="0" y="0"/>
                  <wp:positionH relativeFrom="column">
                    <wp:posOffset>-1270</wp:posOffset>
                  </wp:positionH>
                  <wp:positionV relativeFrom="paragraph">
                    <wp:posOffset>64135</wp:posOffset>
                  </wp:positionV>
                  <wp:extent cx="2886710" cy="2166620"/>
                  <wp:effectExtent l="0" t="0" r="8890" b="5080"/>
                  <wp:wrapSquare wrapText="bothSides"/>
                  <wp:docPr id="20463094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71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32"/>
              </w:rPr>
              <w:t>藻場（海草や海藻が茂る場所）は、魚の隠れ場所や、餌場や産卵場所となっている。</w:t>
            </w:r>
          </w:p>
          <w:p w14:paraId="05AEF471"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海水温の上昇など、環境の変化によって世界で藻場の面積が減少している。</w:t>
            </w:r>
          </w:p>
          <w:p w14:paraId="23E439DE" w14:textId="77777777" w:rsidR="002027A2" w:rsidRPr="00A83D97" w:rsidRDefault="002027A2" w:rsidP="00F75F2D">
            <w:pPr>
              <w:spacing w:line="400" w:lineRule="exact"/>
              <w:rPr>
                <w:rFonts w:ascii="HG丸ｺﾞｼｯｸM-PRO" w:eastAsia="HG丸ｺﾞｼｯｸM-PRO" w:hAnsi="HG丸ｺﾞｼｯｸM-PRO"/>
                <w:kern w:val="0"/>
                <w:sz w:val="28"/>
                <w:szCs w:val="32"/>
              </w:rPr>
            </w:pPr>
            <w:r w:rsidRPr="00A83D97">
              <w:rPr>
                <w:rFonts w:ascii="HG丸ｺﾞｼｯｸM-PRO" w:eastAsia="HG丸ｺﾞｼｯｸM-PRO" w:hAnsi="HG丸ｺﾞｼｯｸM-PRO" w:hint="eastAsia"/>
                <w:sz w:val="28"/>
                <w:szCs w:val="32"/>
              </w:rPr>
              <w:t>日本周辺には、主に</w:t>
            </w:r>
            <w:r w:rsidRPr="00A83D97">
              <w:rPr>
                <w:rFonts w:ascii="HG丸ｺﾞｼｯｸM-PRO" w:eastAsia="HG丸ｺﾞｼｯｸM-PRO" w:hAnsi="HG丸ｺﾞｼｯｸM-PRO"/>
                <w:sz w:val="28"/>
                <w:szCs w:val="32"/>
              </w:rPr>
              <w:t>4種類の藻場（アマモ場等）があり、海水の浄化や、光</w:t>
            </w:r>
            <w:r w:rsidRPr="00902DF6">
              <w:rPr>
                <w:rFonts w:ascii="HG丸ｺﾞｼｯｸM-PRO" w:eastAsia="HG丸ｺﾞｼｯｸM-PRO" w:hAnsi="HG丸ｺﾞｼｯｸM-PRO" w:hint="eastAsia"/>
                <w:spacing w:val="4"/>
                <w:kern w:val="0"/>
                <w:sz w:val="28"/>
                <w:szCs w:val="32"/>
                <w:fitText w:val="4620" w:id="-1032690943"/>
              </w:rPr>
              <w:t>合成によって二酸化炭素を吸収し</w:t>
            </w:r>
            <w:r w:rsidRPr="00902DF6">
              <w:rPr>
                <w:rFonts w:ascii="HG丸ｺﾞｼｯｸM-PRO" w:eastAsia="HG丸ｺﾞｼｯｸM-PRO" w:hAnsi="HG丸ｺﾞｼｯｸM-PRO" w:hint="eastAsia"/>
                <w:spacing w:val="10"/>
                <w:kern w:val="0"/>
                <w:sz w:val="28"/>
                <w:szCs w:val="32"/>
                <w:fitText w:val="4620" w:id="-1032690943"/>
              </w:rPr>
              <w:t>て</w:t>
            </w:r>
          </w:p>
          <w:p w14:paraId="058CB093" w14:textId="77777777" w:rsidR="002027A2" w:rsidRPr="00A83D97" w:rsidRDefault="002027A2" w:rsidP="00F75F2D">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kern w:val="0"/>
                <w:sz w:val="28"/>
                <w:szCs w:val="32"/>
              </w:rPr>
              <w:t>酸素</w:t>
            </w:r>
            <w:r w:rsidRPr="00A83D97">
              <w:rPr>
                <w:rFonts w:ascii="HG丸ｺﾞｼｯｸM-PRO" w:eastAsia="HG丸ｺﾞｼｯｸM-PRO" w:hAnsi="HG丸ｺﾞｼｯｸM-PRO" w:hint="eastAsia"/>
                <w:sz w:val="28"/>
                <w:szCs w:val="32"/>
              </w:rPr>
              <w:t>を出す等の役割を果たしている。</w:t>
            </w:r>
          </w:p>
          <w:p w14:paraId="015EB05A" w14:textId="77777777" w:rsidR="002027A2" w:rsidRPr="00A83D97" w:rsidRDefault="002027A2" w:rsidP="00F75F2D">
            <w:pPr>
              <w:spacing w:line="400" w:lineRule="exact"/>
              <w:rPr>
                <w:rFonts w:ascii="ＭＳ 明朝" w:eastAsia="ＭＳ 明朝" w:hAnsi="ＭＳ 明朝"/>
                <w:sz w:val="12"/>
                <w:szCs w:val="12"/>
              </w:rPr>
            </w:pPr>
            <w:r w:rsidRPr="00A83D97">
              <w:rPr>
                <w:rFonts w:ascii="ＭＳ 明朝" w:eastAsia="ＭＳ 明朝" w:hAnsi="ＭＳ 明朝" w:hint="eastAsia"/>
                <w:sz w:val="12"/>
                <w:szCs w:val="12"/>
              </w:rPr>
              <w:t>写真提供：岡山県</w:t>
            </w:r>
          </w:p>
        </w:tc>
      </w:tr>
      <w:tr w:rsidR="00A83D97" w:rsidRPr="00A83D97" w14:paraId="5B7E62FF" w14:textId="77777777" w:rsidTr="00D46867">
        <w:trPr>
          <w:trHeight w:val="4649"/>
        </w:trPr>
        <w:tc>
          <w:tcPr>
            <w:tcW w:w="9628" w:type="dxa"/>
            <w:tcBorders>
              <w:bottom w:val="single" w:sz="4" w:space="0" w:color="auto"/>
            </w:tcBorders>
          </w:tcPr>
          <w:p w14:paraId="1F94FD7A" w14:textId="5D43134C" w:rsidR="002027A2" w:rsidRPr="00A83D97" w:rsidRDefault="002027A2" w:rsidP="00F75F2D">
            <w:pPr>
              <w:spacing w:line="0" w:lineRule="atLeast"/>
              <w:rPr>
                <w:rFonts w:ascii="HG丸ｺﾞｼｯｸM-PRO" w:eastAsia="HG丸ｺﾞｼｯｸM-PRO" w:hAnsi="HG丸ｺﾞｼｯｸM-PRO"/>
              </w:rPr>
            </w:pPr>
            <w:r w:rsidRPr="00902DF6">
              <w:rPr>
                <w:rFonts w:ascii="HG丸ｺﾞｼｯｸM-PRO" w:eastAsia="HG丸ｺﾞｼｯｸM-PRO" w:hAnsi="HG丸ｺﾞｼｯｸM-PRO"/>
                <w:noProof/>
              </w:rPr>
              <w:lastRenderedPageBreak/>
              <w:drawing>
                <wp:anchor distT="0" distB="0" distL="114300" distR="114300" simplePos="0" relativeHeight="252064768" behindDoc="0" locked="0" layoutInCell="1" allowOverlap="1" wp14:anchorId="5100CBCF" wp14:editId="2697A89B">
                  <wp:simplePos x="0" y="0"/>
                  <wp:positionH relativeFrom="column">
                    <wp:posOffset>-3175</wp:posOffset>
                  </wp:positionH>
                  <wp:positionV relativeFrom="paragraph">
                    <wp:posOffset>173355</wp:posOffset>
                  </wp:positionV>
                  <wp:extent cx="3628390" cy="2298065"/>
                  <wp:effectExtent l="0" t="0" r="0" b="6985"/>
                  <wp:wrapSquare wrapText="bothSides"/>
                  <wp:docPr id="10496851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85171" name="図 1049685171"/>
                          <pic:cNvPicPr/>
                        </pic:nvPicPr>
                        <pic:blipFill rotWithShape="1">
                          <a:blip r:embed="rId33">
                            <a:extLst>
                              <a:ext uri="{28A0092B-C50C-407E-A947-70E740481C1C}">
                                <a14:useLocalDpi xmlns:a14="http://schemas.microsoft.com/office/drawing/2010/main" val="0"/>
                              </a:ext>
                            </a:extLst>
                          </a:blip>
                          <a:srcRect l="40706"/>
                          <a:stretch/>
                        </pic:blipFill>
                        <pic:spPr bwMode="auto">
                          <a:xfrm>
                            <a:off x="0" y="0"/>
                            <a:ext cx="3628390" cy="229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1CCF5B2" w14:textId="77777777" w:rsidR="002027A2" w:rsidRPr="00A83D97" w:rsidRDefault="002027A2" w:rsidP="00F75F2D">
            <w:pPr>
              <w:spacing w:line="0" w:lineRule="atLeast"/>
              <w:rPr>
                <w:rFonts w:ascii="HG丸ｺﾞｼｯｸM-PRO" w:eastAsia="HG丸ｺﾞｼｯｸM-PRO" w:hAnsi="HG丸ｺﾞｼｯｸM-PRO" w:cs="ＭＳ Ｐゴシック"/>
                <w:kern w:val="0"/>
                <w:sz w:val="28"/>
                <w:szCs w:val="28"/>
              </w:rPr>
            </w:pPr>
            <w:r w:rsidRPr="00A83D97">
              <w:rPr>
                <w:rFonts w:ascii="HG丸ｺﾞｼｯｸM-PRO" w:eastAsia="HG丸ｺﾞｼｯｸM-PRO" w:hAnsi="HG丸ｺﾞｼｯｸM-PRO" w:hint="eastAsia"/>
                <w:sz w:val="28"/>
                <w:szCs w:val="28"/>
              </w:rPr>
              <w:t>日本では、</w:t>
            </w:r>
            <w:r w:rsidRPr="00A83D97">
              <w:rPr>
                <w:rFonts w:ascii="HG丸ｺﾞｼｯｸM-PRO" w:eastAsia="HG丸ｺﾞｼｯｸM-PRO" w:hAnsi="HG丸ｺﾞｼｯｸM-PRO"/>
                <w:sz w:val="28"/>
                <w:szCs w:val="28"/>
              </w:rPr>
              <w:t>線状降水帯</w:t>
            </w:r>
            <w:r w:rsidRPr="00A83D97">
              <w:rPr>
                <w:rFonts w:ascii="HG丸ｺﾞｼｯｸM-PRO" w:eastAsia="HG丸ｺﾞｼｯｸM-PRO" w:hAnsi="HG丸ｺﾞｼｯｸM-PRO" w:hint="eastAsia"/>
                <w:sz w:val="28"/>
                <w:szCs w:val="28"/>
              </w:rPr>
              <w:t>による顕著な大雨が毎年のように発生し、多くの災害が起こっている。</w:t>
            </w:r>
          </w:p>
          <w:p w14:paraId="1EFA6A9F" w14:textId="77777777" w:rsidR="002027A2" w:rsidRPr="00A83D97" w:rsidRDefault="002027A2" w:rsidP="00F75F2D">
            <w:pPr>
              <w:spacing w:line="400" w:lineRule="exact"/>
              <w:jc w:val="left"/>
              <w:rPr>
                <w:rFonts w:ascii="HG丸ｺﾞｼｯｸM-PRO" w:eastAsia="HG丸ｺﾞｼｯｸM-PRO" w:hAnsi="HG丸ｺﾞｼｯｸM-PRO" w:cs="ＭＳ Ｐゴシック"/>
                <w:kern w:val="0"/>
                <w:sz w:val="28"/>
                <w:szCs w:val="28"/>
              </w:rPr>
            </w:pPr>
            <w:r w:rsidRPr="00A83D97">
              <w:rPr>
                <w:rFonts w:ascii="HG丸ｺﾞｼｯｸM-PRO" w:eastAsia="HG丸ｺﾞｼｯｸM-PRO" w:hAnsi="HG丸ｺﾞｼｯｸM-PRO" w:cs="ＭＳ Ｐゴシック" w:hint="eastAsia"/>
                <w:kern w:val="0"/>
                <w:sz w:val="28"/>
                <w:szCs w:val="28"/>
              </w:rPr>
              <w:t>豪雨の増加は、日本周辺の気温と海水温の上昇が影響</w:t>
            </w:r>
            <w:r w:rsidRPr="00902DF6">
              <w:rPr>
                <w:rFonts w:ascii="HG丸ｺﾞｼｯｸM-PRO" w:eastAsia="HG丸ｺﾞｼｯｸM-PRO" w:hAnsi="HG丸ｺﾞｼｯｸM-PRO" w:cs="ＭＳ Ｐゴシック" w:hint="eastAsia"/>
                <w:spacing w:val="2"/>
                <w:w w:val="96"/>
                <w:kern w:val="0"/>
                <w:sz w:val="28"/>
                <w:szCs w:val="28"/>
                <w:fitText w:val="3500" w:id="-1032690942"/>
              </w:rPr>
              <w:t>しているとも言われている</w:t>
            </w:r>
            <w:r w:rsidRPr="00902DF6">
              <w:rPr>
                <w:rFonts w:ascii="HG丸ｺﾞｼｯｸM-PRO" w:eastAsia="HG丸ｺﾞｼｯｸM-PRO" w:hAnsi="HG丸ｺﾞｼｯｸM-PRO" w:cs="ＭＳ Ｐゴシック" w:hint="eastAsia"/>
                <w:spacing w:val="-9"/>
                <w:w w:val="96"/>
                <w:kern w:val="0"/>
                <w:sz w:val="28"/>
                <w:szCs w:val="28"/>
                <w:fitText w:val="3500" w:id="-1032690942"/>
              </w:rPr>
              <w:t>。</w:t>
            </w:r>
          </w:p>
          <w:p w14:paraId="07D91365" w14:textId="77777777" w:rsidR="002027A2" w:rsidRPr="00A83D97" w:rsidRDefault="002027A2" w:rsidP="00F75F2D">
            <w:pPr>
              <w:rPr>
                <w:rFonts w:ascii="ＭＳ 明朝" w:eastAsia="ＭＳ 明朝" w:hAnsi="ＭＳ 明朝" w:cs="ＭＳ Ｐゴシック"/>
                <w:sz w:val="12"/>
                <w:szCs w:val="12"/>
              </w:rPr>
            </w:pPr>
          </w:p>
          <w:p w14:paraId="2DC9B94F" w14:textId="77777777" w:rsidR="002027A2" w:rsidRPr="00A83D97" w:rsidRDefault="002027A2" w:rsidP="00F75F2D">
            <w:pPr>
              <w:rPr>
                <w:rFonts w:ascii="ＭＳ 明朝" w:eastAsia="ＭＳ 明朝" w:hAnsi="ＭＳ 明朝" w:cs="ＭＳ Ｐゴシック"/>
                <w:sz w:val="12"/>
                <w:szCs w:val="12"/>
              </w:rPr>
            </w:pPr>
          </w:p>
          <w:p w14:paraId="2ED6E2F4" w14:textId="77777777" w:rsidR="002027A2" w:rsidRPr="00A83D97" w:rsidRDefault="002027A2" w:rsidP="00F75F2D">
            <w:pPr>
              <w:rPr>
                <w:rFonts w:ascii="ＭＳ 明朝" w:eastAsia="ＭＳ 明朝" w:hAnsi="ＭＳ 明朝" w:cs="ＭＳ Ｐゴシック"/>
                <w:sz w:val="12"/>
                <w:szCs w:val="12"/>
              </w:rPr>
            </w:pPr>
          </w:p>
          <w:p w14:paraId="04CD8545" w14:textId="77777777" w:rsidR="002027A2" w:rsidRPr="00A83D97" w:rsidRDefault="002027A2" w:rsidP="00F75F2D">
            <w:pPr>
              <w:rPr>
                <w:rFonts w:ascii="ＭＳ 明朝" w:eastAsia="ＭＳ 明朝" w:hAnsi="ＭＳ 明朝"/>
                <w:sz w:val="12"/>
                <w:szCs w:val="12"/>
              </w:rPr>
            </w:pPr>
            <w:r w:rsidRPr="00A83D97">
              <w:rPr>
                <w:rFonts w:ascii="ＭＳ 明朝" w:eastAsia="ＭＳ 明朝" w:hAnsi="ＭＳ 明朝" w:cs="ＭＳ Ｐゴシック" w:hint="eastAsia"/>
                <w:sz w:val="12"/>
                <w:szCs w:val="12"/>
              </w:rPr>
              <w:t>図出典：線状降水帯の代表的な発生メカニズムの模式図（</w:t>
            </w:r>
            <w:r w:rsidRPr="00A83D97">
              <w:rPr>
                <w:rFonts w:ascii="ＭＳ 明朝" w:eastAsia="ＭＳ 明朝" w:hAnsi="ＭＳ 明朝" w:hint="eastAsia"/>
                <w:sz w:val="12"/>
                <w:szCs w:val="12"/>
              </w:rPr>
              <w:t>気象省）</w:t>
            </w:r>
            <w:r w:rsidRPr="00A83D97">
              <w:rPr>
                <w:rFonts w:ascii="ＭＳ 明朝" w:eastAsia="ＭＳ 明朝" w:hAnsi="ＭＳ 明朝"/>
                <w:sz w:val="12"/>
                <w:szCs w:val="12"/>
              </w:rPr>
              <w:t>(https://www.jma.go.jp/jma/kishou/know/yohokaisetu/senjoukousuitai_ooame.html)</w:t>
            </w:r>
          </w:p>
        </w:tc>
      </w:tr>
      <w:tr w:rsidR="00A83D97" w:rsidRPr="00A83D97" w14:paraId="66F84B25" w14:textId="77777777" w:rsidTr="00D46867">
        <w:trPr>
          <w:trHeight w:val="45"/>
        </w:trPr>
        <w:tc>
          <w:tcPr>
            <w:tcW w:w="0" w:type="auto"/>
            <w:tcBorders>
              <w:left w:val="nil"/>
              <w:right w:val="nil"/>
            </w:tcBorders>
            <w:shd w:val="clear" w:color="auto" w:fill="auto"/>
          </w:tcPr>
          <w:p w14:paraId="6FA6A441" w14:textId="77777777" w:rsidR="002027A2" w:rsidRPr="00A83D97" w:rsidRDefault="002027A2" w:rsidP="00F75F2D">
            <w:pPr>
              <w:spacing w:line="0" w:lineRule="atLeast"/>
              <w:rPr>
                <w:rFonts w:ascii="HG丸ｺﾞｼｯｸM-PRO" w:eastAsia="HG丸ｺﾞｼｯｸM-PRO" w:hAnsi="HG丸ｺﾞｼｯｸM-PRO"/>
                <w:noProof/>
                <w:sz w:val="4"/>
                <w:szCs w:val="4"/>
              </w:rPr>
            </w:pPr>
          </w:p>
        </w:tc>
      </w:tr>
      <w:tr w:rsidR="00A83D97" w:rsidRPr="00A83D97" w14:paraId="37D28D43" w14:textId="77777777" w:rsidTr="00D46867">
        <w:trPr>
          <w:trHeight w:val="4649"/>
        </w:trPr>
        <w:tc>
          <w:tcPr>
            <w:tcW w:w="9628" w:type="dxa"/>
            <w:tcBorders>
              <w:bottom w:val="single" w:sz="4" w:space="0" w:color="auto"/>
            </w:tcBorders>
          </w:tcPr>
          <w:p w14:paraId="312A6A53" w14:textId="22664507" w:rsidR="002027A2" w:rsidRPr="00A83D97" w:rsidRDefault="002027A2" w:rsidP="00F75F2D">
            <w:pPr>
              <w:spacing w:line="400" w:lineRule="exact"/>
              <w:rPr>
                <w:rFonts w:ascii="HG丸ｺﾞｼｯｸM-PRO" w:eastAsia="HG丸ｺﾞｼｯｸM-PRO" w:hAnsi="HG丸ｺﾞｼｯｸM-PRO"/>
                <w:sz w:val="28"/>
                <w:szCs w:val="32"/>
              </w:rPr>
            </w:pPr>
            <w:r w:rsidRPr="00902DF6">
              <w:rPr>
                <w:rFonts w:ascii="HG丸ｺﾞｼｯｸM-PRO" w:eastAsia="HG丸ｺﾞｼｯｸM-PRO" w:hAnsi="HG丸ｺﾞｼｯｸM-PRO"/>
                <w:noProof/>
              </w:rPr>
              <mc:AlternateContent>
                <mc:Choice Requires="wps">
                  <w:drawing>
                    <wp:anchor distT="45720" distB="45720" distL="114300" distR="114300" simplePos="0" relativeHeight="252066816" behindDoc="0" locked="0" layoutInCell="1" allowOverlap="1" wp14:anchorId="346D0C7F" wp14:editId="56853D4D">
                      <wp:simplePos x="0" y="0"/>
                      <wp:positionH relativeFrom="column">
                        <wp:posOffset>963458</wp:posOffset>
                      </wp:positionH>
                      <wp:positionV relativeFrom="paragraph">
                        <wp:posOffset>99376</wp:posOffset>
                      </wp:positionV>
                      <wp:extent cx="2140585" cy="277495"/>
                      <wp:effectExtent l="0" t="0" r="0" b="0"/>
                      <wp:wrapSquare wrapText="bothSides"/>
                      <wp:docPr id="21264120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277495"/>
                              </a:xfrm>
                              <a:prstGeom prst="rect">
                                <a:avLst/>
                              </a:prstGeom>
                              <a:noFill/>
                              <a:ln w="9525">
                                <a:noFill/>
                                <a:miter lim="800000"/>
                                <a:headEnd/>
                                <a:tailEnd/>
                              </a:ln>
                            </wps:spPr>
                            <wps:txbx>
                              <w:txbxContent>
                                <w:p w14:paraId="7E318741" w14:textId="77777777" w:rsidR="000952C9" w:rsidRPr="00615E29" w:rsidRDefault="000952C9" w:rsidP="002027A2">
                                  <w:pPr>
                                    <w:jc w:val="center"/>
                                  </w:pPr>
                                  <w:r w:rsidRPr="00615E29">
                                    <w:rPr>
                                      <w:rFonts w:ascii="ＭＳ ゴシック" w:eastAsia="ＭＳ ゴシック" w:hAnsi="ＭＳ ゴシック"/>
                                      <w:color w:val="000000" w:themeColor="text1"/>
                                      <w:sz w:val="20"/>
                                      <w:szCs w:val="21"/>
                                    </w:rPr>
                                    <w:t>北海道におけるブリ漁獲量の推移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6D0C7F" id="_x0000_s1037" type="#_x0000_t202" style="position:absolute;left:0;text-align:left;margin-left:75.85pt;margin-top:7.8pt;width:168.55pt;height:21.85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" filled="f" stroked="f">
                      <v:textbox>
                        <w:txbxContent>
                          <w:p w14:paraId="7E318741" w14:textId="77777777" w:rsidR="000952C9" w:rsidRPr="00615E29" w:rsidRDefault="000952C9" w:rsidP="002027A2">
                            <w:pPr>
                              <w:jc w:val="center"/>
                            </w:pPr>
                            <w:r w:rsidRPr="00615E29">
                              <w:rPr>
                                <w:rFonts w:ascii="ＭＳ ゴシック" w:eastAsia="ＭＳ ゴシック" w:hAnsi="ＭＳ ゴシック"/>
                                <w:color w:val="000000" w:themeColor="text1"/>
                                <w:sz w:val="20"/>
                                <w:szCs w:val="21"/>
                              </w:rPr>
                              <w:t>北海道におけるブリ漁獲量の推移</w:t>
                            </w:r>
                          </w:p>
                        </w:txbxContent>
                      </v:textbox>
                      <w10:wrap type="square"/>
                    </v:shape>
                  </w:pict>
                </mc:Fallback>
              </mc:AlternateContent>
            </w:r>
          </w:p>
          <w:p w14:paraId="433DD283" w14:textId="77777777" w:rsidR="002027A2" w:rsidRPr="00A83D97" w:rsidRDefault="002027A2" w:rsidP="00F75F2D">
            <w:pPr>
              <w:spacing w:line="400" w:lineRule="exact"/>
              <w:rPr>
                <w:rFonts w:ascii="HG丸ｺﾞｼｯｸM-PRO" w:eastAsia="HG丸ｺﾞｼｯｸM-PRO" w:hAnsi="HG丸ｺﾞｼｯｸM-PRO"/>
                <w:sz w:val="28"/>
                <w:szCs w:val="32"/>
              </w:rPr>
            </w:pPr>
            <w:r w:rsidRPr="00902DF6">
              <w:rPr>
                <w:rFonts w:ascii="HG丸ｺﾞｼｯｸM-PRO" w:eastAsia="HG丸ｺﾞｼｯｸM-PRO" w:hAnsi="HG丸ｺﾞｼｯｸM-PRO"/>
                <w:noProof/>
                <w:sz w:val="28"/>
                <w:szCs w:val="32"/>
              </w:rPr>
              <w:drawing>
                <wp:anchor distT="0" distB="0" distL="114300" distR="114300" simplePos="0" relativeHeight="252067840" behindDoc="0" locked="0" layoutInCell="1" allowOverlap="1" wp14:anchorId="508D92A8" wp14:editId="62400F25">
                  <wp:simplePos x="0" y="0"/>
                  <wp:positionH relativeFrom="column">
                    <wp:posOffset>58420</wp:posOffset>
                  </wp:positionH>
                  <wp:positionV relativeFrom="paragraph">
                    <wp:posOffset>114300</wp:posOffset>
                  </wp:positionV>
                  <wp:extent cx="3528060" cy="2135505"/>
                  <wp:effectExtent l="0" t="0" r="0" b="0"/>
                  <wp:wrapSquare wrapText="bothSides"/>
                  <wp:docPr id="1383005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5807" name="図 138300580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28060" cy="2135505"/>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sz w:val="28"/>
                <w:szCs w:val="32"/>
              </w:rPr>
              <w:t>日本全体で</w:t>
            </w:r>
            <w:r w:rsidRPr="00A83D97">
              <w:rPr>
                <w:rFonts w:ascii="HG丸ｺﾞｼｯｸM-PRO" w:eastAsia="HG丸ｺﾞｼｯｸM-PRO" w:hAnsi="HG丸ｺﾞｼｯｸM-PRO" w:hint="eastAsia"/>
                <w:sz w:val="28"/>
                <w:szCs w:val="32"/>
              </w:rPr>
              <w:t>ブリの</w:t>
            </w:r>
            <w:r w:rsidRPr="00A83D97">
              <w:rPr>
                <w:rFonts w:ascii="HG丸ｺﾞｼｯｸM-PRO" w:eastAsia="HG丸ｺﾞｼｯｸM-PRO" w:hAnsi="HG丸ｺﾞｼｯｸM-PRO"/>
                <w:sz w:val="28"/>
                <w:szCs w:val="32"/>
              </w:rPr>
              <w:t>漁獲量が増加して</w:t>
            </w:r>
            <w:r w:rsidRPr="00A83D97">
              <w:rPr>
                <w:rFonts w:ascii="HG丸ｺﾞｼｯｸM-PRO" w:eastAsia="HG丸ｺﾞｼｯｸM-PRO" w:hAnsi="HG丸ｺﾞｼｯｸM-PRO" w:hint="eastAsia"/>
                <w:sz w:val="28"/>
                <w:szCs w:val="32"/>
              </w:rPr>
              <w:t>おり、</w:t>
            </w:r>
            <w:r w:rsidRPr="00A83D97">
              <w:rPr>
                <w:rFonts w:ascii="HG丸ｺﾞｼｯｸM-PRO" w:eastAsia="HG丸ｺﾞｼｯｸM-PRO" w:hAnsi="HG丸ｺﾞｼｯｸM-PRO"/>
                <w:sz w:val="28"/>
                <w:szCs w:val="32"/>
              </w:rPr>
              <w:t>特に北海道、東北海域で増加が</w:t>
            </w:r>
            <w:r w:rsidRPr="00A83D97">
              <w:rPr>
                <w:rFonts w:ascii="HG丸ｺﾞｼｯｸM-PRO" w:eastAsia="HG丸ｺﾞｼｯｸM-PRO" w:hAnsi="HG丸ｺﾞｼｯｸM-PRO" w:hint="eastAsia"/>
                <w:sz w:val="28"/>
                <w:szCs w:val="32"/>
              </w:rPr>
              <w:t>目立っている。</w:t>
            </w:r>
          </w:p>
          <w:p w14:paraId="35C1B5B2" w14:textId="77777777" w:rsidR="002027A2" w:rsidRPr="00A83D97" w:rsidRDefault="002027A2" w:rsidP="00F75F2D">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kern w:val="0"/>
                <w:sz w:val="28"/>
                <w:szCs w:val="32"/>
              </w:rPr>
              <w:t>海水温の上昇が</w:t>
            </w:r>
            <w:r w:rsidRPr="00A83D97">
              <w:rPr>
                <w:rFonts w:ascii="HG丸ｺﾞｼｯｸM-PRO" w:eastAsia="HG丸ｺﾞｼｯｸM-PRO" w:hAnsi="HG丸ｺﾞｼｯｸM-PRO" w:hint="eastAsia"/>
                <w:kern w:val="0"/>
                <w:sz w:val="28"/>
                <w:szCs w:val="32"/>
              </w:rPr>
              <w:t>ブリの</w:t>
            </w:r>
            <w:r w:rsidRPr="00A83D97">
              <w:rPr>
                <w:rFonts w:ascii="HG丸ｺﾞｼｯｸM-PRO" w:eastAsia="HG丸ｺﾞｼｯｸM-PRO" w:hAnsi="HG丸ｺﾞｼｯｸM-PRO" w:hint="eastAsia"/>
                <w:sz w:val="28"/>
                <w:szCs w:val="32"/>
              </w:rPr>
              <w:t>増加の</w:t>
            </w:r>
            <w:r w:rsidRPr="00A83D97">
              <w:rPr>
                <w:rFonts w:ascii="HG丸ｺﾞｼｯｸM-PRO" w:eastAsia="HG丸ｺﾞｼｯｸM-PRO" w:hAnsi="HG丸ｺﾞｼｯｸM-PRO"/>
                <w:sz w:val="28"/>
                <w:szCs w:val="32"/>
              </w:rPr>
              <w:t>理由の一つとして考えられている。</w:t>
            </w:r>
          </w:p>
          <w:p w14:paraId="636439CA" w14:textId="77777777" w:rsidR="002027A2" w:rsidRPr="00A83D97" w:rsidRDefault="002027A2" w:rsidP="00F75F2D">
            <w:pPr>
              <w:pStyle w:val="ac"/>
              <w:spacing w:line="0" w:lineRule="atLeast"/>
              <w:ind w:firstLineChars="100" w:firstLine="120"/>
              <w:rPr>
                <w:rFonts w:ascii="HG丸ｺﾞｼｯｸM-PRO" w:eastAsia="HG丸ｺﾞｼｯｸM-PRO" w:hAnsi="HG丸ｺﾞｼｯｸM-PRO"/>
                <w:sz w:val="12"/>
                <w:szCs w:val="12"/>
              </w:rPr>
            </w:pPr>
          </w:p>
          <w:p w14:paraId="1709E934" w14:textId="77777777" w:rsidR="002027A2" w:rsidRPr="00A83D97" w:rsidRDefault="002027A2" w:rsidP="00F75F2D">
            <w:pPr>
              <w:pStyle w:val="ac"/>
              <w:spacing w:line="0" w:lineRule="atLeast"/>
              <w:ind w:firstLineChars="100" w:firstLine="120"/>
              <w:rPr>
                <w:rFonts w:ascii="HG丸ｺﾞｼｯｸM-PRO" w:eastAsia="HG丸ｺﾞｼｯｸM-PRO" w:hAnsi="HG丸ｺﾞｼｯｸM-PRO"/>
                <w:sz w:val="12"/>
                <w:szCs w:val="12"/>
              </w:rPr>
            </w:pPr>
          </w:p>
          <w:p w14:paraId="72443C2A" w14:textId="77777777" w:rsidR="002027A2" w:rsidRPr="00A83D97" w:rsidRDefault="002027A2" w:rsidP="00F75F2D">
            <w:pPr>
              <w:pStyle w:val="ac"/>
              <w:spacing w:line="0" w:lineRule="atLeast"/>
              <w:ind w:firstLineChars="100" w:firstLine="120"/>
              <w:rPr>
                <w:rFonts w:ascii="HG丸ｺﾞｼｯｸM-PRO" w:eastAsia="HG丸ｺﾞｼｯｸM-PRO" w:hAnsi="HG丸ｺﾞｼｯｸM-PRO"/>
                <w:sz w:val="12"/>
                <w:szCs w:val="12"/>
              </w:rPr>
            </w:pPr>
          </w:p>
          <w:p w14:paraId="3EC51404" w14:textId="77777777" w:rsidR="002027A2" w:rsidRPr="00A83D97" w:rsidRDefault="002027A2" w:rsidP="00F75F2D">
            <w:pPr>
              <w:pStyle w:val="ac"/>
              <w:spacing w:line="0" w:lineRule="atLeast"/>
              <w:rPr>
                <w:rFonts w:ascii="HG丸ｺﾞｼｯｸM-PRO" w:eastAsia="HG丸ｺﾞｼｯｸM-PRO" w:hAnsi="HG丸ｺﾞｼｯｸM-PRO"/>
                <w:sz w:val="12"/>
                <w:szCs w:val="12"/>
              </w:rPr>
            </w:pPr>
          </w:p>
          <w:p w14:paraId="299DA191" w14:textId="77777777" w:rsidR="002027A2" w:rsidRPr="00A83D97" w:rsidRDefault="002027A2" w:rsidP="00F75F2D">
            <w:pPr>
              <w:pStyle w:val="ac"/>
              <w:spacing w:line="0" w:lineRule="atLeast"/>
              <w:rPr>
                <w:rFonts w:ascii="HG丸ｺﾞｼｯｸM-PRO" w:eastAsia="HG丸ｺﾞｼｯｸM-PRO" w:hAnsi="HG丸ｺﾞｼｯｸM-PRO"/>
                <w:sz w:val="12"/>
                <w:szCs w:val="12"/>
              </w:rPr>
            </w:pPr>
          </w:p>
          <w:p w14:paraId="1F4BEF6D" w14:textId="77777777" w:rsidR="002027A2" w:rsidRPr="00A83D97" w:rsidRDefault="002027A2" w:rsidP="00F75F2D">
            <w:pPr>
              <w:pStyle w:val="ac"/>
              <w:spacing w:line="0" w:lineRule="atLeast"/>
              <w:rPr>
                <w:rFonts w:ascii="ＭＳ 明朝" w:eastAsia="ＭＳ 明朝" w:hAnsi="ＭＳ 明朝"/>
                <w:sz w:val="12"/>
                <w:szCs w:val="12"/>
              </w:rPr>
            </w:pPr>
          </w:p>
          <w:p w14:paraId="3F2CE178" w14:textId="77777777" w:rsidR="002027A2" w:rsidRPr="00A83D97" w:rsidRDefault="002027A2" w:rsidP="00F75F2D">
            <w:pPr>
              <w:pStyle w:val="ac"/>
              <w:spacing w:line="0" w:lineRule="atLeast"/>
              <w:rPr>
                <w:rFonts w:ascii="ＭＳ 明朝" w:eastAsia="ＭＳ 明朝" w:hAnsi="ＭＳ 明朝"/>
                <w:sz w:val="12"/>
                <w:szCs w:val="12"/>
                <w:shd w:val="clear" w:color="auto" w:fill="FFFFFF"/>
              </w:rPr>
            </w:pPr>
            <w:r w:rsidRPr="00A83D97">
              <w:rPr>
                <w:rFonts w:ascii="ＭＳ 明朝" w:eastAsia="ＭＳ 明朝" w:hAnsi="ＭＳ 明朝" w:hint="eastAsia"/>
                <w:sz w:val="12"/>
                <w:szCs w:val="12"/>
              </w:rPr>
              <w:t>図出典：</w:t>
            </w:r>
            <w:r w:rsidRPr="00A83D97">
              <w:rPr>
                <w:rFonts w:ascii="ＭＳ 明朝" w:eastAsia="ＭＳ 明朝" w:hAnsi="ＭＳ 明朝"/>
                <w:sz w:val="12"/>
                <w:szCs w:val="12"/>
              </w:rPr>
              <w:t>北海道におけるブリ漁獲量の推移</w:t>
            </w:r>
            <w:r w:rsidRPr="00A83D97">
              <w:rPr>
                <w:rFonts w:ascii="ＭＳ 明朝" w:eastAsia="ＭＳ 明朝" w:hAnsi="ＭＳ 明朝"/>
                <w:sz w:val="12"/>
                <w:szCs w:val="12"/>
                <w:shd w:val="clear" w:color="auto" w:fill="FFFFFF"/>
              </w:rPr>
              <w:t xml:space="preserve">(農林水産省) (https://www.jfa.maff.go.jp/j/kikaku/wpaper/r02_h/trend/1/t1_3_5.html) </w:t>
            </w:r>
          </w:p>
        </w:tc>
      </w:tr>
      <w:tr w:rsidR="00A83D97" w:rsidRPr="00A83D97" w14:paraId="531BEE92" w14:textId="77777777" w:rsidTr="00D46867">
        <w:trPr>
          <w:trHeight w:val="50"/>
        </w:trPr>
        <w:tc>
          <w:tcPr>
            <w:tcW w:w="9628" w:type="dxa"/>
            <w:tcBorders>
              <w:left w:val="nil"/>
              <w:right w:val="nil"/>
            </w:tcBorders>
          </w:tcPr>
          <w:p w14:paraId="238226EC" w14:textId="77777777" w:rsidR="002027A2" w:rsidRPr="00A83D97" w:rsidRDefault="002027A2" w:rsidP="00F75F2D">
            <w:pPr>
              <w:spacing w:line="0" w:lineRule="atLeast"/>
              <w:ind w:left="120" w:hangingChars="300" w:hanging="120"/>
              <w:rPr>
                <w:rFonts w:ascii="HG丸ｺﾞｼｯｸM-PRO" w:eastAsia="HG丸ｺﾞｼｯｸM-PRO" w:hAnsi="HG丸ｺﾞｼｯｸM-PRO"/>
                <w:noProof/>
                <w:sz w:val="4"/>
                <w:szCs w:val="4"/>
              </w:rPr>
            </w:pPr>
          </w:p>
        </w:tc>
      </w:tr>
      <w:tr w:rsidR="00A83D97" w:rsidRPr="00A83D97" w14:paraId="51B03368" w14:textId="77777777" w:rsidTr="00D46867">
        <w:trPr>
          <w:trHeight w:val="4649"/>
        </w:trPr>
        <w:tc>
          <w:tcPr>
            <w:tcW w:w="9628" w:type="dxa"/>
            <w:tcBorders>
              <w:bottom w:val="single" w:sz="4" w:space="0" w:color="auto"/>
            </w:tcBorders>
          </w:tcPr>
          <w:p w14:paraId="719C31C6" w14:textId="77777777" w:rsidR="002027A2" w:rsidRPr="00A83D97" w:rsidRDefault="002027A2" w:rsidP="00F75F2D">
            <w:pPr>
              <w:spacing w:line="400" w:lineRule="exact"/>
              <w:rPr>
                <w:rFonts w:ascii="HG丸ｺﾞｼｯｸM-PRO" w:eastAsia="HG丸ｺﾞｼｯｸM-PRO" w:hAnsi="HG丸ｺﾞｼｯｸM-PRO" w:cs="Times New Roman"/>
                <w:sz w:val="28"/>
                <w:szCs w:val="28"/>
              </w:rPr>
            </w:pPr>
          </w:p>
          <w:p w14:paraId="102E77DD"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cs="Times New Roman"/>
                <w:noProof/>
                <w:sz w:val="28"/>
                <w:szCs w:val="28"/>
              </w:rPr>
              <w:drawing>
                <wp:anchor distT="0" distB="0" distL="114300" distR="114300" simplePos="0" relativeHeight="252068864" behindDoc="0" locked="0" layoutInCell="1" allowOverlap="1" wp14:anchorId="4E91EFA8" wp14:editId="4FA3EB7A">
                  <wp:simplePos x="0" y="0"/>
                  <wp:positionH relativeFrom="column">
                    <wp:posOffset>-15240</wp:posOffset>
                  </wp:positionH>
                  <wp:positionV relativeFrom="paragraph">
                    <wp:posOffset>137795</wp:posOffset>
                  </wp:positionV>
                  <wp:extent cx="3094990" cy="1732915"/>
                  <wp:effectExtent l="0" t="0" r="0" b="635"/>
                  <wp:wrapSquare wrapText="bothSides"/>
                  <wp:docPr id="185674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3956" name="図 1856743956"/>
                          <pic:cNvPicPr/>
                        </pic:nvPicPr>
                        <pic:blipFill>
                          <a:blip r:embed="rId35">
                            <a:extLst>
                              <a:ext uri="{28A0092B-C50C-407E-A947-70E740481C1C}">
                                <a14:useLocalDpi xmlns:a14="http://schemas.microsoft.com/office/drawing/2010/main" val="0"/>
                              </a:ext>
                            </a:extLst>
                          </a:blip>
                          <a:stretch>
                            <a:fillRect/>
                          </a:stretch>
                        </pic:blipFill>
                        <pic:spPr>
                          <a:xfrm>
                            <a:off x="0" y="0"/>
                            <a:ext cx="3094990" cy="1732915"/>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cs="Times New Roman"/>
                <w:sz w:val="28"/>
                <w:szCs w:val="28"/>
              </w:rPr>
              <w:t>平成30年７月豪雨</w:t>
            </w:r>
            <w:r w:rsidRPr="00A83D97">
              <w:rPr>
                <w:rFonts w:ascii="HG丸ｺﾞｼｯｸM-PRO" w:eastAsia="HG丸ｺﾞｼｯｸM-PRO" w:hAnsi="HG丸ｺﾞｼｯｸM-PRO" w:cs="Times New Roman" w:hint="eastAsia"/>
                <w:sz w:val="28"/>
                <w:szCs w:val="28"/>
              </w:rPr>
              <w:t>では</w:t>
            </w:r>
            <w:r w:rsidRPr="00A83D97">
              <w:rPr>
                <w:rFonts w:ascii="HG丸ｺﾞｼｯｸM-PRO" w:eastAsia="HG丸ｺﾞｼｯｸM-PRO" w:hAnsi="HG丸ｺﾞｼｯｸM-PRO" w:cs="Times New Roman"/>
                <w:sz w:val="28"/>
                <w:szCs w:val="28"/>
              </w:rPr>
              <w:t>、</w:t>
            </w:r>
            <w:r w:rsidRPr="00A83D97">
              <w:rPr>
                <w:rFonts w:ascii="HG丸ｺﾞｼｯｸM-PRO" w:eastAsia="HG丸ｺﾞｼｯｸM-PRO" w:hAnsi="HG丸ｺﾞｼｯｸM-PRO" w:hint="eastAsia"/>
                <w:sz w:val="28"/>
                <w:szCs w:val="28"/>
              </w:rPr>
              <w:t>西日本を中心に全国的に広い範囲で記録的な大雨が降り、</w:t>
            </w:r>
            <w:r w:rsidRPr="00A83D97">
              <w:rPr>
                <w:rFonts w:ascii="HG丸ｺﾞｼｯｸM-PRO" w:eastAsia="HG丸ｺﾞｼｯｸM-PRO" w:hAnsi="HG丸ｺﾞｼｯｸM-PRO"/>
                <w:sz w:val="28"/>
                <w:szCs w:val="28"/>
              </w:rPr>
              <w:t>河川の氾濫や浸水害、土砂災害</w:t>
            </w:r>
            <w:r w:rsidRPr="00A83D97">
              <w:rPr>
                <w:rFonts w:ascii="HG丸ｺﾞｼｯｸM-PRO" w:eastAsia="HG丸ｺﾞｼｯｸM-PRO" w:hAnsi="HG丸ｺﾞｼｯｸM-PRO" w:hint="eastAsia"/>
                <w:sz w:val="28"/>
                <w:szCs w:val="28"/>
              </w:rPr>
              <w:t>等が発生した。</w:t>
            </w:r>
          </w:p>
          <w:p w14:paraId="61B9015F" w14:textId="77777777" w:rsidR="002027A2" w:rsidRPr="00A83D97" w:rsidRDefault="002027A2"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豪雨の原因の一つに、線状降水帯の発生が挙げられる。</w:t>
            </w:r>
          </w:p>
          <w:p w14:paraId="11767A2C" w14:textId="77777777" w:rsidR="002027A2" w:rsidRPr="00A83D97" w:rsidRDefault="002027A2" w:rsidP="00F75F2D">
            <w:pPr>
              <w:spacing w:line="200" w:lineRule="exact"/>
              <w:rPr>
                <w:rFonts w:ascii="ＭＳ 明朝" w:eastAsia="ＭＳ 明朝" w:hAnsi="ＭＳ 明朝"/>
                <w:sz w:val="12"/>
                <w:szCs w:val="12"/>
              </w:rPr>
            </w:pPr>
          </w:p>
          <w:p w14:paraId="0939A99A" w14:textId="77777777" w:rsidR="002027A2" w:rsidRPr="00A83D97" w:rsidRDefault="002027A2" w:rsidP="00F75F2D">
            <w:pPr>
              <w:spacing w:line="200" w:lineRule="exact"/>
              <w:rPr>
                <w:rFonts w:ascii="ＭＳ 明朝" w:eastAsia="ＭＳ 明朝" w:hAnsi="ＭＳ 明朝"/>
                <w:sz w:val="12"/>
                <w:szCs w:val="12"/>
              </w:rPr>
            </w:pPr>
          </w:p>
          <w:p w14:paraId="042C3498" w14:textId="77777777" w:rsidR="002027A2" w:rsidRPr="00A83D97" w:rsidRDefault="002027A2" w:rsidP="00F75F2D">
            <w:pPr>
              <w:spacing w:line="200" w:lineRule="exact"/>
              <w:rPr>
                <w:rFonts w:ascii="ＭＳ 明朝" w:eastAsia="ＭＳ 明朝" w:hAnsi="ＭＳ 明朝"/>
                <w:sz w:val="12"/>
                <w:szCs w:val="12"/>
              </w:rPr>
            </w:pPr>
          </w:p>
          <w:p w14:paraId="2EEA4ED0" w14:textId="77777777" w:rsidR="002027A2" w:rsidRPr="00A83D97" w:rsidRDefault="002027A2" w:rsidP="00F75F2D">
            <w:pPr>
              <w:spacing w:line="200" w:lineRule="exact"/>
              <w:rPr>
                <w:rFonts w:ascii="ＭＳ 明朝" w:eastAsia="ＭＳ 明朝" w:hAnsi="ＭＳ 明朝"/>
                <w:sz w:val="12"/>
                <w:szCs w:val="12"/>
              </w:rPr>
            </w:pPr>
          </w:p>
          <w:p w14:paraId="6DDE3FC0" w14:textId="77777777" w:rsidR="002027A2" w:rsidRPr="00A83D97" w:rsidRDefault="002027A2" w:rsidP="00F75F2D">
            <w:pPr>
              <w:spacing w:line="200" w:lineRule="exact"/>
              <w:rPr>
                <w:rFonts w:ascii="ＭＳ 明朝" w:eastAsia="ＭＳ 明朝" w:hAnsi="ＭＳ 明朝"/>
                <w:sz w:val="12"/>
                <w:szCs w:val="12"/>
              </w:rPr>
            </w:pPr>
          </w:p>
          <w:p w14:paraId="02409FD1" w14:textId="77777777" w:rsidR="002027A2" w:rsidRPr="00A83D97" w:rsidRDefault="002027A2" w:rsidP="00F75F2D">
            <w:pPr>
              <w:spacing w:line="200" w:lineRule="exact"/>
              <w:rPr>
                <w:rFonts w:ascii="ＭＳ 明朝" w:eastAsia="ＭＳ 明朝" w:hAnsi="ＭＳ 明朝"/>
                <w:sz w:val="12"/>
                <w:szCs w:val="12"/>
              </w:rPr>
            </w:pPr>
          </w:p>
          <w:p w14:paraId="043FBA2B" w14:textId="77777777" w:rsidR="002027A2" w:rsidRPr="00A83D97" w:rsidRDefault="002027A2" w:rsidP="00F75F2D">
            <w:pPr>
              <w:spacing w:line="200" w:lineRule="exact"/>
              <w:rPr>
                <w:rFonts w:ascii="ＭＳ 明朝" w:eastAsia="ＭＳ 明朝" w:hAnsi="ＭＳ 明朝"/>
                <w:sz w:val="12"/>
                <w:szCs w:val="12"/>
              </w:rPr>
            </w:pPr>
          </w:p>
          <w:p w14:paraId="1BD5C1AB" w14:textId="77777777" w:rsidR="002027A2" w:rsidRPr="00A83D97" w:rsidRDefault="002027A2" w:rsidP="00F75F2D">
            <w:pPr>
              <w:spacing w:line="200" w:lineRule="exact"/>
              <w:rPr>
                <w:rStyle w:val="ab"/>
                <w:rFonts w:ascii="ＭＳ 明朝" w:eastAsia="ＭＳ 明朝" w:hAnsi="ＭＳ 明朝"/>
                <w:color w:val="auto"/>
                <w:sz w:val="12"/>
                <w:szCs w:val="12"/>
              </w:rPr>
            </w:pPr>
            <w:r w:rsidRPr="00902DF6">
              <w:rPr>
                <w:rFonts w:ascii="ＭＳ 明朝" w:eastAsia="ＭＳ 明朝" w:hAnsi="ＭＳ 明朝" w:hint="eastAsia"/>
                <w:sz w:val="12"/>
                <w:szCs w:val="12"/>
              </w:rPr>
              <w:t>参考</w:t>
            </w:r>
            <w:r w:rsidRPr="00902DF6">
              <w:rPr>
                <w:rFonts w:ascii="ＭＳ 明朝" w:eastAsia="ＭＳ 明朝" w:hAnsi="ＭＳ 明朝"/>
                <w:sz w:val="12"/>
                <w:szCs w:val="12"/>
              </w:rPr>
              <w:t>:</w:t>
            </w:r>
            <w:r w:rsidRPr="00A83D97">
              <w:rPr>
                <w:rFonts w:ascii="ＭＳ 明朝" w:eastAsia="ＭＳ 明朝" w:hAnsi="ＭＳ 明朝"/>
                <w:sz w:val="12"/>
                <w:szCs w:val="12"/>
              </w:rPr>
              <w:t>平成30年７月豪雨の局地的な特徴</w:t>
            </w:r>
            <w:r w:rsidRPr="00A83D97">
              <w:rPr>
                <w:rFonts w:ascii="ＭＳ 明朝" w:eastAsia="ＭＳ 明朝" w:hAnsi="ＭＳ 明朝" w:hint="eastAsia"/>
                <w:sz w:val="12"/>
                <w:szCs w:val="12"/>
              </w:rPr>
              <w:t>（気象庁気象研究所）</w:t>
            </w:r>
            <w:r w:rsidRPr="00A83D97">
              <w:rPr>
                <w:sz w:val="12"/>
                <w:szCs w:val="12"/>
              </w:rPr>
              <w:t>(</w:t>
            </w:r>
            <w:r w:rsidRPr="00A83D97">
              <w:rPr>
                <w:rFonts w:ascii="ＭＳ 明朝" w:eastAsia="ＭＳ 明朝" w:hAnsi="ＭＳ 明朝"/>
                <w:sz w:val="12"/>
                <w:szCs w:val="12"/>
              </w:rPr>
              <w:t>https://www.mri-jma.go.jp/Topics/H30/301110/02-2.pdf)</w:t>
            </w:r>
            <w:r w:rsidRPr="00A83D97">
              <w:rPr>
                <w:rStyle w:val="ab"/>
                <w:rFonts w:ascii="ＭＳ 明朝" w:eastAsia="ＭＳ 明朝" w:hAnsi="ＭＳ 明朝"/>
                <w:color w:val="auto"/>
                <w:sz w:val="12"/>
                <w:szCs w:val="12"/>
              </w:rPr>
              <w:t xml:space="preserve"> </w:t>
            </w:r>
          </w:p>
          <w:p w14:paraId="72737083" w14:textId="77777777" w:rsidR="002027A2" w:rsidRPr="00A83D97" w:rsidRDefault="002027A2" w:rsidP="00F75F2D">
            <w:pPr>
              <w:spacing w:line="200" w:lineRule="exact"/>
              <w:rPr>
                <w:rFonts w:ascii="ＭＳ 明朝" w:eastAsia="ＭＳ 明朝" w:hAnsi="ＭＳ 明朝"/>
                <w:sz w:val="12"/>
                <w:szCs w:val="12"/>
              </w:rPr>
            </w:pPr>
            <w:r w:rsidRPr="00A83D97">
              <w:rPr>
                <w:rFonts w:ascii="ＭＳ 明朝" w:eastAsia="ＭＳ 明朝" w:hAnsi="ＭＳ 明朝" w:hint="eastAsia"/>
                <w:sz w:val="12"/>
                <w:szCs w:val="12"/>
              </w:rPr>
              <w:t>図出典：</w:t>
            </w:r>
            <w:r w:rsidRPr="00A83D97">
              <w:rPr>
                <w:rFonts w:ascii="ＭＳ 明朝" w:eastAsia="ＭＳ 明朝" w:hAnsi="ＭＳ 明朝" w:cs="Arial"/>
                <w:spacing w:val="6"/>
                <w:sz w:val="12"/>
                <w:szCs w:val="12"/>
                <w:shd w:val="clear" w:color="auto" w:fill="FFFFFF"/>
              </w:rPr>
              <w:t>気候変動適応情報プラットフォーム</w:t>
            </w:r>
          </w:p>
        </w:tc>
      </w:tr>
      <w:tr w:rsidR="00A83D97" w:rsidRPr="00A83D97" w14:paraId="0ED5A023" w14:textId="77777777" w:rsidTr="00D46867">
        <w:trPr>
          <w:trHeight w:val="4649"/>
        </w:trPr>
        <w:tc>
          <w:tcPr>
            <w:tcW w:w="9628" w:type="dxa"/>
            <w:tcBorders>
              <w:bottom w:val="single" w:sz="4" w:space="0" w:color="auto"/>
            </w:tcBorders>
          </w:tcPr>
          <w:p w14:paraId="5A989770" w14:textId="411B5EBC" w:rsidR="002027A2" w:rsidRPr="00A83D97" w:rsidRDefault="002027A2" w:rsidP="00F75F2D">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Cs w:val="21"/>
              </w:rPr>
              <w:lastRenderedPageBreak/>
              <w:drawing>
                <wp:anchor distT="0" distB="0" distL="114300" distR="114300" simplePos="0" relativeHeight="252069888" behindDoc="0" locked="0" layoutInCell="1" allowOverlap="1" wp14:anchorId="5E8D934A" wp14:editId="78587444">
                  <wp:simplePos x="0" y="0"/>
                  <wp:positionH relativeFrom="column">
                    <wp:posOffset>-24259</wp:posOffset>
                  </wp:positionH>
                  <wp:positionV relativeFrom="paragraph">
                    <wp:posOffset>259976</wp:posOffset>
                  </wp:positionV>
                  <wp:extent cx="3411220" cy="2273300"/>
                  <wp:effectExtent l="0" t="0" r="0" b="0"/>
                  <wp:wrapSquare wrapText="bothSides"/>
                  <wp:docPr id="1256186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8613" name="図 1256186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11220" cy="2273300"/>
                          </a:xfrm>
                          <a:prstGeom prst="rect">
                            <a:avLst/>
                          </a:prstGeom>
                        </pic:spPr>
                      </pic:pic>
                    </a:graphicData>
                  </a:graphic>
                  <wp14:sizeRelH relativeFrom="margin">
                    <wp14:pctWidth>0</wp14:pctWidth>
                  </wp14:sizeRelH>
                  <wp14:sizeRelV relativeFrom="margin">
                    <wp14:pctHeight>0</wp14:pctHeight>
                  </wp14:sizeRelV>
                </wp:anchor>
              </w:drawing>
            </w:r>
          </w:p>
          <w:p w14:paraId="2AF68638" w14:textId="77777777" w:rsidR="002027A2" w:rsidRPr="00A83D97" w:rsidRDefault="002027A2" w:rsidP="00F75F2D">
            <w:pPr>
              <w:spacing w:line="400" w:lineRule="exact"/>
              <w:rPr>
                <w:rFonts w:ascii="HG丸ｺﾞｼｯｸM-PRO" w:eastAsia="HG丸ｺﾞｼｯｸM-PRO" w:hAnsi="HG丸ｺﾞｼｯｸM-PRO"/>
                <w:sz w:val="28"/>
                <w:szCs w:val="32"/>
                <w:shd w:val="clear" w:color="auto" w:fill="FFFFFF"/>
              </w:rPr>
            </w:pPr>
            <w:r w:rsidRPr="00A83D97">
              <w:rPr>
                <w:rFonts w:ascii="HG丸ｺﾞｼｯｸM-PRO" w:eastAsia="HG丸ｺﾞｼｯｸM-PRO" w:hAnsi="HG丸ｺﾞｼｯｸM-PRO" w:hint="eastAsia"/>
                <w:sz w:val="28"/>
                <w:szCs w:val="28"/>
              </w:rPr>
              <w:t>岡山県倉敷市</w:t>
            </w:r>
            <w:r w:rsidRPr="00A83D97">
              <w:rPr>
                <w:rFonts w:ascii="HG丸ｺﾞｼｯｸM-PRO" w:eastAsia="HG丸ｺﾞｼｯｸM-PRO" w:hAnsi="HG丸ｺﾞｼｯｸM-PRO" w:hint="eastAsia"/>
                <w:sz w:val="28"/>
                <w:szCs w:val="32"/>
                <w:shd w:val="clear" w:color="auto" w:fill="FFFFFF"/>
              </w:rPr>
              <w:t>の児島地区は、国産デニム発祥の地として知られている。</w:t>
            </w:r>
          </w:p>
          <w:p w14:paraId="4E87E6B6" w14:textId="77777777" w:rsidR="002027A2" w:rsidRPr="00A83D97" w:rsidRDefault="002027A2" w:rsidP="00F75F2D">
            <w:pPr>
              <w:spacing w:line="400" w:lineRule="exact"/>
              <w:rPr>
                <w:rFonts w:ascii="HG丸ｺﾞｼｯｸM-PRO" w:eastAsia="HG丸ｺﾞｼｯｸM-PRO" w:hAnsi="HG丸ｺﾞｼｯｸM-PRO"/>
                <w:sz w:val="28"/>
                <w:szCs w:val="32"/>
                <w:shd w:val="clear" w:color="auto" w:fill="FFFFFF"/>
              </w:rPr>
            </w:pPr>
            <w:r w:rsidRPr="00A83D97">
              <w:rPr>
                <w:rFonts w:ascii="HG丸ｺﾞｼｯｸM-PRO" w:eastAsia="HG丸ｺﾞｼｯｸM-PRO" w:hAnsi="HG丸ｺﾞｼｯｸM-PRO" w:hint="eastAsia"/>
                <w:sz w:val="28"/>
                <w:szCs w:val="32"/>
                <w:shd w:val="clear" w:color="auto" w:fill="FFFFFF"/>
              </w:rPr>
              <w:t>倉敷市には、長く着られて、リサイクルしやすいデザインのデニムの販売や、デニム製品を回収して、新たな製品を作る取組みを行っている企業がある。</w:t>
            </w:r>
          </w:p>
          <w:p w14:paraId="4EAAC230" w14:textId="77777777" w:rsidR="002027A2" w:rsidRPr="00A83D97" w:rsidRDefault="002027A2" w:rsidP="00F75F2D">
            <w:pPr>
              <w:rPr>
                <w:rFonts w:ascii="ＭＳ 明朝" w:eastAsia="ＭＳ 明朝" w:hAnsi="ＭＳ 明朝"/>
                <w:sz w:val="12"/>
                <w:szCs w:val="14"/>
              </w:rPr>
            </w:pPr>
          </w:p>
          <w:p w14:paraId="07E87EC3" w14:textId="77777777" w:rsidR="002027A2" w:rsidRPr="00A83D97" w:rsidRDefault="002027A2" w:rsidP="00F75F2D">
            <w:pPr>
              <w:rPr>
                <w:rFonts w:ascii="ＭＳ 明朝" w:eastAsia="ＭＳ 明朝" w:hAnsi="ＭＳ 明朝"/>
                <w:sz w:val="12"/>
                <w:szCs w:val="14"/>
              </w:rPr>
            </w:pPr>
          </w:p>
          <w:p w14:paraId="7D53B1B6" w14:textId="77777777" w:rsidR="002027A2" w:rsidRPr="00A83D97" w:rsidRDefault="002027A2" w:rsidP="00F75F2D">
            <w:pPr>
              <w:rPr>
                <w:rFonts w:ascii="ＭＳ 明朝" w:eastAsia="ＭＳ 明朝" w:hAnsi="ＭＳ 明朝"/>
              </w:rPr>
            </w:pPr>
            <w:r w:rsidRPr="00A83D97">
              <w:rPr>
                <w:rFonts w:ascii="ＭＳ 明朝" w:eastAsia="ＭＳ 明朝" w:hAnsi="ＭＳ 明朝" w:hint="eastAsia"/>
                <w:sz w:val="12"/>
                <w:szCs w:val="14"/>
              </w:rPr>
              <w:t>写真提供：岡山県観光連盟</w:t>
            </w:r>
          </w:p>
        </w:tc>
      </w:tr>
      <w:tr w:rsidR="00A83D97" w:rsidRPr="00A83D97" w14:paraId="6A7EDED2" w14:textId="77777777" w:rsidTr="00D46867">
        <w:trPr>
          <w:trHeight w:val="45"/>
        </w:trPr>
        <w:tc>
          <w:tcPr>
            <w:tcW w:w="0" w:type="auto"/>
            <w:tcBorders>
              <w:left w:val="nil"/>
              <w:right w:val="nil"/>
            </w:tcBorders>
            <w:shd w:val="clear" w:color="auto" w:fill="auto"/>
          </w:tcPr>
          <w:p w14:paraId="3BE8BBF1" w14:textId="77777777" w:rsidR="002027A2" w:rsidRPr="00A83D97" w:rsidRDefault="002027A2" w:rsidP="00F75F2D">
            <w:pPr>
              <w:spacing w:line="0" w:lineRule="atLeast"/>
              <w:rPr>
                <w:rFonts w:ascii="HG丸ｺﾞｼｯｸM-PRO" w:eastAsia="HG丸ｺﾞｼｯｸM-PRO" w:hAnsi="HG丸ｺﾞｼｯｸM-PRO"/>
                <w:noProof/>
                <w:sz w:val="4"/>
                <w:szCs w:val="4"/>
              </w:rPr>
            </w:pPr>
          </w:p>
        </w:tc>
      </w:tr>
      <w:tr w:rsidR="00A83D97" w:rsidRPr="00A83D97" w14:paraId="320FB905" w14:textId="77777777" w:rsidTr="00D46867">
        <w:trPr>
          <w:trHeight w:val="4649"/>
        </w:trPr>
        <w:tc>
          <w:tcPr>
            <w:tcW w:w="0" w:type="auto"/>
            <w:shd w:val="clear" w:color="auto" w:fill="auto"/>
          </w:tcPr>
          <w:p w14:paraId="00E8C6D0" w14:textId="471971E5" w:rsidR="002027A2" w:rsidRPr="00A83D97" w:rsidRDefault="002027A2" w:rsidP="002027A2">
            <w:pPr>
              <w:rPr>
                <w:rFonts w:ascii="HG丸ｺﾞｼｯｸM-PRO" w:eastAsia="HG丸ｺﾞｼｯｸM-PRO" w:hAnsi="HG丸ｺﾞｼｯｸM-PRO"/>
                <w:sz w:val="24"/>
                <w:szCs w:val="28"/>
              </w:rPr>
            </w:pPr>
            <w:r w:rsidRPr="00902DF6">
              <w:rPr>
                <w:rFonts w:ascii="HG丸ｺﾞｼｯｸM-PRO" w:eastAsia="HG丸ｺﾞｼｯｸM-PRO" w:hAnsi="HG丸ｺﾞｼｯｸM-PRO"/>
                <w:noProof/>
              </w:rPr>
              <w:drawing>
                <wp:anchor distT="0" distB="0" distL="114300" distR="114300" simplePos="0" relativeHeight="252108800" behindDoc="0" locked="0" layoutInCell="1" allowOverlap="1" wp14:anchorId="47F30E67" wp14:editId="527C4E79">
                  <wp:simplePos x="0" y="0"/>
                  <wp:positionH relativeFrom="column">
                    <wp:posOffset>1905</wp:posOffset>
                  </wp:positionH>
                  <wp:positionV relativeFrom="paragraph">
                    <wp:posOffset>201074</wp:posOffset>
                  </wp:positionV>
                  <wp:extent cx="2408555" cy="2408555"/>
                  <wp:effectExtent l="0" t="0" r="0" b="0"/>
                  <wp:wrapSquare wrapText="bothSides"/>
                  <wp:docPr id="12696417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41705" name="図 126964170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8555" cy="2408555"/>
                          </a:xfrm>
                          <a:prstGeom prst="rect">
                            <a:avLst/>
                          </a:prstGeom>
                        </pic:spPr>
                      </pic:pic>
                    </a:graphicData>
                  </a:graphic>
                  <wp14:sizeRelH relativeFrom="margin">
                    <wp14:pctWidth>0</wp14:pctWidth>
                  </wp14:sizeRelH>
                  <wp14:sizeRelV relativeFrom="margin">
                    <wp14:pctHeight>0</wp14:pctHeight>
                  </wp14:sizeRelV>
                </wp:anchor>
              </w:drawing>
            </w:r>
          </w:p>
          <w:p w14:paraId="7D1FBFFF" w14:textId="77777777" w:rsidR="002027A2" w:rsidRPr="00A83D97" w:rsidRDefault="002027A2" w:rsidP="002027A2">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sz w:val="28"/>
                <w:szCs w:val="32"/>
              </w:rPr>
              <w:t>2023年4月に、南ヨーロッパのスペインやポルトガル、アフリカのモロッコやアルジェリアでは、通常の4月の気温よりも、最大で20℃高い日があった。</w:t>
            </w:r>
          </w:p>
          <w:p w14:paraId="4615A0CF" w14:textId="77777777" w:rsidR="002027A2" w:rsidRPr="00A83D97" w:rsidRDefault="002027A2" w:rsidP="002027A2">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干ばつや水不足等の問題や、農業への影響や健康被害が心配される。</w:t>
            </w:r>
          </w:p>
          <w:p w14:paraId="46C6FE4A" w14:textId="77777777" w:rsidR="002027A2" w:rsidRPr="00A83D97" w:rsidRDefault="002027A2" w:rsidP="002027A2">
            <w:pPr>
              <w:spacing w:line="240" w:lineRule="exact"/>
              <w:rPr>
                <w:rFonts w:ascii="ＭＳ 明朝" w:eastAsia="ＭＳ 明朝" w:hAnsi="ＭＳ 明朝"/>
                <w:sz w:val="12"/>
                <w:szCs w:val="12"/>
              </w:rPr>
            </w:pPr>
          </w:p>
          <w:p w14:paraId="5B163599" w14:textId="77777777" w:rsidR="002027A2" w:rsidRPr="00A83D97" w:rsidRDefault="002027A2" w:rsidP="002027A2">
            <w:pPr>
              <w:spacing w:line="240" w:lineRule="exact"/>
              <w:rPr>
                <w:rFonts w:ascii="ＭＳ 明朝" w:eastAsia="ＭＳ 明朝" w:hAnsi="ＭＳ 明朝"/>
                <w:sz w:val="12"/>
                <w:szCs w:val="12"/>
              </w:rPr>
            </w:pPr>
          </w:p>
          <w:p w14:paraId="7E130AD1" w14:textId="77777777" w:rsidR="002027A2" w:rsidRPr="00A83D97" w:rsidRDefault="002027A2" w:rsidP="002027A2">
            <w:pPr>
              <w:spacing w:line="240" w:lineRule="exact"/>
              <w:rPr>
                <w:rFonts w:ascii="ＭＳ 明朝" w:eastAsia="ＭＳ 明朝" w:hAnsi="ＭＳ 明朝"/>
                <w:sz w:val="12"/>
                <w:szCs w:val="12"/>
              </w:rPr>
            </w:pPr>
          </w:p>
          <w:p w14:paraId="3B92E4C5" w14:textId="77777777" w:rsidR="002027A2" w:rsidRPr="00A83D97" w:rsidRDefault="002027A2" w:rsidP="002027A2">
            <w:pPr>
              <w:spacing w:line="240" w:lineRule="exact"/>
              <w:rPr>
                <w:rFonts w:ascii="ＭＳ 明朝" w:eastAsia="ＭＳ 明朝" w:hAnsi="ＭＳ 明朝"/>
                <w:sz w:val="12"/>
                <w:szCs w:val="12"/>
              </w:rPr>
            </w:pPr>
          </w:p>
          <w:p w14:paraId="0D5F2253" w14:textId="77777777" w:rsidR="002027A2" w:rsidRPr="00A83D97" w:rsidRDefault="002027A2" w:rsidP="002027A2">
            <w:pPr>
              <w:spacing w:line="240" w:lineRule="exact"/>
              <w:rPr>
                <w:rFonts w:ascii="ＭＳ 明朝" w:eastAsia="ＭＳ 明朝" w:hAnsi="ＭＳ 明朝"/>
                <w:sz w:val="12"/>
                <w:szCs w:val="12"/>
              </w:rPr>
            </w:pPr>
          </w:p>
          <w:p w14:paraId="15B48BF1" w14:textId="77777777" w:rsidR="002027A2" w:rsidRPr="00A83D97" w:rsidRDefault="002027A2" w:rsidP="002027A2">
            <w:pPr>
              <w:spacing w:line="240" w:lineRule="exact"/>
              <w:rPr>
                <w:rFonts w:ascii="ＭＳ 明朝" w:eastAsia="ＭＳ 明朝" w:hAnsi="ＭＳ 明朝"/>
                <w:sz w:val="12"/>
                <w:szCs w:val="12"/>
              </w:rPr>
            </w:pPr>
          </w:p>
          <w:p w14:paraId="162F5D01" w14:textId="4A696275" w:rsidR="002027A2" w:rsidRPr="00A83D97" w:rsidRDefault="002027A2" w:rsidP="002027A2">
            <w:pPr>
              <w:rPr>
                <w:rFonts w:ascii="HG丸ｺﾞｼｯｸM-PRO" w:eastAsia="HG丸ｺﾞｼｯｸM-PRO" w:hAnsi="HG丸ｺﾞｼｯｸM-PRO"/>
                <w:noProof/>
              </w:rPr>
            </w:pPr>
            <w:r w:rsidRPr="00A83D97">
              <w:rPr>
                <w:rFonts w:ascii="ＭＳ 明朝" w:eastAsia="ＭＳ 明朝" w:hAnsi="ＭＳ 明朝" w:hint="eastAsia"/>
                <w:sz w:val="12"/>
                <w:szCs w:val="12"/>
              </w:rPr>
              <w:t>参考：</w:t>
            </w:r>
            <w:r w:rsidRPr="00A83D97">
              <w:rPr>
                <w:rFonts w:ascii="ＭＳ 明朝" w:eastAsia="ＭＳ 明朝" w:hAnsi="ＭＳ 明朝"/>
                <w:sz w:val="12"/>
                <w:szCs w:val="12"/>
              </w:rPr>
              <w:t>World Weather Attribution(</w:t>
            </w:r>
            <w:r w:rsidRPr="00902DF6">
              <w:rPr>
                <w:rFonts w:ascii="ＭＳ 明朝" w:eastAsia="ＭＳ 明朝" w:hAnsi="ＭＳ 明朝"/>
                <w:w w:val="92"/>
                <w:kern w:val="0"/>
                <w:sz w:val="12"/>
                <w:szCs w:val="12"/>
                <w:fitText w:val="7440" w:id="-1137010944"/>
              </w:rPr>
              <w:t>https://www.worldweatherattribution.org/extreme-april-heat-in-spain-portugal-morocco-algeria-almost-impossible-without-climate-change</w:t>
            </w:r>
            <w:r w:rsidRPr="00902DF6">
              <w:rPr>
                <w:rFonts w:ascii="ＭＳ 明朝" w:eastAsia="ＭＳ 明朝" w:hAnsi="ＭＳ 明朝"/>
                <w:spacing w:val="70"/>
                <w:w w:val="92"/>
                <w:kern w:val="0"/>
                <w:sz w:val="12"/>
                <w:szCs w:val="12"/>
                <w:fitText w:val="7440" w:id="-1137010944"/>
              </w:rPr>
              <w:t>/</w:t>
            </w:r>
            <w:r w:rsidRPr="00A83D97">
              <w:rPr>
                <w:rFonts w:ascii="ＭＳ 明朝" w:eastAsia="ＭＳ 明朝" w:hAnsi="ＭＳ 明朝"/>
                <w:sz w:val="12"/>
                <w:szCs w:val="12"/>
              </w:rPr>
              <w:t>)</w:t>
            </w:r>
          </w:p>
        </w:tc>
      </w:tr>
      <w:tr w:rsidR="00A83D97" w:rsidRPr="00A83D97" w14:paraId="7BF90F37" w14:textId="77777777" w:rsidTr="00D46867">
        <w:trPr>
          <w:trHeight w:val="45"/>
        </w:trPr>
        <w:tc>
          <w:tcPr>
            <w:tcW w:w="0" w:type="auto"/>
            <w:tcBorders>
              <w:left w:val="nil"/>
              <w:right w:val="nil"/>
            </w:tcBorders>
            <w:shd w:val="clear" w:color="auto" w:fill="auto"/>
          </w:tcPr>
          <w:p w14:paraId="56DD1EF2" w14:textId="77777777" w:rsidR="002027A2" w:rsidRPr="00A83D97" w:rsidRDefault="002027A2" w:rsidP="00F75F2D">
            <w:pPr>
              <w:spacing w:line="0" w:lineRule="atLeast"/>
              <w:rPr>
                <w:rFonts w:ascii="HG丸ｺﾞｼｯｸM-PRO" w:eastAsia="HG丸ｺﾞｼｯｸM-PRO" w:hAnsi="HG丸ｺﾞｼｯｸM-PRO"/>
                <w:noProof/>
                <w:sz w:val="4"/>
                <w:szCs w:val="4"/>
              </w:rPr>
            </w:pPr>
          </w:p>
        </w:tc>
      </w:tr>
      <w:tr w:rsidR="00A83D97" w:rsidRPr="00A83D97" w14:paraId="77A1FDC9" w14:textId="77777777" w:rsidTr="00D46867">
        <w:trPr>
          <w:trHeight w:val="4649"/>
        </w:trPr>
        <w:tc>
          <w:tcPr>
            <w:tcW w:w="0" w:type="auto"/>
            <w:shd w:val="clear" w:color="auto" w:fill="auto"/>
          </w:tcPr>
          <w:p w14:paraId="1EA5727C" w14:textId="0F27ACE1" w:rsidR="002027A2" w:rsidRPr="00A83D97" w:rsidRDefault="002027A2" w:rsidP="002027A2">
            <w:pPr>
              <w:spacing w:line="400" w:lineRule="exact"/>
              <w:rPr>
                <w:rFonts w:ascii="HG丸ｺﾞｼｯｸM-PRO" w:eastAsia="HG丸ｺﾞｼｯｸM-PRO" w:hAnsi="HG丸ｺﾞｼｯｸM-PRO"/>
                <w:sz w:val="28"/>
                <w:szCs w:val="28"/>
              </w:rPr>
            </w:pPr>
            <w:r w:rsidRPr="00902DF6">
              <w:rPr>
                <w:noProof/>
              </w:rPr>
              <w:drawing>
                <wp:anchor distT="0" distB="0" distL="114300" distR="114300" simplePos="0" relativeHeight="252148736" behindDoc="0" locked="0" layoutInCell="1" hidden="0" allowOverlap="1" wp14:anchorId="158EF01F" wp14:editId="279E9182">
                  <wp:simplePos x="0" y="0"/>
                  <wp:positionH relativeFrom="page">
                    <wp:posOffset>138430</wp:posOffset>
                  </wp:positionH>
                  <wp:positionV relativeFrom="page">
                    <wp:posOffset>118745</wp:posOffset>
                  </wp:positionV>
                  <wp:extent cx="3292475" cy="2546985"/>
                  <wp:effectExtent l="0" t="0" r="3175" b="5715"/>
                  <wp:wrapSquare wrapText="bothSides"/>
                  <wp:docPr id="1028" name="Picture 5" descr="将来目標"/>
                  <wp:cNvGraphicFramePr/>
                  <a:graphic xmlns:a="http://schemas.openxmlformats.org/drawingml/2006/main">
                    <a:graphicData uri="http://schemas.openxmlformats.org/drawingml/2006/picture">
                      <pic:pic xmlns:pic="http://schemas.openxmlformats.org/drawingml/2006/picture">
                        <pic:nvPicPr>
                          <pic:cNvPr id="1028" name="Picture 5" descr="将来目標"/>
                          <pic:cNvPicPr>
                            <a:picLocks noChangeAspect="1" noChangeArrowheads="1"/>
                          </pic:cNvPicPr>
                        </pic:nvPicPr>
                        <pic:blipFill>
                          <a:blip r:embed="rId38"/>
                          <a:stretch>
                            <a:fillRect/>
                          </a:stretch>
                        </pic:blipFill>
                        <pic:spPr>
                          <a:xfrm>
                            <a:off x="0" y="0"/>
                            <a:ext cx="3292475"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25B55F" w14:textId="77777777" w:rsidR="002027A2" w:rsidRPr="00A83D97" w:rsidRDefault="002027A2" w:rsidP="002027A2">
            <w:pPr>
              <w:spacing w:line="400" w:lineRule="exact"/>
              <w:ind w:leftChars="-55" w:left="-115"/>
              <w:rPr>
                <w:rFonts w:ascii="HG丸ｺﾞｼｯｸM-PRO" w:eastAsia="HG丸ｺﾞｼｯｸM-PRO" w:hAnsi="HG丸ｺﾞｼｯｸM-PRO"/>
                <w:sz w:val="28"/>
              </w:rPr>
            </w:pPr>
            <w:r w:rsidRPr="00A83D97">
              <w:rPr>
                <w:rFonts w:ascii="HG丸ｺﾞｼｯｸM-PRO" w:eastAsia="HG丸ｺﾞｼｯｸM-PRO" w:hAnsi="HG丸ｺﾞｼｯｸM-PRO" w:hint="eastAsia"/>
                <w:sz w:val="28"/>
              </w:rPr>
              <w:t>岡山県の</w:t>
            </w:r>
            <w:r w:rsidRPr="00A83D97">
              <w:rPr>
                <w:rFonts w:ascii="HG丸ｺﾞｼｯｸM-PRO" w:eastAsia="HG丸ｺﾞｼｯｸM-PRO" w:hAnsi="HG丸ｺﾞｼｯｸM-PRO"/>
                <w:sz w:val="28"/>
              </w:rPr>
              <w:t>真庭地域は、バイオマス(木材や生ごみ等)を活用し</w:t>
            </w:r>
            <w:r w:rsidRPr="00A83D97">
              <w:rPr>
                <w:rFonts w:ascii="HG丸ｺﾞｼｯｸM-PRO" w:eastAsia="HG丸ｺﾞｼｯｸM-PRO" w:hAnsi="HG丸ｺﾞｼｯｸM-PRO" w:hint="eastAsia"/>
                <w:sz w:val="28"/>
              </w:rPr>
              <w:t>、地域資源を無駄にしない</w:t>
            </w:r>
            <w:r w:rsidRPr="00A83D97">
              <w:rPr>
                <w:rFonts w:ascii="HG丸ｺﾞｼｯｸM-PRO" w:eastAsia="HG丸ｺﾞｼｯｸM-PRO" w:hAnsi="HG丸ｺﾞｼｯｸM-PRO"/>
                <w:sz w:val="28"/>
              </w:rPr>
              <w:t>まちづくりを進めて</w:t>
            </w:r>
            <w:r w:rsidRPr="00A83D97">
              <w:rPr>
                <w:rFonts w:ascii="HG丸ｺﾞｼｯｸM-PRO" w:eastAsia="HG丸ｺﾞｼｯｸM-PRO" w:hAnsi="HG丸ｺﾞｼｯｸM-PRO" w:hint="eastAsia"/>
                <w:sz w:val="28"/>
              </w:rPr>
              <w:t>いる。</w:t>
            </w:r>
          </w:p>
          <w:p w14:paraId="5DABCB70" w14:textId="77777777" w:rsidR="002027A2" w:rsidRPr="00A83D97" w:rsidRDefault="002027A2" w:rsidP="002027A2">
            <w:pPr>
              <w:spacing w:line="400" w:lineRule="exact"/>
              <w:ind w:leftChars="-55" w:left="5446" w:hangingChars="1986" w:hanging="5561"/>
              <w:rPr>
                <w:rFonts w:ascii="ＭＳ 明朝" w:eastAsia="ＭＳ 明朝" w:hAnsi="ＭＳ 明朝"/>
                <w:sz w:val="12"/>
              </w:rPr>
            </w:pPr>
            <w:r w:rsidRPr="00A83D97">
              <w:rPr>
                <w:rFonts w:ascii="HG丸ｺﾞｼｯｸM-PRO" w:eastAsia="HG丸ｺﾞｼｯｸM-PRO" w:hAnsi="HG丸ｺﾞｼｯｸM-PRO"/>
                <w:sz w:val="28"/>
              </w:rPr>
              <w:t>豊富な森林資源を有効</w:t>
            </w:r>
            <w:r w:rsidRPr="00A83D97">
              <w:rPr>
                <w:rFonts w:ascii="HG丸ｺﾞｼｯｸM-PRO" w:eastAsia="HG丸ｺﾞｼｯｸM-PRO" w:hAnsi="HG丸ｺﾞｼｯｸM-PRO" w:hint="eastAsia"/>
                <w:sz w:val="28"/>
              </w:rPr>
              <w:t>に</w:t>
            </w:r>
            <w:r w:rsidRPr="00A83D97">
              <w:rPr>
                <w:rFonts w:ascii="HG丸ｺﾞｼｯｸM-PRO" w:eastAsia="HG丸ｺﾞｼｯｸM-PRO" w:hAnsi="HG丸ｺﾞｼｯｸM-PRO"/>
                <w:sz w:val="28"/>
              </w:rPr>
              <w:t>活用した取組み</w:t>
            </w:r>
            <w:r w:rsidRPr="00A83D97">
              <w:rPr>
                <w:rFonts w:ascii="HG丸ｺﾞｼｯｸM-PRO" w:eastAsia="HG丸ｺﾞｼｯｸM-PRO" w:hAnsi="HG丸ｺﾞｼｯｸM-PRO" w:hint="eastAsia"/>
                <w:sz w:val="28"/>
              </w:rPr>
              <w:t>等</w:t>
            </w:r>
            <w:r w:rsidRPr="00A83D97">
              <w:rPr>
                <w:rFonts w:ascii="HG丸ｺﾞｼｯｸM-PRO" w:eastAsia="HG丸ｺﾞｼｯｸM-PRO" w:hAnsi="HG丸ｺﾞｼｯｸM-PRO"/>
                <w:sz w:val="28"/>
              </w:rPr>
              <w:t>が注目</w:t>
            </w:r>
            <w:r w:rsidRPr="00A83D97">
              <w:rPr>
                <w:rFonts w:ascii="HG丸ｺﾞｼｯｸM-PRO" w:eastAsia="HG丸ｺﾞｼｯｸM-PRO" w:hAnsi="HG丸ｺﾞｼｯｸM-PRO" w:hint="eastAsia"/>
                <w:sz w:val="28"/>
              </w:rPr>
              <w:t>され、</w:t>
            </w:r>
            <w:r w:rsidRPr="00A83D97">
              <w:rPr>
                <w:rFonts w:ascii="HG丸ｺﾞｼｯｸM-PRO" w:eastAsia="HG丸ｺﾞｼｯｸM-PRO" w:hAnsi="HG丸ｺﾞｼｯｸM-PRO"/>
                <w:sz w:val="28"/>
              </w:rPr>
              <w:t>「バイオマスツアー真庭」</w:t>
            </w:r>
            <w:r w:rsidRPr="00A83D97">
              <w:rPr>
                <w:rFonts w:ascii="HG丸ｺﾞｼｯｸM-PRO" w:eastAsia="HG丸ｺﾞｼｯｸM-PRO" w:hAnsi="HG丸ｺﾞｼｯｸM-PRO" w:hint="eastAsia"/>
                <w:sz w:val="28"/>
              </w:rPr>
              <w:t>には</w:t>
            </w:r>
            <w:r w:rsidRPr="00A83D97">
              <w:rPr>
                <w:rFonts w:ascii="HG丸ｺﾞｼｯｸM-PRO" w:eastAsia="HG丸ｺﾞｼｯｸM-PRO" w:hAnsi="HG丸ｺﾞｼｯｸM-PRO"/>
                <w:sz w:val="28"/>
              </w:rPr>
              <w:t>、</w:t>
            </w:r>
            <w:r w:rsidRPr="00A83D97">
              <w:rPr>
                <w:rFonts w:ascii="HG丸ｺﾞｼｯｸM-PRO" w:eastAsia="HG丸ｺﾞｼｯｸM-PRO" w:hAnsi="HG丸ｺﾞｼｯｸM-PRO" w:hint="eastAsia"/>
                <w:sz w:val="28"/>
              </w:rPr>
              <w:t>開始以降</w:t>
            </w:r>
            <w:r w:rsidRPr="00A83D97">
              <w:rPr>
                <w:rFonts w:ascii="HG丸ｺﾞｼｯｸM-PRO" w:eastAsia="HG丸ｺﾞｼｯｸM-PRO" w:hAnsi="HG丸ｺﾞｼｯｸM-PRO"/>
                <w:sz w:val="28"/>
              </w:rPr>
              <w:t>16年間で延べ約36,000人が参加している。</w:t>
            </w:r>
          </w:p>
          <w:p w14:paraId="22A85DEF" w14:textId="6E0A22EC" w:rsidR="002027A2" w:rsidRPr="00A83D97" w:rsidRDefault="002027A2" w:rsidP="002027A2">
            <w:pPr>
              <w:spacing w:line="400" w:lineRule="exact"/>
              <w:rPr>
                <w:rFonts w:ascii="ＭＳ 明朝" w:eastAsia="ＭＳ 明朝" w:hAnsi="ＭＳ 明朝"/>
                <w:sz w:val="12"/>
                <w:szCs w:val="12"/>
              </w:rPr>
            </w:pPr>
            <w:r w:rsidRPr="00902DF6">
              <w:rPr>
                <w:noProof/>
              </w:rPr>
              <mc:AlternateContent>
                <mc:Choice Requires="wps">
                  <w:drawing>
                    <wp:anchor distT="0" distB="0" distL="203200" distR="203200" simplePos="0" relativeHeight="252147712" behindDoc="0" locked="0" layoutInCell="1" hidden="0" allowOverlap="1" wp14:anchorId="0940DD34" wp14:editId="2CD96CFC">
                      <wp:simplePos x="0" y="0"/>
                      <wp:positionH relativeFrom="column">
                        <wp:posOffset>302074</wp:posOffset>
                      </wp:positionH>
                      <wp:positionV relativeFrom="paragraph">
                        <wp:posOffset>50226</wp:posOffset>
                      </wp:positionV>
                      <wp:extent cx="2879725" cy="266065"/>
                      <wp:effectExtent l="0" t="0" r="0" b="635"/>
                      <wp:wrapNone/>
                      <wp:docPr id="1030" name="オブジェクト 0"/>
                      <wp:cNvGraphicFramePr/>
                      <a:graphic xmlns:a="http://schemas.openxmlformats.org/drawingml/2006/main">
                        <a:graphicData uri="http://schemas.microsoft.com/office/word/2010/wordprocessingShape">
                          <wps:wsp>
                            <wps:cNvSpPr txBox="1"/>
                            <wps:spPr>
                              <a:xfrm>
                                <a:off x="0" y="0"/>
                                <a:ext cx="2879725" cy="266065"/>
                              </a:xfrm>
                              <a:prstGeom prst="rect">
                                <a:avLst/>
                              </a:prstGeom>
                              <a:noFill/>
                              <a:ln w="38100" cmpd="sng">
                                <a:noFill/>
                              </a:ln>
                            </wps:spPr>
                            <wps:style>
                              <a:lnRef idx="0">
                                <a:srgbClr val="000000"/>
                              </a:lnRef>
                              <a:fillRef idx="0">
                                <a:srgbClr val="000000"/>
                              </a:fillRef>
                              <a:effectRef idx="0">
                                <a:srgbClr val="000000"/>
                              </a:effectRef>
                              <a:fontRef idx="minor">
                                <a:schemeClr val="dk1"/>
                              </a:fontRef>
                            </wps:style>
                            <wps:txbx>
                              <w:txbxContent>
                                <w:p w14:paraId="30331067" w14:textId="77777777" w:rsidR="000952C9" w:rsidRDefault="000952C9" w:rsidP="00F75F2D">
                                  <w:pPr>
                                    <w:spacing w:line="360" w:lineRule="exact"/>
                                    <w:jc w:val="center"/>
                                    <w:rPr>
                                      <w:rFonts w:ascii="メイリオ" w:eastAsia="メイリオ" w:hAnsi="メイリオ"/>
                                    </w:rPr>
                                  </w:pPr>
                                  <w:r>
                                    <w:rPr>
                                      <w:rFonts w:ascii="メイリオ" w:eastAsia="メイリオ" w:hAnsi="メイリオ" w:hint="eastAsia"/>
                                    </w:rPr>
                                    <w:t>バイオマスの活用推進イメージ図</w:t>
                                  </w:r>
                                </w:p>
                              </w:txbxContent>
                            </wps:txbx>
                            <wps:bodyPr vertOverflow="overflow" horzOverflow="overflow" wrap="square" lIns="74295" tIns="8890" rIns="74295" bIns="8890"/>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40DD34" id="オブジェクト 0" o:spid="_x0000_s1038" type="#_x0000_t202" style="position:absolute;left:0;text-align:left;margin-left:23.8pt;margin-top:3.95pt;width:226.75pt;height:20.95pt;z-index:252147712;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" filled="f" stroked="f" strokeweight="3pt">
                      <v:textbox inset="5.85pt,.7pt,5.85pt,.7pt">
                        <w:txbxContent>
                          <w:p w14:paraId="30331067" w14:textId="77777777" w:rsidR="000952C9" w:rsidRDefault="000952C9" w:rsidP="00F75F2D">
                            <w:pPr>
                              <w:spacing w:line="360" w:lineRule="exact"/>
                              <w:jc w:val="center"/>
                              <w:rPr>
                                <w:rFonts w:ascii="メイリオ" w:eastAsia="メイリオ" w:hAnsi="メイリオ"/>
                              </w:rPr>
                            </w:pPr>
                            <w:r>
                              <w:rPr>
                                <w:rFonts w:ascii="メイリオ" w:eastAsia="メイリオ" w:hAnsi="メイリオ" w:hint="eastAsia"/>
                              </w:rPr>
                              <w:t>バイオマスの活用推進イメージ図</w:t>
                            </w:r>
                          </w:p>
                        </w:txbxContent>
                      </v:textbox>
                    </v:shape>
                  </w:pict>
                </mc:Fallback>
              </mc:AlternateContent>
            </w:r>
          </w:p>
          <w:p w14:paraId="79FCF077" w14:textId="30284FEC" w:rsidR="002027A2" w:rsidRPr="00A83D97" w:rsidRDefault="002027A2" w:rsidP="002027A2">
            <w:pPr>
              <w:rPr>
                <w:rFonts w:ascii="HG丸ｺﾞｼｯｸM-PRO" w:eastAsia="HG丸ｺﾞｼｯｸM-PRO" w:hAnsi="HG丸ｺﾞｼｯｸM-PRO"/>
                <w:noProof/>
              </w:rPr>
            </w:pPr>
            <w:r w:rsidRPr="00A83D97">
              <w:rPr>
                <w:rFonts w:ascii="ＭＳ 明朝" w:eastAsia="ＭＳ 明朝" w:hAnsi="ＭＳ 明朝" w:hint="eastAsia"/>
                <w:sz w:val="12"/>
                <w:szCs w:val="12"/>
              </w:rPr>
              <w:t>図出典：</w:t>
            </w:r>
            <w:r w:rsidRPr="00A83D97">
              <w:rPr>
                <w:rFonts w:ascii="ＭＳ 明朝" w:eastAsia="ＭＳ 明朝" w:hAnsi="ＭＳ 明朝"/>
                <w:sz w:val="12"/>
                <w:szCs w:val="12"/>
              </w:rPr>
              <w:t>真庭市バイオマス活用推進計画</w:t>
            </w:r>
            <w:r w:rsidRPr="00A83D97">
              <w:rPr>
                <w:rFonts w:ascii="ＭＳ 明朝" w:eastAsia="ＭＳ 明朝" w:hAnsi="ＭＳ 明朝" w:hint="eastAsia"/>
                <w:sz w:val="12"/>
                <w:szCs w:val="12"/>
              </w:rPr>
              <w:t>（真庭市）</w:t>
            </w:r>
            <w:r w:rsidRPr="00A83D97">
              <w:rPr>
                <w:rFonts w:ascii="ＭＳ 明朝" w:eastAsia="ＭＳ 明朝" w:hAnsi="ＭＳ 明朝"/>
                <w:sz w:val="12"/>
                <w:szCs w:val="12"/>
              </w:rPr>
              <w:t>(https://www.city.maniwa.lg.jp/uploaded/attachment/19294.pdf)</w:t>
            </w:r>
          </w:p>
        </w:tc>
      </w:tr>
      <w:tr w:rsidR="00A83D97" w:rsidRPr="00A83D97" w14:paraId="12E92111" w14:textId="77777777" w:rsidTr="00D46867">
        <w:trPr>
          <w:trHeight w:val="4649"/>
        </w:trPr>
        <w:tc>
          <w:tcPr>
            <w:tcW w:w="9628" w:type="dxa"/>
            <w:tcBorders>
              <w:bottom w:val="single" w:sz="4" w:space="0" w:color="auto"/>
            </w:tcBorders>
          </w:tcPr>
          <w:p w14:paraId="57A4FABA" w14:textId="75E474DA" w:rsidR="005A438C" w:rsidRPr="00A83D97" w:rsidRDefault="005A438C" w:rsidP="005A438C">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w:lastRenderedPageBreak/>
              <mc:AlternateContent>
                <mc:Choice Requires="wps">
                  <w:drawing>
                    <wp:anchor distT="45720" distB="45720" distL="114300" distR="114300" simplePos="0" relativeHeight="252217344" behindDoc="0" locked="0" layoutInCell="1" allowOverlap="1" wp14:anchorId="07FDAA59" wp14:editId="297CCD75">
                      <wp:simplePos x="0" y="0"/>
                      <wp:positionH relativeFrom="column">
                        <wp:posOffset>-21020</wp:posOffset>
                      </wp:positionH>
                      <wp:positionV relativeFrom="paragraph">
                        <wp:posOffset>183967</wp:posOffset>
                      </wp:positionV>
                      <wp:extent cx="3457575" cy="1404620"/>
                      <wp:effectExtent l="0" t="0" r="9525" b="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4620"/>
                              </a:xfrm>
                              <a:prstGeom prst="rect">
                                <a:avLst/>
                              </a:prstGeom>
                              <a:solidFill>
                                <a:srgbClr val="FFFFFF"/>
                              </a:solidFill>
                              <a:ln w="9525">
                                <a:noFill/>
                                <a:miter lim="800000"/>
                                <a:headEnd/>
                                <a:tailEnd/>
                              </a:ln>
                            </wps:spPr>
                            <wps:txbx>
                              <w:txbxContent>
                                <w:p w14:paraId="3080C8D2" w14:textId="77777777" w:rsidR="005A438C" w:rsidRPr="005B0782" w:rsidRDefault="005A438C"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FDAA59" id="_x0000_s1039" type="#_x0000_t202" style="position:absolute;left:0;text-align:left;margin-left:-1.65pt;margin-top:14.5pt;width:272.25pt;height:110.6pt;z-index:25221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" stroked="f">
                      <v:textbox style="mso-fit-shape-to-text:t">
                        <w:txbxContent>
                          <w:p w14:paraId="3080C8D2" w14:textId="77777777" w:rsidR="005A438C" w:rsidRPr="005B0782" w:rsidRDefault="005A438C"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夏に解放されている気候シェルターの検索結果(214件)</w:t>
                            </w:r>
                          </w:p>
                        </w:txbxContent>
                      </v:textbox>
                      <w10:wrap type="square"/>
                    </v:shape>
                  </w:pict>
                </mc:Fallback>
              </mc:AlternateContent>
            </w:r>
          </w:p>
          <w:p w14:paraId="6F33949F" w14:textId="77777777" w:rsidR="005A438C" w:rsidRPr="00A83D97" w:rsidRDefault="005A438C" w:rsidP="005A438C">
            <w:pPr>
              <w:spacing w:line="400" w:lineRule="exact"/>
              <w:ind w:leftChars="2712" w:left="5695"/>
              <w:rPr>
                <w:rFonts w:ascii="HG丸ｺﾞｼｯｸM-PRO" w:eastAsia="HG丸ｺﾞｼｯｸM-PRO" w:hAnsi="HG丸ｺﾞｼｯｸM-PRO"/>
                <w:sz w:val="28"/>
                <w:szCs w:val="28"/>
              </w:rPr>
            </w:pPr>
            <w:r w:rsidRPr="00902DF6">
              <w:rPr>
                <w:noProof/>
              </w:rPr>
              <w:drawing>
                <wp:anchor distT="0" distB="0" distL="114300" distR="114300" simplePos="0" relativeHeight="252216320" behindDoc="0" locked="0" layoutInCell="1" allowOverlap="1" wp14:anchorId="33E2D307" wp14:editId="21DCDDEE">
                  <wp:simplePos x="0" y="0"/>
                  <wp:positionH relativeFrom="column">
                    <wp:posOffset>0</wp:posOffset>
                  </wp:positionH>
                  <wp:positionV relativeFrom="paragraph">
                    <wp:posOffset>257429</wp:posOffset>
                  </wp:positionV>
                  <wp:extent cx="3481070" cy="1287145"/>
                  <wp:effectExtent l="0" t="0" r="5080" b="8255"/>
                  <wp:wrapSquare wrapText="bothSides"/>
                  <wp:docPr id="7459347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183"/>
                          <a:stretch/>
                        </pic:blipFill>
                        <pic:spPr bwMode="auto">
                          <a:xfrm>
                            <a:off x="0" y="0"/>
                            <a:ext cx="3481070" cy="1287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28"/>
              </w:rPr>
              <w:t>スペインのバルセロナ市では、学校、図書館、地域施設等が、気候シェルターとして夏と冬に解放されている。</w:t>
            </w:r>
          </w:p>
          <w:p w14:paraId="28D99CE9" w14:textId="77777777" w:rsidR="005A438C" w:rsidRPr="00A83D97" w:rsidRDefault="005A438C" w:rsidP="005A438C">
            <w:pPr>
              <w:spacing w:line="400" w:lineRule="exact"/>
              <w:ind w:leftChars="2712" w:left="5695"/>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これらの施設では、ベンチや椅子があり、無料で水が飲め</w:t>
            </w:r>
            <w:r w:rsidRPr="00902DF6">
              <w:rPr>
                <w:rFonts w:ascii="HG丸ｺﾞｼｯｸM-PRO" w:eastAsia="HG丸ｺﾞｼｯｸM-PRO" w:hAnsi="HG丸ｺﾞｼｯｸM-PRO" w:hint="eastAsia"/>
                <w:spacing w:val="3"/>
                <w:w w:val="96"/>
                <w:kern w:val="0"/>
                <w:sz w:val="28"/>
                <w:szCs w:val="28"/>
                <w:fitText w:val="3780" w:id="-1033072895"/>
              </w:rPr>
              <w:t>て快適に過ごすことができる</w:t>
            </w:r>
            <w:r w:rsidRPr="00902DF6">
              <w:rPr>
                <w:rFonts w:ascii="HG丸ｺﾞｼｯｸM-PRO" w:eastAsia="HG丸ｺﾞｼｯｸM-PRO" w:hAnsi="HG丸ｺﾞｼｯｸM-PRO" w:hint="eastAsia"/>
                <w:spacing w:val="-18"/>
                <w:w w:val="96"/>
                <w:kern w:val="0"/>
                <w:sz w:val="28"/>
                <w:szCs w:val="28"/>
                <w:fitText w:val="3780" w:id="-1033072895"/>
              </w:rPr>
              <w:t>。</w:t>
            </w:r>
          </w:p>
          <w:p w14:paraId="3F6567F1" w14:textId="77777777" w:rsidR="005A438C" w:rsidRPr="00A83D97" w:rsidRDefault="005A438C" w:rsidP="005A438C">
            <w:pPr>
              <w:spacing w:line="0" w:lineRule="atLeast"/>
              <w:rPr>
                <w:rFonts w:ascii="ＭＳ 明朝" w:eastAsia="ＭＳ 明朝" w:hAnsi="ＭＳ 明朝"/>
                <w:sz w:val="12"/>
                <w:szCs w:val="12"/>
              </w:rPr>
            </w:pPr>
          </w:p>
          <w:p w14:paraId="30516577" w14:textId="77777777" w:rsidR="005A438C" w:rsidRPr="00A83D97" w:rsidRDefault="005A438C" w:rsidP="005A438C">
            <w:pPr>
              <w:spacing w:line="0" w:lineRule="atLeast"/>
              <w:rPr>
                <w:rFonts w:ascii="ＭＳ 明朝" w:eastAsia="ＭＳ 明朝" w:hAnsi="ＭＳ 明朝"/>
                <w:sz w:val="12"/>
                <w:szCs w:val="12"/>
              </w:rPr>
            </w:pPr>
          </w:p>
          <w:p w14:paraId="3DAE42B3" w14:textId="77777777" w:rsidR="005A438C" w:rsidRPr="00A83D97" w:rsidRDefault="005A438C" w:rsidP="005A438C">
            <w:pPr>
              <w:spacing w:line="0" w:lineRule="atLeast"/>
              <w:rPr>
                <w:rFonts w:ascii="ＭＳ 明朝" w:eastAsia="ＭＳ 明朝" w:hAnsi="ＭＳ 明朝"/>
                <w:sz w:val="12"/>
                <w:szCs w:val="12"/>
              </w:rPr>
            </w:pPr>
          </w:p>
          <w:p w14:paraId="614196E8" w14:textId="77777777" w:rsidR="005A438C" w:rsidRPr="00A83D97" w:rsidRDefault="005A438C" w:rsidP="005A438C">
            <w:pPr>
              <w:spacing w:line="0" w:lineRule="atLeast"/>
              <w:rPr>
                <w:rFonts w:ascii="ＭＳ 明朝" w:eastAsia="ＭＳ 明朝" w:hAnsi="ＭＳ 明朝"/>
                <w:sz w:val="12"/>
                <w:szCs w:val="12"/>
              </w:rPr>
            </w:pPr>
          </w:p>
          <w:p w14:paraId="2C471FDE" w14:textId="77777777" w:rsidR="005A438C" w:rsidRPr="00A83D97" w:rsidRDefault="005A438C" w:rsidP="005A438C">
            <w:pPr>
              <w:spacing w:line="0" w:lineRule="atLeast"/>
              <w:rPr>
                <w:rFonts w:ascii="ＭＳ 明朝" w:eastAsia="ＭＳ 明朝" w:hAnsi="ＭＳ 明朝"/>
                <w:sz w:val="12"/>
                <w:szCs w:val="12"/>
              </w:rPr>
            </w:pPr>
          </w:p>
          <w:p w14:paraId="3F9E5C78" w14:textId="77777777" w:rsidR="005A438C" w:rsidRPr="00A83D97" w:rsidRDefault="005A438C" w:rsidP="005A438C">
            <w:pPr>
              <w:spacing w:line="0" w:lineRule="atLeast"/>
              <w:rPr>
                <w:rFonts w:ascii="ＭＳ 明朝" w:eastAsia="ＭＳ 明朝" w:hAnsi="ＭＳ 明朝"/>
                <w:sz w:val="12"/>
                <w:szCs w:val="12"/>
              </w:rPr>
            </w:pPr>
          </w:p>
          <w:p w14:paraId="02946B68" w14:textId="394E32BF" w:rsidR="005A438C" w:rsidRPr="00A83D97" w:rsidRDefault="005A438C" w:rsidP="005A438C">
            <w:pPr>
              <w:rPr>
                <w:rFonts w:ascii="ＭＳ 明朝" w:eastAsia="ＭＳ 明朝" w:hAnsi="ＭＳ 明朝"/>
                <w:sz w:val="12"/>
                <w:szCs w:val="12"/>
              </w:rPr>
            </w:pPr>
            <w:r w:rsidRPr="00902DF6">
              <w:rPr>
                <w:rFonts w:ascii="ＭＳ 明朝" w:eastAsia="ＭＳ 明朝" w:hAnsi="ＭＳ 明朝" w:hint="eastAsia"/>
                <w:w w:val="92"/>
                <w:kern w:val="0"/>
                <w:sz w:val="12"/>
                <w:szCs w:val="12"/>
                <w:fitText w:val="9154" w:id="-1136507903"/>
              </w:rPr>
              <w:t>図出典：</w:t>
            </w:r>
            <w:r w:rsidRPr="00902DF6">
              <w:rPr>
                <w:rFonts w:ascii="ＭＳ 明朝" w:eastAsia="ＭＳ 明朝" w:hAnsi="ＭＳ 明朝"/>
                <w:w w:val="92"/>
                <w:kern w:val="0"/>
                <w:sz w:val="12"/>
                <w:szCs w:val="12"/>
                <w:fitText w:val="9154" w:id="-1136507903"/>
              </w:rPr>
              <w:t>Barcelona City Council</w:t>
            </w:r>
            <w:r w:rsidRPr="00902DF6">
              <w:rPr>
                <w:rFonts w:ascii="ＭＳ 明朝" w:eastAsia="ＭＳ 明朝" w:hAnsi="ＭＳ 明朝" w:hint="eastAsia"/>
                <w:w w:val="92"/>
                <w:kern w:val="0"/>
                <w:sz w:val="12"/>
                <w:szCs w:val="12"/>
                <w:fitText w:val="9154" w:id="-1136507903"/>
              </w:rPr>
              <w:t>（</w:t>
            </w:r>
            <w:r w:rsidRPr="00902DF6">
              <w:rPr>
                <w:rFonts w:ascii="ＭＳ 明朝" w:eastAsia="ＭＳ 明朝" w:hAnsi="ＭＳ 明朝"/>
                <w:w w:val="92"/>
                <w:kern w:val="0"/>
                <w:sz w:val="12"/>
                <w:szCs w:val="12"/>
                <w:fitText w:val="9154" w:id="-1136507903"/>
              </w:rPr>
              <w:t>https://www.barcelona.cat/barcelona-pel-clima/en/barcelona-responds/specific-actions/climate-shelters-network</w:t>
            </w:r>
            <w:r w:rsidRPr="00902DF6">
              <w:rPr>
                <w:rFonts w:ascii="ＭＳ 明朝" w:eastAsia="ＭＳ 明朝" w:hAnsi="ＭＳ 明朝" w:hint="eastAsia"/>
                <w:w w:val="92"/>
                <w:kern w:val="0"/>
                <w:sz w:val="12"/>
                <w:szCs w:val="12"/>
                <w:fitText w:val="9154" w:id="-1136507903"/>
              </w:rPr>
              <w:t>）</w:t>
            </w:r>
            <w:r w:rsidRPr="00902DF6">
              <w:rPr>
                <w:rFonts w:ascii="ＭＳ 明朝" w:eastAsia="ＭＳ 明朝" w:hAnsi="ＭＳ 明朝"/>
                <w:w w:val="92"/>
                <w:kern w:val="0"/>
                <w:sz w:val="12"/>
                <w:szCs w:val="12"/>
                <w:fitText w:val="9154" w:id="-1136507903"/>
              </w:rPr>
              <w:t>(2023年8月1日に利用</w:t>
            </w:r>
            <w:r w:rsidRPr="00902DF6">
              <w:rPr>
                <w:rFonts w:ascii="ＭＳ 明朝" w:eastAsia="ＭＳ 明朝" w:hAnsi="ＭＳ 明朝"/>
                <w:spacing w:val="54"/>
                <w:w w:val="92"/>
                <w:kern w:val="0"/>
                <w:sz w:val="12"/>
                <w:szCs w:val="12"/>
                <w:fitText w:val="9154" w:id="-1136507903"/>
              </w:rPr>
              <w:t>)</w:t>
            </w:r>
          </w:p>
        </w:tc>
      </w:tr>
      <w:tr w:rsidR="00A83D97" w:rsidRPr="00A83D97" w14:paraId="24333462" w14:textId="77777777" w:rsidTr="00D46867">
        <w:trPr>
          <w:trHeight w:val="45"/>
        </w:trPr>
        <w:tc>
          <w:tcPr>
            <w:tcW w:w="0" w:type="auto"/>
            <w:tcBorders>
              <w:left w:val="nil"/>
              <w:right w:val="nil"/>
            </w:tcBorders>
            <w:shd w:val="clear" w:color="auto" w:fill="auto"/>
          </w:tcPr>
          <w:p w14:paraId="51DCF1C0" w14:textId="77777777" w:rsidR="005A438C" w:rsidRPr="00A83D97" w:rsidRDefault="005A438C" w:rsidP="005A438C">
            <w:pPr>
              <w:spacing w:line="0" w:lineRule="atLeast"/>
              <w:rPr>
                <w:rFonts w:ascii="HG丸ｺﾞｼｯｸM-PRO" w:eastAsia="HG丸ｺﾞｼｯｸM-PRO" w:hAnsi="HG丸ｺﾞｼｯｸM-PRO"/>
                <w:noProof/>
                <w:sz w:val="4"/>
                <w:szCs w:val="4"/>
              </w:rPr>
            </w:pPr>
          </w:p>
        </w:tc>
      </w:tr>
      <w:tr w:rsidR="00A83D97" w:rsidRPr="00A83D97" w14:paraId="3227BFF2" w14:textId="77777777" w:rsidTr="00D46867">
        <w:trPr>
          <w:trHeight w:val="4649"/>
        </w:trPr>
        <w:tc>
          <w:tcPr>
            <w:tcW w:w="0" w:type="auto"/>
            <w:shd w:val="clear" w:color="auto" w:fill="auto"/>
          </w:tcPr>
          <w:p w14:paraId="47B2B57D" w14:textId="77777777" w:rsidR="005A438C" w:rsidRPr="00A83D97" w:rsidRDefault="005A438C" w:rsidP="005A438C">
            <w:pPr>
              <w:spacing w:line="0" w:lineRule="atLeast"/>
              <w:rPr>
                <w:rStyle w:val="20"/>
                <w:rFonts w:ascii="HG丸ｺﾞｼｯｸM-PRO" w:eastAsia="HG丸ｺﾞｼｯｸM-PRO" w:hAnsi="HG丸ｺﾞｼｯｸM-PRO"/>
                <w:noProof/>
                <w:sz w:val="4"/>
                <w:szCs w:val="4"/>
              </w:rPr>
            </w:pPr>
          </w:p>
          <w:p w14:paraId="2DE94518" w14:textId="241467A0" w:rsidR="005A438C" w:rsidRPr="00A83D97" w:rsidRDefault="005A438C" w:rsidP="005A438C">
            <w:pPr>
              <w:spacing w:line="0" w:lineRule="atLeast"/>
              <w:rPr>
                <w:rFonts w:ascii="ＭＳ 明朝" w:eastAsia="ＭＳ 明朝" w:hAnsi="ＭＳ 明朝"/>
                <w:noProof/>
                <w:sz w:val="12"/>
                <w:szCs w:val="12"/>
              </w:rPr>
            </w:pPr>
            <w:r w:rsidRPr="00902DF6">
              <w:rPr>
                <w:rFonts w:ascii="HG丸ｺﾞｼｯｸM-PRO" w:eastAsia="HG丸ｺﾞｼｯｸM-PRO" w:hAnsi="HG丸ｺﾞｼｯｸM-PRO"/>
                <w:noProof/>
                <w:sz w:val="28"/>
                <w:szCs w:val="28"/>
                <w:shd w:val="clear" w:color="auto" w:fill="FFFFFF"/>
              </w:rPr>
              <mc:AlternateContent>
                <mc:Choice Requires="wps">
                  <w:drawing>
                    <wp:anchor distT="45720" distB="45720" distL="114300" distR="114300" simplePos="0" relativeHeight="252208128" behindDoc="0" locked="0" layoutInCell="1" allowOverlap="1" wp14:anchorId="0DFCDCDE" wp14:editId="38B1D943">
                      <wp:simplePos x="0" y="0"/>
                      <wp:positionH relativeFrom="column">
                        <wp:posOffset>3085465</wp:posOffset>
                      </wp:positionH>
                      <wp:positionV relativeFrom="paragraph">
                        <wp:posOffset>217805</wp:posOffset>
                      </wp:positionV>
                      <wp:extent cx="2880360" cy="1872615"/>
                      <wp:effectExtent l="0" t="0" r="0" b="0"/>
                      <wp:wrapSquare wrapText="bothSides"/>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872615"/>
                              </a:xfrm>
                              <a:prstGeom prst="rect">
                                <a:avLst/>
                              </a:prstGeom>
                              <a:solidFill>
                                <a:srgbClr val="FFFFFF"/>
                              </a:solidFill>
                              <a:ln w="9525">
                                <a:noFill/>
                                <a:miter lim="800000"/>
                                <a:headEnd/>
                                <a:tailEnd/>
                              </a:ln>
                            </wps:spPr>
                            <wps:txbx>
                              <w:txbxContent>
                                <w:p w14:paraId="43ED0798" w14:textId="77777777" w:rsidR="005A438C" w:rsidRPr="00054432" w:rsidRDefault="005A438C" w:rsidP="00F75F2D">
                                  <w:pPr>
                                    <w:spacing w:line="400" w:lineRule="exact"/>
                                    <w:rPr>
                                      <w:rFonts w:ascii="HG丸ｺﾞｼｯｸM-PRO" w:eastAsia="HG丸ｺﾞｼｯｸM-PRO" w:hAnsi="HG丸ｺﾞｼｯｸM-PRO"/>
                                      <w:color w:val="000000" w:themeColor="text1"/>
                                      <w:sz w:val="28"/>
                                      <w:szCs w:val="28"/>
                                      <w:shd w:val="clear" w:color="auto" w:fill="FFFFFF"/>
                                    </w:rPr>
                                  </w:pPr>
                                  <w:r w:rsidRPr="00174101">
                                    <w:rPr>
                                      <w:rFonts w:ascii="HG丸ｺﾞｼｯｸM-PRO" w:eastAsia="HG丸ｺﾞｼｯｸM-PRO" w:hAnsi="HG丸ｺﾞｼｯｸM-PRO" w:hint="eastAsia"/>
                                      <w:sz w:val="28"/>
                                      <w:szCs w:val="28"/>
                                      <w:shd w:val="clear" w:color="auto" w:fill="FFFFFF"/>
                                    </w:rPr>
                                    <w:t>再生可能エネルギーとは、太陽光・風力・水力・地熱・バイオマス等の、</w:t>
                                  </w:r>
                                  <w:r w:rsidRPr="00174101">
                                    <w:rPr>
                                      <w:rFonts w:ascii="HG丸ｺﾞｼｯｸM-PRO" w:eastAsia="HG丸ｺﾞｼｯｸM-PRO" w:hAnsi="HG丸ｺﾞｼｯｸM-PRO"/>
                                      <w:sz w:val="28"/>
                                      <w:szCs w:val="28"/>
                                      <w:shd w:val="clear" w:color="auto" w:fill="FFFFFF"/>
                                    </w:rPr>
                                    <w:t>枯渇せずに</w:t>
                                  </w:r>
                                  <w:r w:rsidRPr="00174101">
                                    <w:rPr>
                                      <w:rFonts w:ascii="HG丸ｺﾞｼｯｸM-PRO" w:eastAsia="HG丸ｺﾞｼｯｸM-PRO" w:hAnsi="HG丸ｺﾞｼｯｸM-PRO" w:hint="eastAsia"/>
                                      <w:sz w:val="28"/>
                                      <w:szCs w:val="28"/>
                                      <w:shd w:val="clear" w:color="auto" w:fill="FFFFFF"/>
                                    </w:rPr>
                                    <w:t>繰り返し利用できる</w:t>
                                  </w:r>
                                  <w:r w:rsidRPr="00174101">
                                    <w:rPr>
                                      <w:rFonts w:ascii="HG丸ｺﾞｼｯｸM-PRO" w:eastAsia="HG丸ｺﾞｼｯｸM-PRO" w:hAnsi="HG丸ｺﾞｼｯｸM-PRO"/>
                                      <w:sz w:val="28"/>
                                      <w:szCs w:val="28"/>
                                      <w:shd w:val="clear" w:color="auto" w:fill="FFFFFF"/>
                                    </w:rPr>
                                    <w:t>エネルギーである。</w:t>
                                  </w:r>
                                </w:p>
                                <w:p w14:paraId="77492829" w14:textId="77777777" w:rsidR="005A438C" w:rsidRPr="00D05E20" w:rsidRDefault="005A438C" w:rsidP="00F75F2D">
                                  <w:pPr>
                                    <w:spacing w:line="400" w:lineRule="exact"/>
                                    <w:rPr>
                                      <w:rFonts w:ascii="HG丸ｺﾞｼｯｸM-PRO" w:eastAsia="HG丸ｺﾞｼｯｸM-PRO" w:hAnsi="HG丸ｺﾞｼｯｸM-PRO"/>
                                      <w:color w:val="000000" w:themeColor="text1"/>
                                      <w:sz w:val="28"/>
                                      <w:szCs w:val="28"/>
                                      <w:shd w:val="clear" w:color="auto" w:fill="FFFFFF"/>
                                    </w:rPr>
                                  </w:pPr>
                                  <w:r w:rsidRPr="00054432">
                                    <w:rPr>
                                      <w:rFonts w:ascii="HG丸ｺﾞｼｯｸM-PRO" w:eastAsia="HG丸ｺﾞｼｯｸM-PRO" w:hAnsi="HG丸ｺﾞｼｯｸM-PRO" w:hint="eastAsia"/>
                                      <w:color w:val="000000" w:themeColor="text1"/>
                                      <w:sz w:val="28"/>
                                      <w:szCs w:val="28"/>
                                      <w:shd w:val="clear" w:color="auto" w:fill="FFFFFF"/>
                                    </w:rPr>
                                    <w:t>再生可能エネルギーは、発電時等に二酸化炭素をほとんど出さな</w:t>
                                  </w:r>
                                  <w:r>
                                    <w:rPr>
                                      <w:rFonts w:ascii="HG丸ｺﾞｼｯｸM-PRO" w:eastAsia="HG丸ｺﾞｼｯｸM-PRO" w:hAnsi="HG丸ｺﾞｼｯｸM-PRO" w:hint="eastAsia"/>
                                      <w:color w:val="000000" w:themeColor="text1"/>
                                      <w:sz w:val="28"/>
                                      <w:szCs w:val="28"/>
                                      <w:shd w:val="clear" w:color="auto" w:fill="FFFFFF"/>
                                    </w:rPr>
                                    <w:t>いという特徴がある</w:t>
                                  </w:r>
                                  <w:r w:rsidRPr="00054432">
                                    <w:rPr>
                                      <w:rFonts w:ascii="HG丸ｺﾞｼｯｸM-PRO" w:eastAsia="HG丸ｺﾞｼｯｸM-PRO" w:hAnsi="HG丸ｺﾞｼｯｸM-PRO" w:hint="eastAsia"/>
                                      <w:color w:val="000000" w:themeColor="text1"/>
                                      <w:sz w:val="28"/>
                                      <w:szCs w:val="28"/>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FCDCDE" id="テキスト ボックス 23" o:spid="_x0000_s1040" type="#_x0000_t202" style="position:absolute;left:0;text-align:left;margin-left:242.95pt;margin-top:17.15pt;width:226.8pt;height:147.45pt;z-index:25220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" stroked="f">
                      <v:textbox>
                        <w:txbxContent>
                          <w:p w14:paraId="43ED0798" w14:textId="77777777" w:rsidR="005A438C" w:rsidRPr="00054432" w:rsidRDefault="005A438C" w:rsidP="00F75F2D">
                            <w:pPr>
                              <w:spacing w:line="400" w:lineRule="exact"/>
                              <w:rPr>
                                <w:rFonts w:ascii="HG丸ｺﾞｼｯｸM-PRO" w:eastAsia="HG丸ｺﾞｼｯｸM-PRO" w:hAnsi="HG丸ｺﾞｼｯｸM-PRO"/>
                                <w:color w:val="000000" w:themeColor="text1"/>
                                <w:sz w:val="28"/>
                                <w:szCs w:val="28"/>
                                <w:shd w:val="clear" w:color="auto" w:fill="FFFFFF"/>
                              </w:rPr>
                            </w:pPr>
                            <w:r w:rsidRPr="00174101">
                              <w:rPr>
                                <w:rFonts w:ascii="HG丸ｺﾞｼｯｸM-PRO" w:eastAsia="HG丸ｺﾞｼｯｸM-PRO" w:hAnsi="HG丸ｺﾞｼｯｸM-PRO" w:hint="eastAsia"/>
                                <w:sz w:val="28"/>
                                <w:szCs w:val="28"/>
                                <w:shd w:val="clear" w:color="auto" w:fill="FFFFFF"/>
                              </w:rPr>
                              <w:t>再生可能エネルギーとは、太陽光・風力・水力・地熱・バイオマス等の、</w:t>
                            </w:r>
                            <w:r w:rsidRPr="00174101">
                              <w:rPr>
                                <w:rFonts w:ascii="HG丸ｺﾞｼｯｸM-PRO" w:eastAsia="HG丸ｺﾞｼｯｸM-PRO" w:hAnsi="HG丸ｺﾞｼｯｸM-PRO"/>
                                <w:sz w:val="28"/>
                                <w:szCs w:val="28"/>
                                <w:shd w:val="clear" w:color="auto" w:fill="FFFFFF"/>
                              </w:rPr>
                              <w:t>枯渇せずに</w:t>
                            </w:r>
                            <w:r w:rsidRPr="00174101">
                              <w:rPr>
                                <w:rFonts w:ascii="HG丸ｺﾞｼｯｸM-PRO" w:eastAsia="HG丸ｺﾞｼｯｸM-PRO" w:hAnsi="HG丸ｺﾞｼｯｸM-PRO" w:hint="eastAsia"/>
                                <w:sz w:val="28"/>
                                <w:szCs w:val="28"/>
                                <w:shd w:val="clear" w:color="auto" w:fill="FFFFFF"/>
                              </w:rPr>
                              <w:t>繰り返し利用できる</w:t>
                            </w:r>
                            <w:r w:rsidRPr="00174101">
                              <w:rPr>
                                <w:rFonts w:ascii="HG丸ｺﾞｼｯｸM-PRO" w:eastAsia="HG丸ｺﾞｼｯｸM-PRO" w:hAnsi="HG丸ｺﾞｼｯｸM-PRO"/>
                                <w:sz w:val="28"/>
                                <w:szCs w:val="28"/>
                                <w:shd w:val="clear" w:color="auto" w:fill="FFFFFF"/>
                              </w:rPr>
                              <w:t>エネルギーである。</w:t>
                            </w:r>
                          </w:p>
                          <w:p w14:paraId="77492829" w14:textId="77777777" w:rsidR="005A438C" w:rsidRPr="00D05E20" w:rsidRDefault="005A438C" w:rsidP="00F75F2D">
                            <w:pPr>
                              <w:spacing w:line="400" w:lineRule="exact"/>
                              <w:rPr>
                                <w:rFonts w:ascii="HG丸ｺﾞｼｯｸM-PRO" w:eastAsia="HG丸ｺﾞｼｯｸM-PRO" w:hAnsi="HG丸ｺﾞｼｯｸM-PRO"/>
                                <w:color w:val="000000" w:themeColor="text1"/>
                                <w:sz w:val="28"/>
                                <w:szCs w:val="28"/>
                                <w:shd w:val="clear" w:color="auto" w:fill="FFFFFF"/>
                              </w:rPr>
                            </w:pPr>
                            <w:r w:rsidRPr="00054432">
                              <w:rPr>
                                <w:rFonts w:ascii="HG丸ｺﾞｼｯｸM-PRO" w:eastAsia="HG丸ｺﾞｼｯｸM-PRO" w:hAnsi="HG丸ｺﾞｼｯｸM-PRO" w:hint="eastAsia"/>
                                <w:color w:val="000000" w:themeColor="text1"/>
                                <w:sz w:val="28"/>
                                <w:szCs w:val="28"/>
                                <w:shd w:val="clear" w:color="auto" w:fill="FFFFFF"/>
                              </w:rPr>
                              <w:t>再生可能エネルギーは、発電時等に二酸化炭素をほとんど出さな</w:t>
                            </w:r>
                            <w:r>
                              <w:rPr>
                                <w:rFonts w:ascii="HG丸ｺﾞｼｯｸM-PRO" w:eastAsia="HG丸ｺﾞｼｯｸM-PRO" w:hAnsi="HG丸ｺﾞｼｯｸM-PRO" w:hint="eastAsia"/>
                                <w:color w:val="000000" w:themeColor="text1"/>
                                <w:sz w:val="28"/>
                                <w:szCs w:val="28"/>
                                <w:shd w:val="clear" w:color="auto" w:fill="FFFFFF"/>
                              </w:rPr>
                              <w:t>いという特徴がある</w:t>
                            </w:r>
                            <w:r w:rsidRPr="00054432">
                              <w:rPr>
                                <w:rFonts w:ascii="HG丸ｺﾞｼｯｸM-PRO" w:eastAsia="HG丸ｺﾞｼｯｸM-PRO" w:hAnsi="HG丸ｺﾞｼｯｸM-PRO" w:hint="eastAsia"/>
                                <w:color w:val="000000" w:themeColor="text1"/>
                                <w:sz w:val="28"/>
                                <w:szCs w:val="28"/>
                                <w:shd w:val="clear" w:color="auto" w:fill="FFFFFF"/>
                              </w:rPr>
                              <w:t>。</w:t>
                            </w:r>
                          </w:p>
                        </w:txbxContent>
                      </v:textbox>
                      <w10:wrap type="square"/>
                    </v:shape>
                  </w:pict>
                </mc:Fallback>
              </mc:AlternateContent>
            </w:r>
            <w:r w:rsidRPr="00902DF6">
              <w:rPr>
                <w:noProof/>
                <w:sz w:val="28"/>
                <w:szCs w:val="28"/>
              </w:rPr>
              <w:drawing>
                <wp:anchor distT="0" distB="0" distL="114300" distR="114300" simplePos="0" relativeHeight="252207104" behindDoc="0" locked="0" layoutInCell="1" allowOverlap="1" wp14:anchorId="19E8A40D" wp14:editId="0CEA4FDB">
                  <wp:simplePos x="0" y="0"/>
                  <wp:positionH relativeFrom="column">
                    <wp:posOffset>-14605</wp:posOffset>
                  </wp:positionH>
                  <wp:positionV relativeFrom="paragraph">
                    <wp:posOffset>168272</wp:posOffset>
                  </wp:positionV>
                  <wp:extent cx="3085465" cy="2330450"/>
                  <wp:effectExtent l="0" t="0" r="635" b="0"/>
                  <wp:wrapSquare wrapText="bothSides"/>
                  <wp:docPr id="9192877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87724"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5465" cy="2330450"/>
                          </a:xfrm>
                          <a:prstGeom prst="rect">
                            <a:avLst/>
                          </a:prstGeom>
                        </pic:spPr>
                      </pic:pic>
                    </a:graphicData>
                  </a:graphic>
                  <wp14:sizeRelH relativeFrom="margin">
                    <wp14:pctWidth>0</wp14:pctWidth>
                  </wp14:sizeRelH>
                  <wp14:sizeRelV relativeFrom="margin">
                    <wp14:pctHeight>0</wp14:pctHeight>
                  </wp14:sizeRelV>
                </wp:anchor>
              </w:drawing>
            </w:r>
          </w:p>
          <w:p w14:paraId="690C6489" w14:textId="77777777" w:rsidR="005A438C" w:rsidRPr="00A83D97" w:rsidRDefault="005A438C" w:rsidP="005A438C">
            <w:pPr>
              <w:spacing w:line="0" w:lineRule="atLeast"/>
              <w:rPr>
                <w:rFonts w:ascii="ＭＳ 明朝" w:eastAsia="ＭＳ 明朝" w:hAnsi="ＭＳ 明朝"/>
                <w:noProof/>
                <w:sz w:val="12"/>
                <w:szCs w:val="12"/>
              </w:rPr>
            </w:pPr>
          </w:p>
          <w:p w14:paraId="1B79CC2A" w14:textId="77777777" w:rsidR="005A438C" w:rsidRPr="00A83D97" w:rsidRDefault="005A438C" w:rsidP="005A438C">
            <w:pPr>
              <w:spacing w:line="0" w:lineRule="atLeast"/>
              <w:rPr>
                <w:rFonts w:ascii="ＭＳ 明朝" w:eastAsia="ＭＳ 明朝" w:hAnsi="ＭＳ 明朝"/>
                <w:noProof/>
                <w:sz w:val="12"/>
                <w:szCs w:val="12"/>
              </w:rPr>
            </w:pPr>
          </w:p>
          <w:p w14:paraId="2A9A2C6B" w14:textId="77777777" w:rsidR="005A438C" w:rsidRPr="00A83D97" w:rsidRDefault="005A438C" w:rsidP="005A438C">
            <w:pPr>
              <w:spacing w:line="0" w:lineRule="atLeast"/>
              <w:rPr>
                <w:rFonts w:ascii="ＭＳ 明朝" w:eastAsia="ＭＳ 明朝" w:hAnsi="ＭＳ 明朝"/>
                <w:noProof/>
                <w:sz w:val="12"/>
                <w:szCs w:val="12"/>
              </w:rPr>
            </w:pPr>
          </w:p>
          <w:p w14:paraId="77A6D172" w14:textId="77777777" w:rsidR="005A438C" w:rsidRPr="00A83D97" w:rsidRDefault="005A438C" w:rsidP="005A438C">
            <w:pPr>
              <w:spacing w:line="0" w:lineRule="atLeast"/>
              <w:rPr>
                <w:rFonts w:ascii="ＭＳ 明朝" w:eastAsia="ＭＳ 明朝" w:hAnsi="ＭＳ 明朝"/>
                <w:noProof/>
                <w:sz w:val="12"/>
                <w:szCs w:val="12"/>
              </w:rPr>
            </w:pPr>
          </w:p>
          <w:p w14:paraId="55BDF4AE" w14:textId="77777777" w:rsidR="005A438C" w:rsidRPr="00A83D97" w:rsidRDefault="005A438C" w:rsidP="005A438C">
            <w:pPr>
              <w:spacing w:line="0" w:lineRule="atLeast"/>
              <w:rPr>
                <w:rFonts w:ascii="ＭＳ 明朝" w:eastAsia="ＭＳ 明朝" w:hAnsi="ＭＳ 明朝"/>
                <w:noProof/>
                <w:sz w:val="12"/>
                <w:szCs w:val="12"/>
              </w:rPr>
            </w:pPr>
          </w:p>
          <w:p w14:paraId="73609132" w14:textId="77777777" w:rsidR="005A438C" w:rsidRPr="00A83D97" w:rsidRDefault="005A438C" w:rsidP="005A438C">
            <w:pPr>
              <w:spacing w:line="0" w:lineRule="atLeast"/>
              <w:rPr>
                <w:rFonts w:ascii="ＭＳ 明朝" w:eastAsia="ＭＳ 明朝" w:hAnsi="ＭＳ 明朝"/>
                <w:noProof/>
                <w:sz w:val="12"/>
                <w:szCs w:val="12"/>
              </w:rPr>
            </w:pPr>
          </w:p>
          <w:p w14:paraId="2B59E15F" w14:textId="5AAF3122" w:rsidR="005A438C" w:rsidRPr="00A83D97" w:rsidRDefault="005A438C" w:rsidP="005A438C">
            <w:pPr>
              <w:spacing w:line="400" w:lineRule="exact"/>
              <w:rPr>
                <w:rFonts w:ascii="ＭＳ 明朝" w:eastAsia="ＭＳ 明朝" w:hAnsi="ＭＳ 明朝"/>
                <w:sz w:val="12"/>
                <w:szCs w:val="12"/>
              </w:rPr>
            </w:pPr>
            <w:r w:rsidRPr="00A83D97">
              <w:rPr>
                <w:rFonts w:ascii="ＭＳ 明朝" w:eastAsia="ＭＳ 明朝" w:hAnsi="ＭＳ 明朝" w:hint="eastAsia"/>
                <w:noProof/>
                <w:sz w:val="12"/>
                <w:szCs w:val="12"/>
              </w:rPr>
              <w:t>図出典：</w:t>
            </w:r>
            <w:r w:rsidRPr="00A83D97">
              <w:rPr>
                <w:rFonts w:ascii="ＭＳ 明朝" w:eastAsia="ＭＳ 明朝" w:hAnsi="ＭＳ 明朝" w:hint="eastAsia"/>
                <w:sz w:val="12"/>
                <w:szCs w:val="12"/>
                <w:shd w:val="clear" w:color="auto" w:fill="FFFFFF"/>
              </w:rPr>
              <w:t>経済産業省資源エネルギー庁（</w:t>
            </w:r>
            <w:r w:rsidRPr="00A83D97">
              <w:rPr>
                <w:rFonts w:ascii="ＭＳ 明朝" w:eastAsia="ＭＳ 明朝" w:hAnsi="ＭＳ 明朝"/>
                <w:sz w:val="12"/>
                <w:szCs w:val="12"/>
                <w:shd w:val="clear" w:color="auto" w:fill="FFFFFF"/>
              </w:rPr>
              <w:t>https://www.enecho.meti.go.jp/category/saving_and_new/saiene/kids-city/school.html</w:t>
            </w:r>
            <w:r w:rsidRPr="00A83D97">
              <w:rPr>
                <w:rFonts w:ascii="ＭＳ 明朝" w:eastAsia="ＭＳ 明朝" w:hAnsi="ＭＳ 明朝" w:hint="eastAsia"/>
                <w:sz w:val="12"/>
                <w:szCs w:val="12"/>
                <w:shd w:val="clear" w:color="auto" w:fill="FFFFFF"/>
              </w:rPr>
              <w:t>）を加工して作成</w:t>
            </w:r>
          </w:p>
        </w:tc>
      </w:tr>
      <w:tr w:rsidR="00A83D97" w:rsidRPr="00A83D97" w14:paraId="7F0BCEDA" w14:textId="77777777" w:rsidTr="00D46867">
        <w:trPr>
          <w:trHeight w:val="45"/>
        </w:trPr>
        <w:tc>
          <w:tcPr>
            <w:tcW w:w="0" w:type="auto"/>
            <w:tcBorders>
              <w:left w:val="nil"/>
              <w:right w:val="nil"/>
            </w:tcBorders>
            <w:shd w:val="clear" w:color="auto" w:fill="auto"/>
          </w:tcPr>
          <w:p w14:paraId="39FB76DD" w14:textId="23CE9345" w:rsidR="005A438C" w:rsidRPr="00A83D97" w:rsidRDefault="005A438C" w:rsidP="005A438C">
            <w:pPr>
              <w:spacing w:line="0" w:lineRule="atLeast"/>
              <w:rPr>
                <w:rFonts w:ascii="HG丸ｺﾞｼｯｸM-PRO" w:eastAsia="HG丸ｺﾞｼｯｸM-PRO" w:hAnsi="HG丸ｺﾞｼｯｸM-PRO"/>
                <w:noProof/>
                <w:sz w:val="4"/>
                <w:szCs w:val="4"/>
              </w:rPr>
            </w:pPr>
          </w:p>
        </w:tc>
      </w:tr>
      <w:tr w:rsidR="00A83D97" w:rsidRPr="00A83D97" w14:paraId="7A54A57D" w14:textId="77777777" w:rsidTr="00D46867">
        <w:trPr>
          <w:trHeight w:val="4649"/>
        </w:trPr>
        <w:tc>
          <w:tcPr>
            <w:tcW w:w="9628" w:type="dxa"/>
            <w:tcBorders>
              <w:bottom w:val="single" w:sz="4" w:space="0" w:color="auto"/>
            </w:tcBorders>
          </w:tcPr>
          <w:p w14:paraId="67BF01BB" w14:textId="3BE69466" w:rsidR="005A438C" w:rsidRPr="00A83D97" w:rsidRDefault="005A438C" w:rsidP="005A438C">
            <w:pPr>
              <w:spacing w:line="400" w:lineRule="exact"/>
              <w:rPr>
                <w:rFonts w:ascii="HG丸ｺﾞｼｯｸM-PRO" w:eastAsia="HG丸ｺﾞｼｯｸM-PRO" w:hAnsi="HG丸ｺﾞｼｯｸM-PRO"/>
                <w:sz w:val="28"/>
                <w:szCs w:val="28"/>
              </w:rPr>
            </w:pPr>
            <w:r w:rsidRPr="00902DF6">
              <w:rPr>
                <w:noProof/>
              </w:rPr>
              <w:drawing>
                <wp:anchor distT="0" distB="0" distL="114300" distR="114300" simplePos="0" relativeHeight="252209152" behindDoc="0" locked="0" layoutInCell="1" allowOverlap="1" wp14:anchorId="1C5DA679" wp14:editId="4FC83650">
                  <wp:simplePos x="0" y="0"/>
                  <wp:positionH relativeFrom="column">
                    <wp:posOffset>-4445</wp:posOffset>
                  </wp:positionH>
                  <wp:positionV relativeFrom="paragraph">
                    <wp:posOffset>39370</wp:posOffset>
                  </wp:positionV>
                  <wp:extent cx="3752850" cy="2447290"/>
                  <wp:effectExtent l="0" t="0" r="635" b="0"/>
                  <wp:wrapSquare wrapText="bothSides"/>
                  <wp:docPr id="862644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4951" name=""/>
                          <pic:cNvPicPr/>
                        </pic:nvPicPr>
                        <pic:blipFill rotWithShape="1">
                          <a:blip r:embed="rId41" cstate="print">
                            <a:extLst>
                              <a:ext uri="{28A0092B-C50C-407E-A947-70E740481C1C}">
                                <a14:useLocalDpi xmlns:a14="http://schemas.microsoft.com/office/drawing/2010/main" val="0"/>
                              </a:ext>
                            </a:extLst>
                          </a:blip>
                          <a:srcRect l="2743" t="9817" r="2705" b="2959"/>
                          <a:stretch/>
                        </pic:blipFill>
                        <pic:spPr bwMode="auto">
                          <a:xfrm>
                            <a:off x="0" y="0"/>
                            <a:ext cx="3752850" cy="244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B26409"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hint="eastAsia"/>
                <w:spacing w:val="7"/>
                <w:kern w:val="0"/>
                <w:sz w:val="28"/>
                <w:szCs w:val="28"/>
                <w:fitText w:val="3220" w:id="-1032689408"/>
              </w:rPr>
              <w:t>岡山県では、平成</w:t>
            </w:r>
            <w:r w:rsidRPr="00902DF6">
              <w:rPr>
                <w:rFonts w:ascii="HG丸ｺﾞｼｯｸM-PRO" w:eastAsia="HG丸ｺﾞｼｯｸM-PRO" w:hAnsi="HG丸ｺﾞｼｯｸM-PRO"/>
                <w:spacing w:val="7"/>
                <w:kern w:val="0"/>
                <w:sz w:val="28"/>
                <w:szCs w:val="28"/>
                <w:fitText w:val="3220" w:id="-1032689408"/>
              </w:rPr>
              <w:t>30</w:t>
            </w:r>
            <w:r w:rsidRPr="00902DF6">
              <w:rPr>
                <w:rFonts w:ascii="HG丸ｺﾞｼｯｸM-PRO" w:eastAsia="HG丸ｺﾞｼｯｸM-PRO" w:hAnsi="HG丸ｺﾞｼｯｸM-PRO" w:hint="eastAsia"/>
                <w:spacing w:val="6"/>
                <w:kern w:val="0"/>
                <w:sz w:val="28"/>
                <w:szCs w:val="28"/>
                <w:fitText w:val="3220" w:id="-1032689408"/>
              </w:rPr>
              <w:t>年</w:t>
            </w:r>
          </w:p>
          <w:p w14:paraId="47B485D6"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sz w:val="28"/>
                <w:szCs w:val="28"/>
              </w:rPr>
              <w:t>7月豪雨によって決壊した10</w:t>
            </w:r>
            <w:r w:rsidRPr="00A83D97">
              <w:rPr>
                <w:rFonts w:ascii="HG丸ｺﾞｼｯｸM-PRO" w:eastAsia="HG丸ｺﾞｼｯｸM-PRO" w:hAnsi="HG丸ｺﾞｼｯｸM-PRO" w:hint="eastAsia"/>
                <w:sz w:val="28"/>
                <w:szCs w:val="32"/>
              </w:rPr>
              <w:t>河川</w:t>
            </w:r>
            <w:r w:rsidRPr="00A83D97">
              <w:rPr>
                <w:rFonts w:ascii="HG丸ｺﾞｼｯｸM-PRO" w:eastAsia="HG丸ｺﾞｼｯｸM-PRO" w:hAnsi="HG丸ｺﾞｼｯｸM-PRO"/>
                <w:sz w:val="28"/>
                <w:szCs w:val="32"/>
              </w:rPr>
              <w:t>16</w:t>
            </w:r>
            <w:r w:rsidRPr="00A83D97">
              <w:rPr>
                <w:rFonts w:ascii="HG丸ｺﾞｼｯｸM-PRO" w:eastAsia="HG丸ｺﾞｼｯｸM-PRO" w:hAnsi="HG丸ｺﾞｼｯｸM-PRO" w:hint="eastAsia"/>
                <w:sz w:val="28"/>
                <w:szCs w:val="32"/>
              </w:rPr>
              <w:t>箇所</w:t>
            </w:r>
            <w:r w:rsidRPr="00A83D97">
              <w:rPr>
                <w:rFonts w:ascii="HG丸ｺﾞｼｯｸM-PRO" w:eastAsia="HG丸ｺﾞｼｯｸM-PRO" w:hAnsi="HG丸ｺﾞｼｯｸM-PRO" w:hint="eastAsia"/>
                <w:sz w:val="28"/>
                <w:szCs w:val="28"/>
              </w:rPr>
              <w:t>の堤防の復旧とともに、堤防のかさ上げや強化を行った。</w:t>
            </w:r>
          </w:p>
          <w:p w14:paraId="737F310A" w14:textId="77777777" w:rsidR="005A438C" w:rsidRPr="00A83D97" w:rsidRDefault="005A438C" w:rsidP="005A438C">
            <w:pPr>
              <w:spacing w:line="400" w:lineRule="exact"/>
              <w:rPr>
                <w:rFonts w:ascii="HG丸ｺﾞｼｯｸM-PRO" w:eastAsia="HG丸ｺﾞｼｯｸM-PRO" w:hAnsi="HG丸ｺﾞｼｯｸM-PRO"/>
                <w:sz w:val="28"/>
                <w:szCs w:val="28"/>
              </w:rPr>
            </w:pPr>
          </w:p>
          <w:p w14:paraId="718945B7" w14:textId="77777777" w:rsidR="005A438C" w:rsidRPr="00A83D97" w:rsidRDefault="005A438C" w:rsidP="005A438C">
            <w:pPr>
              <w:rPr>
                <w:rStyle w:val="ab"/>
                <w:rFonts w:ascii="HG丸ｺﾞｼｯｸM-PRO" w:eastAsia="HG丸ｺﾞｼｯｸM-PRO" w:hAnsi="HG丸ｺﾞｼｯｸM-PRO"/>
                <w:color w:val="auto"/>
                <w:sz w:val="12"/>
                <w:szCs w:val="12"/>
              </w:rPr>
            </w:pPr>
          </w:p>
          <w:p w14:paraId="3A446BB3" w14:textId="77777777" w:rsidR="005A438C" w:rsidRPr="00A83D97" w:rsidRDefault="005A438C" w:rsidP="005A438C">
            <w:pPr>
              <w:rPr>
                <w:rStyle w:val="ab"/>
                <w:rFonts w:ascii="HG丸ｺﾞｼｯｸM-PRO" w:eastAsia="HG丸ｺﾞｼｯｸM-PRO" w:hAnsi="HG丸ｺﾞｼｯｸM-PRO"/>
                <w:color w:val="auto"/>
                <w:sz w:val="12"/>
                <w:szCs w:val="12"/>
              </w:rPr>
            </w:pPr>
          </w:p>
          <w:p w14:paraId="6DE4935B" w14:textId="77777777" w:rsidR="005A438C" w:rsidRPr="00A83D97" w:rsidRDefault="005A438C" w:rsidP="005A438C">
            <w:pPr>
              <w:rPr>
                <w:rStyle w:val="ab"/>
                <w:color w:val="auto"/>
                <w:sz w:val="12"/>
                <w:szCs w:val="12"/>
              </w:rPr>
            </w:pPr>
          </w:p>
          <w:p w14:paraId="74F60863" w14:textId="77777777" w:rsidR="005A438C" w:rsidRPr="00A83D97" w:rsidRDefault="005A438C" w:rsidP="005A438C">
            <w:pPr>
              <w:spacing w:line="200" w:lineRule="exact"/>
              <w:rPr>
                <w:rFonts w:ascii="ＭＳ 明朝" w:eastAsia="ＭＳ 明朝" w:hAnsi="ＭＳ 明朝"/>
                <w:sz w:val="12"/>
                <w:szCs w:val="12"/>
              </w:rPr>
            </w:pPr>
          </w:p>
          <w:p w14:paraId="1DACA166" w14:textId="77777777" w:rsidR="005A438C" w:rsidRPr="00A83D97" w:rsidRDefault="005A438C" w:rsidP="005A438C">
            <w:pPr>
              <w:spacing w:line="200" w:lineRule="exact"/>
              <w:rPr>
                <w:rFonts w:ascii="ＭＳ 明朝" w:eastAsia="ＭＳ 明朝" w:hAnsi="ＭＳ 明朝"/>
                <w:sz w:val="12"/>
                <w:szCs w:val="12"/>
              </w:rPr>
            </w:pPr>
          </w:p>
          <w:p w14:paraId="02B87B08" w14:textId="77777777" w:rsidR="005A438C" w:rsidRPr="00A83D97" w:rsidRDefault="005A438C" w:rsidP="005A438C">
            <w:pPr>
              <w:spacing w:line="200" w:lineRule="exact"/>
              <w:rPr>
                <w:rStyle w:val="ab"/>
                <w:rFonts w:ascii="ＭＳ 明朝" w:eastAsia="ＭＳ 明朝" w:hAnsi="ＭＳ 明朝"/>
                <w:color w:val="auto"/>
                <w:sz w:val="12"/>
                <w:szCs w:val="12"/>
              </w:rPr>
            </w:pPr>
            <w:r w:rsidRPr="00902DF6">
              <w:rPr>
                <w:rFonts w:ascii="ＭＳ 明朝" w:eastAsia="ＭＳ 明朝" w:hAnsi="ＭＳ 明朝" w:hint="eastAsia"/>
                <w:sz w:val="12"/>
                <w:szCs w:val="12"/>
              </w:rPr>
              <w:t>図出典：</w:t>
            </w:r>
            <w:r w:rsidRPr="00A83D97">
              <w:rPr>
                <w:rFonts w:ascii="ＭＳ 明朝" w:eastAsia="ＭＳ 明朝" w:hAnsi="ＭＳ 明朝"/>
                <w:sz w:val="12"/>
                <w:szCs w:val="12"/>
              </w:rPr>
              <w:t>平成30年７月豪雨で被災した河川の復旧への取り組み</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岡山県</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(https://www.pref.okayama.jp/page/621310.html)</w:t>
            </w:r>
            <w:r w:rsidRPr="00A83D97">
              <w:rPr>
                <w:rStyle w:val="ab"/>
                <w:rFonts w:ascii="ＭＳ 明朝" w:eastAsia="ＭＳ 明朝" w:hAnsi="ＭＳ 明朝" w:hint="eastAsia"/>
                <w:color w:val="auto"/>
                <w:sz w:val="12"/>
                <w:szCs w:val="12"/>
                <w:u w:val="none"/>
              </w:rPr>
              <w:t>を加工して作成</w:t>
            </w:r>
          </w:p>
        </w:tc>
      </w:tr>
      <w:tr w:rsidR="00A83D97" w:rsidRPr="00A83D97" w14:paraId="16900134" w14:textId="77777777" w:rsidTr="00D46867">
        <w:trPr>
          <w:trHeight w:val="4649"/>
        </w:trPr>
        <w:tc>
          <w:tcPr>
            <w:tcW w:w="9628" w:type="dxa"/>
            <w:tcBorders>
              <w:bottom w:val="single" w:sz="4" w:space="0" w:color="auto"/>
            </w:tcBorders>
          </w:tcPr>
          <w:p w14:paraId="3980F502" w14:textId="79372B07" w:rsidR="005A438C" w:rsidRPr="00A83D97" w:rsidRDefault="005A438C" w:rsidP="005A438C">
            <w:pPr>
              <w:spacing w:line="400" w:lineRule="exact"/>
              <w:rPr>
                <w:rFonts w:ascii="HG丸ｺﾞｼｯｸM-PRO" w:eastAsia="HG丸ｺﾞｼｯｸM-PRO" w:hAnsi="HG丸ｺﾞｼｯｸM-PRO"/>
                <w:spacing w:val="17"/>
                <w:sz w:val="28"/>
                <w:szCs w:val="28"/>
              </w:rPr>
            </w:pPr>
            <w:r w:rsidRPr="00902DF6">
              <w:rPr>
                <w:rFonts w:ascii="HG丸ｺﾞｼｯｸM-PRO" w:eastAsia="HG丸ｺﾞｼｯｸM-PRO" w:hAnsi="HG丸ｺﾞｼｯｸM-PRO"/>
                <w:noProof/>
                <w:spacing w:val="17"/>
                <w:sz w:val="28"/>
                <w:szCs w:val="28"/>
              </w:rPr>
              <w:lastRenderedPageBreak/>
              <w:drawing>
                <wp:anchor distT="0" distB="0" distL="114300" distR="114300" simplePos="0" relativeHeight="252210176" behindDoc="0" locked="0" layoutInCell="1" allowOverlap="1" wp14:anchorId="2D8ADB4B" wp14:editId="430B96F3">
                  <wp:simplePos x="0" y="0"/>
                  <wp:positionH relativeFrom="column">
                    <wp:posOffset>62230</wp:posOffset>
                  </wp:positionH>
                  <wp:positionV relativeFrom="paragraph">
                    <wp:posOffset>226860</wp:posOffset>
                  </wp:positionV>
                  <wp:extent cx="3326765" cy="2162810"/>
                  <wp:effectExtent l="0" t="0" r="6985" b="8890"/>
                  <wp:wrapSquare wrapText="bothSides"/>
                  <wp:docPr id="508952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52236" name="図 508952236"/>
                          <pic:cNvPicPr/>
                        </pic:nvPicPr>
                        <pic:blipFill rotWithShape="1">
                          <a:blip r:embed="rId42" cstate="print">
                            <a:extLst>
                              <a:ext uri="{28A0092B-C50C-407E-A947-70E740481C1C}">
                                <a14:useLocalDpi xmlns:a14="http://schemas.microsoft.com/office/drawing/2010/main" val="0"/>
                              </a:ext>
                            </a:extLst>
                          </a:blip>
                          <a:srcRect l="19669" t="4910"/>
                          <a:stretch/>
                        </pic:blipFill>
                        <pic:spPr bwMode="auto">
                          <a:xfrm>
                            <a:off x="0" y="0"/>
                            <a:ext cx="3326765" cy="216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440E3E"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瀬戸内海のノリ漁師の藤井さんは、がっかりしている。</w:t>
            </w:r>
          </w:p>
          <w:p w14:paraId="04E32310"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冬の海水温が高くなったことで、クロダイが活発に動き、集団でノリを食べるようになってしまったのだ。</w:t>
            </w:r>
          </w:p>
          <w:p w14:paraId="18C4DBAE"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藤井さんは対策に頭を悩ませている。</w:t>
            </w:r>
          </w:p>
          <w:p w14:paraId="532C64E5" w14:textId="422ECAE2" w:rsidR="005A438C" w:rsidRPr="00A83D97" w:rsidRDefault="005A438C" w:rsidP="005A438C">
            <w:pPr>
              <w:rPr>
                <w:rFonts w:ascii="ＭＳ 明朝" w:eastAsia="ＭＳ 明朝" w:hAnsi="ＭＳ 明朝"/>
                <w:sz w:val="12"/>
                <w:szCs w:val="12"/>
              </w:rPr>
            </w:pPr>
            <w:r w:rsidRPr="00902DF6">
              <w:rPr>
                <w:rFonts w:ascii="HG丸ｺﾞｼｯｸM-PRO" w:eastAsia="HG丸ｺﾞｼｯｸM-PRO" w:hAnsi="HG丸ｺﾞｼｯｸM-PRO"/>
                <w:noProof/>
                <w:sz w:val="28"/>
                <w:szCs w:val="28"/>
              </w:rPr>
              <mc:AlternateContent>
                <mc:Choice Requires="wps">
                  <w:drawing>
                    <wp:anchor distT="45720" distB="45720" distL="114300" distR="114300" simplePos="0" relativeHeight="252211200" behindDoc="0" locked="0" layoutInCell="1" allowOverlap="1" wp14:anchorId="2EAAC5CA" wp14:editId="6872A43B">
                      <wp:simplePos x="0" y="0"/>
                      <wp:positionH relativeFrom="column">
                        <wp:posOffset>112395</wp:posOffset>
                      </wp:positionH>
                      <wp:positionV relativeFrom="paragraph">
                        <wp:posOffset>32385</wp:posOffset>
                      </wp:positionV>
                      <wp:extent cx="3207385" cy="290195"/>
                      <wp:effectExtent l="0" t="0" r="0" b="0"/>
                      <wp:wrapSquare wrapText="bothSides"/>
                      <wp:docPr id="4928277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290195"/>
                              </a:xfrm>
                              <a:prstGeom prst="rect">
                                <a:avLst/>
                              </a:prstGeom>
                              <a:noFill/>
                              <a:ln w="9525">
                                <a:noFill/>
                                <a:miter lim="800000"/>
                                <a:headEnd/>
                                <a:tailEnd/>
                              </a:ln>
                            </wps:spPr>
                            <wps:txbx>
                              <w:txbxContent>
                                <w:p w14:paraId="1EC6708D" w14:textId="77777777" w:rsidR="005A438C" w:rsidRPr="00A6202A" w:rsidRDefault="005A438C" w:rsidP="00D46867">
                                  <w:pPr>
                                    <w:jc w:val="center"/>
                                    <w:rPr>
                                      <w:rFonts w:ascii="ＭＳ ゴシック" w:eastAsia="ＭＳ ゴシック" w:hAnsi="ＭＳ ゴシック"/>
                                      <w:sz w:val="20"/>
                                      <w:szCs w:val="21"/>
                                    </w:rPr>
                                  </w:pPr>
                                  <w:r w:rsidRPr="00A6202A">
                                    <w:rPr>
                                      <w:rFonts w:ascii="ＭＳ ゴシック" w:eastAsia="ＭＳ ゴシック" w:hAnsi="ＭＳ ゴシック" w:hint="eastAsia"/>
                                      <w:sz w:val="20"/>
                                      <w:szCs w:val="21"/>
                                    </w:rPr>
                                    <w:t>クロダイがノリを食べている様子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AAC5CA" id="_x0000_s1041" type="#_x0000_t202" style="position:absolute;left:0;text-align:left;margin-left:8.85pt;margin-top:2.55pt;width:252.55pt;height:22.85pt;z-index:25221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" filled="f" stroked="f">
                      <v:textbox>
                        <w:txbxContent>
                          <w:p w14:paraId="1EC6708D" w14:textId="77777777" w:rsidR="005A438C" w:rsidRPr="00A6202A" w:rsidRDefault="005A438C" w:rsidP="00D46867">
                            <w:pPr>
                              <w:jc w:val="center"/>
                              <w:rPr>
                                <w:rFonts w:ascii="ＭＳ ゴシック" w:eastAsia="ＭＳ ゴシック" w:hAnsi="ＭＳ ゴシック"/>
                                <w:sz w:val="20"/>
                                <w:szCs w:val="21"/>
                              </w:rPr>
                            </w:pPr>
                            <w:r w:rsidRPr="00A6202A">
                              <w:rPr>
                                <w:rFonts w:ascii="ＭＳ ゴシック" w:eastAsia="ＭＳ ゴシック" w:hAnsi="ＭＳ ゴシック" w:hint="eastAsia"/>
                                <w:sz w:val="20"/>
                                <w:szCs w:val="21"/>
                              </w:rPr>
                              <w:t>クロダイがノリを食べている様子</w:t>
                            </w:r>
                          </w:p>
                        </w:txbxContent>
                      </v:textbox>
                      <w10:wrap type="square"/>
                    </v:shape>
                  </w:pict>
                </mc:Fallback>
              </mc:AlternateContent>
            </w:r>
          </w:p>
          <w:p w14:paraId="6927985B" w14:textId="77777777" w:rsidR="005A438C" w:rsidRPr="00A83D97" w:rsidRDefault="005A438C" w:rsidP="005A438C">
            <w:pPr>
              <w:rPr>
                <w:rFonts w:ascii="ＭＳ 明朝" w:eastAsia="ＭＳ 明朝" w:hAnsi="ＭＳ 明朝"/>
                <w:sz w:val="12"/>
                <w:szCs w:val="12"/>
              </w:rPr>
            </w:pPr>
          </w:p>
          <w:p w14:paraId="2F0CBBDE" w14:textId="77777777" w:rsidR="005A438C" w:rsidRPr="00A83D97" w:rsidRDefault="005A438C" w:rsidP="005A438C">
            <w:pPr>
              <w:rPr>
                <w:rStyle w:val="20"/>
                <w:rFonts w:ascii="ＭＳ 明朝" w:eastAsia="ＭＳ 明朝" w:hAnsi="ＭＳ 明朝"/>
                <w:b w:val="0"/>
                <w:bCs w:val="0"/>
                <w:sz w:val="12"/>
                <w:szCs w:val="12"/>
              </w:rPr>
            </w:pPr>
            <w:r w:rsidRPr="00902DF6">
              <w:rPr>
                <w:rFonts w:ascii="ＭＳ 明朝" w:eastAsia="ＭＳ 明朝" w:hAnsi="ＭＳ 明朝" w:hint="eastAsia"/>
                <w:sz w:val="12"/>
                <w:szCs w:val="12"/>
              </w:rPr>
              <w:t>写真提供：岡山県</w:t>
            </w:r>
          </w:p>
        </w:tc>
      </w:tr>
      <w:tr w:rsidR="00A83D97" w:rsidRPr="00A83D97" w14:paraId="6E7725AA" w14:textId="77777777" w:rsidTr="00D46867">
        <w:trPr>
          <w:trHeight w:val="51"/>
        </w:trPr>
        <w:tc>
          <w:tcPr>
            <w:tcW w:w="0" w:type="auto"/>
            <w:tcBorders>
              <w:top w:val="single" w:sz="4" w:space="0" w:color="auto"/>
              <w:left w:val="nil"/>
              <w:bottom w:val="single" w:sz="4" w:space="0" w:color="auto"/>
              <w:right w:val="nil"/>
            </w:tcBorders>
          </w:tcPr>
          <w:p w14:paraId="335F6A20" w14:textId="77777777" w:rsidR="005A438C" w:rsidRPr="00A83D97" w:rsidRDefault="005A438C" w:rsidP="005A438C">
            <w:pPr>
              <w:spacing w:line="0" w:lineRule="atLeast"/>
              <w:rPr>
                <w:rFonts w:ascii="HG丸ｺﾞｼｯｸM-PRO" w:eastAsia="HG丸ｺﾞｼｯｸM-PRO" w:hAnsi="HG丸ｺﾞｼｯｸM-PRO"/>
                <w:noProof/>
                <w:sz w:val="4"/>
                <w:szCs w:val="4"/>
              </w:rPr>
            </w:pPr>
          </w:p>
        </w:tc>
      </w:tr>
      <w:tr w:rsidR="00A83D97" w:rsidRPr="00A83D97" w14:paraId="20E2A200" w14:textId="77777777" w:rsidTr="00D46867">
        <w:trPr>
          <w:trHeight w:val="4649"/>
        </w:trPr>
        <w:tc>
          <w:tcPr>
            <w:tcW w:w="9628" w:type="dxa"/>
            <w:shd w:val="clear" w:color="auto" w:fill="auto"/>
          </w:tcPr>
          <w:p w14:paraId="17A500BF" w14:textId="77777777" w:rsidR="005A438C" w:rsidRPr="00A83D97" w:rsidRDefault="005A438C" w:rsidP="005A438C">
            <w:pPr>
              <w:jc w:val="left"/>
              <w:rPr>
                <w:rFonts w:ascii="ＭＳ ゴシック" w:eastAsia="ＭＳ ゴシック" w:hAnsi="ＭＳ ゴシック"/>
                <w:sz w:val="20"/>
                <w:szCs w:val="21"/>
              </w:rPr>
            </w:pPr>
            <w:r w:rsidRPr="00902DF6">
              <w:rPr>
                <w:rFonts w:ascii="ＭＳ ゴシック" w:eastAsia="ＭＳ ゴシック" w:hAnsi="ＭＳ ゴシック"/>
                <w:noProof/>
                <w:sz w:val="20"/>
                <w:szCs w:val="24"/>
              </w:rPr>
              <w:drawing>
                <wp:anchor distT="0" distB="0" distL="114300" distR="114300" simplePos="0" relativeHeight="252212224" behindDoc="0" locked="0" layoutInCell="1" allowOverlap="1" wp14:anchorId="316D99EA" wp14:editId="54B67D86">
                  <wp:simplePos x="0" y="0"/>
                  <wp:positionH relativeFrom="column">
                    <wp:posOffset>177800</wp:posOffset>
                  </wp:positionH>
                  <wp:positionV relativeFrom="paragraph">
                    <wp:posOffset>222250</wp:posOffset>
                  </wp:positionV>
                  <wp:extent cx="1693545" cy="2701925"/>
                  <wp:effectExtent l="0" t="0" r="1905" b="3175"/>
                  <wp:wrapSquare wrapText="bothSides"/>
                  <wp:docPr id="16839124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12452" name="図 168391245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3545" cy="2701925"/>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ＭＳ ゴシック" w:eastAsia="ＭＳ ゴシック" w:hAnsi="ＭＳ ゴシック" w:hint="eastAsia"/>
                <w:sz w:val="20"/>
                <w:szCs w:val="21"/>
              </w:rPr>
              <w:t>海外で生まれ日本で消費される服の一生</w:t>
            </w:r>
          </w:p>
          <w:p w14:paraId="301A5363" w14:textId="77777777" w:rsidR="005A438C" w:rsidRPr="00A83D97" w:rsidRDefault="005A438C" w:rsidP="005A438C">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日本のファッション産業による二酸化炭素の排出は、原材料の調達等の製造段階で、</w:t>
            </w:r>
            <w:r w:rsidRPr="00A83D97">
              <w:rPr>
                <w:rFonts w:ascii="HG丸ｺﾞｼｯｸM-PRO" w:eastAsia="HG丸ｺﾞｼｯｸM-PRO" w:hAnsi="HG丸ｺﾞｼｯｸM-PRO"/>
                <w:sz w:val="28"/>
                <w:szCs w:val="32"/>
              </w:rPr>
              <w:t>90％以上を占めている。</w:t>
            </w:r>
          </w:p>
          <w:p w14:paraId="7CFDD90C" w14:textId="77777777" w:rsidR="005A438C" w:rsidRPr="00A83D97" w:rsidRDefault="005A438C" w:rsidP="005A438C">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また、日本で売られている衣服の約</w:t>
            </w:r>
            <w:r w:rsidRPr="00A83D97">
              <w:rPr>
                <w:rFonts w:ascii="HG丸ｺﾞｼｯｸM-PRO" w:eastAsia="HG丸ｺﾞｼｯｸM-PRO" w:hAnsi="HG丸ｺﾞｼｯｸM-PRO"/>
                <w:sz w:val="28"/>
                <w:szCs w:val="32"/>
              </w:rPr>
              <w:t>98％が海外で作られて輸入されている。</w:t>
            </w:r>
          </w:p>
          <w:p w14:paraId="317CAAA1" w14:textId="77777777" w:rsidR="005A438C" w:rsidRPr="00A83D97" w:rsidRDefault="005A438C" w:rsidP="005A438C">
            <w:pPr>
              <w:spacing w:line="400" w:lineRule="exact"/>
              <w:rPr>
                <w:rFonts w:ascii="HG丸ｺﾞｼｯｸM-PRO" w:eastAsia="HG丸ｺﾞｼｯｸM-PRO" w:hAnsi="HG丸ｺﾞｼｯｸM-PRO"/>
                <w:sz w:val="28"/>
                <w:szCs w:val="32"/>
              </w:rPr>
            </w:pPr>
          </w:p>
          <w:p w14:paraId="16AAB357" w14:textId="77777777" w:rsidR="005A438C" w:rsidRPr="00A83D97" w:rsidRDefault="005A438C" w:rsidP="005A438C">
            <w:pPr>
              <w:spacing w:line="400" w:lineRule="exact"/>
              <w:rPr>
                <w:rFonts w:ascii="HG丸ｺﾞｼｯｸM-PRO" w:eastAsia="HG丸ｺﾞｼｯｸM-PRO" w:hAnsi="HG丸ｺﾞｼｯｸM-PRO"/>
                <w:sz w:val="28"/>
                <w:szCs w:val="32"/>
              </w:rPr>
            </w:pPr>
          </w:p>
          <w:p w14:paraId="2DAEC3B5" w14:textId="77777777" w:rsidR="005A438C" w:rsidRPr="00A83D97" w:rsidRDefault="005A438C" w:rsidP="005A438C">
            <w:pPr>
              <w:spacing w:line="400" w:lineRule="exact"/>
              <w:rPr>
                <w:rFonts w:ascii="HG丸ｺﾞｼｯｸM-PRO" w:eastAsia="HG丸ｺﾞｼｯｸM-PRO" w:hAnsi="HG丸ｺﾞｼｯｸM-PRO"/>
                <w:sz w:val="28"/>
                <w:szCs w:val="32"/>
              </w:rPr>
            </w:pPr>
          </w:p>
          <w:p w14:paraId="2496CBF3" w14:textId="77777777" w:rsidR="005A438C" w:rsidRPr="00A83D97" w:rsidRDefault="005A438C" w:rsidP="005A438C">
            <w:pPr>
              <w:spacing w:line="400" w:lineRule="exact"/>
              <w:rPr>
                <w:rFonts w:ascii="HG丸ｺﾞｼｯｸM-PRO" w:eastAsia="HG丸ｺﾞｼｯｸM-PRO" w:hAnsi="HG丸ｺﾞｼｯｸM-PRO"/>
                <w:sz w:val="28"/>
                <w:szCs w:val="32"/>
              </w:rPr>
            </w:pPr>
          </w:p>
          <w:p w14:paraId="481AF0E9" w14:textId="77777777" w:rsidR="005A438C" w:rsidRPr="00A83D97" w:rsidRDefault="005A438C" w:rsidP="005A438C">
            <w:pPr>
              <w:rPr>
                <w:rFonts w:ascii="ＭＳ 明朝" w:eastAsia="ＭＳ 明朝" w:hAnsi="ＭＳ 明朝"/>
                <w:sz w:val="12"/>
                <w:szCs w:val="12"/>
              </w:rPr>
            </w:pPr>
          </w:p>
          <w:p w14:paraId="4C98E6FF" w14:textId="77777777" w:rsidR="005A438C" w:rsidRPr="00A83D97" w:rsidRDefault="005A438C" w:rsidP="005A438C">
            <w:pPr>
              <w:rPr>
                <w:rFonts w:ascii="ＭＳ 明朝" w:eastAsia="ＭＳ 明朝" w:hAnsi="ＭＳ 明朝"/>
                <w:sz w:val="12"/>
                <w:szCs w:val="12"/>
              </w:rPr>
            </w:pPr>
            <w:r w:rsidRPr="00A83D97">
              <w:rPr>
                <w:rFonts w:ascii="ＭＳ 明朝" w:eastAsia="ＭＳ 明朝" w:hAnsi="ＭＳ 明朝" w:hint="eastAsia"/>
                <w:sz w:val="12"/>
                <w:szCs w:val="12"/>
              </w:rPr>
              <w:t>図出典：環境省</w:t>
            </w:r>
            <w:r w:rsidRPr="00A83D97">
              <w:rPr>
                <w:rFonts w:ascii="ＭＳ 明朝" w:eastAsia="ＭＳ 明朝" w:hAnsi="ＭＳ 明朝"/>
                <w:sz w:val="12"/>
                <w:szCs w:val="12"/>
              </w:rPr>
              <w:t>_サステナブルファッション（環境省</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(https://www.env.go.jp/policy/sustainable_fashion/)</w:t>
            </w:r>
          </w:p>
        </w:tc>
      </w:tr>
      <w:tr w:rsidR="00A83D97" w:rsidRPr="00A83D97" w14:paraId="5D10E98B" w14:textId="77777777" w:rsidTr="00D46867">
        <w:trPr>
          <w:trHeight w:val="51"/>
        </w:trPr>
        <w:tc>
          <w:tcPr>
            <w:tcW w:w="0" w:type="auto"/>
            <w:tcBorders>
              <w:top w:val="single" w:sz="4" w:space="0" w:color="auto"/>
              <w:left w:val="nil"/>
              <w:bottom w:val="single" w:sz="4" w:space="0" w:color="auto"/>
              <w:right w:val="nil"/>
            </w:tcBorders>
          </w:tcPr>
          <w:p w14:paraId="40B0E368" w14:textId="77777777" w:rsidR="005A438C" w:rsidRPr="00A83D97" w:rsidRDefault="005A438C" w:rsidP="005A438C">
            <w:pPr>
              <w:spacing w:line="0" w:lineRule="atLeast"/>
              <w:rPr>
                <w:rFonts w:ascii="HG丸ｺﾞｼｯｸM-PRO" w:eastAsia="HG丸ｺﾞｼｯｸM-PRO" w:hAnsi="HG丸ｺﾞｼｯｸM-PRO"/>
                <w:noProof/>
                <w:sz w:val="4"/>
                <w:szCs w:val="4"/>
              </w:rPr>
            </w:pPr>
          </w:p>
        </w:tc>
      </w:tr>
      <w:tr w:rsidR="00A83D97" w:rsidRPr="00A83D97" w14:paraId="1E0293C4" w14:textId="77777777" w:rsidTr="00D46867">
        <w:trPr>
          <w:trHeight w:val="4649"/>
        </w:trPr>
        <w:tc>
          <w:tcPr>
            <w:tcW w:w="9628" w:type="dxa"/>
            <w:tcBorders>
              <w:bottom w:val="single" w:sz="4" w:space="0" w:color="auto"/>
            </w:tcBorders>
          </w:tcPr>
          <w:p w14:paraId="708E6722" w14:textId="77777777" w:rsidR="005A438C" w:rsidRPr="00A83D97" w:rsidRDefault="005A438C" w:rsidP="005A438C">
            <w:pPr>
              <w:spacing w:line="400" w:lineRule="exact"/>
              <w:rPr>
                <w:rFonts w:ascii="HG丸ｺﾞｼｯｸM-PRO" w:eastAsia="HG丸ｺﾞｼｯｸM-PRO" w:hAnsi="HG丸ｺﾞｼｯｸM-PRO"/>
                <w:sz w:val="28"/>
                <w:szCs w:val="28"/>
              </w:rPr>
            </w:pPr>
          </w:p>
          <w:p w14:paraId="22177086"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w:drawing>
                <wp:anchor distT="0" distB="0" distL="114300" distR="114300" simplePos="0" relativeHeight="252213248" behindDoc="0" locked="0" layoutInCell="1" allowOverlap="1" wp14:anchorId="63EB782E" wp14:editId="5B6E5C78">
                  <wp:simplePos x="0" y="0"/>
                  <wp:positionH relativeFrom="column">
                    <wp:posOffset>57150</wp:posOffset>
                  </wp:positionH>
                  <wp:positionV relativeFrom="page">
                    <wp:posOffset>305756</wp:posOffset>
                  </wp:positionV>
                  <wp:extent cx="3547110" cy="2036445"/>
                  <wp:effectExtent l="0" t="0" r="0" b="1905"/>
                  <wp:wrapSquare wrapText="bothSides"/>
                  <wp:docPr id="158623285" name="図 15862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3547110"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DF6">
              <w:rPr>
                <w:rFonts w:ascii="HG丸ｺﾞｼｯｸM-PRO" w:eastAsia="HG丸ｺﾞｼｯｸM-PRO" w:hAnsi="HG丸ｺﾞｼｯｸM-PRO"/>
                <w:noProof/>
                <w:kern w:val="24"/>
                <w:sz w:val="28"/>
                <w:szCs w:val="28"/>
              </w:rPr>
              <mc:AlternateContent>
                <mc:Choice Requires="wps">
                  <w:drawing>
                    <wp:anchor distT="45720" distB="45720" distL="114300" distR="114300" simplePos="0" relativeHeight="252214272" behindDoc="0" locked="0" layoutInCell="1" allowOverlap="1" wp14:anchorId="33DE46AE" wp14:editId="714A47F1">
                      <wp:simplePos x="0" y="0"/>
                      <wp:positionH relativeFrom="column">
                        <wp:posOffset>646430</wp:posOffset>
                      </wp:positionH>
                      <wp:positionV relativeFrom="paragraph">
                        <wp:posOffset>1633620</wp:posOffset>
                      </wp:positionV>
                      <wp:extent cx="2204720" cy="304165"/>
                      <wp:effectExtent l="0" t="0" r="5080" b="635"/>
                      <wp:wrapSquare wrapText="bothSides"/>
                      <wp:docPr id="1292699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720" cy="304165"/>
                              </a:xfrm>
                              <a:prstGeom prst="rect">
                                <a:avLst/>
                              </a:prstGeom>
                              <a:solidFill>
                                <a:srgbClr val="EAEAEA">
                                  <a:alpha val="42000"/>
                                </a:srgbClr>
                              </a:solidFill>
                              <a:ln w="9525">
                                <a:noFill/>
                                <a:miter lim="800000"/>
                                <a:headEnd/>
                                <a:tailEnd/>
                              </a:ln>
                            </wps:spPr>
                            <wps:txbx>
                              <w:txbxContent>
                                <w:p w14:paraId="15015E61" w14:textId="77777777" w:rsidR="005A438C" w:rsidRPr="00AB3E16" w:rsidRDefault="005A438C" w:rsidP="00D46867">
                                  <w:pPr>
                                    <w:rPr>
                                      <w:rFonts w:eastAsiaTheme="minorHAnsi"/>
                                      <w:b/>
                                      <w:bCs/>
                                      <w:color w:val="000000" w:themeColor="text1"/>
                                      <w14:textFill>
                                        <w14:solidFill>
                                          <w14:schemeClr w14:val="tx1">
                                            <w14:alpha w14:val="18000"/>
                                          </w14:schemeClr>
                                        </w14:solidFill>
                                      </w14:textFill>
                                    </w:rPr>
                                  </w:pPr>
                                  <w:r w:rsidRPr="00AB3E16">
                                    <w:rPr>
                                      <w:rFonts w:eastAsiaTheme="minorHAnsi" w:hint="eastAsia"/>
                                      <w:b/>
                                      <w:bCs/>
                                      <w:color w:val="000000" w:themeColor="text1"/>
                                      <w14:textFill>
                                        <w14:solidFill>
                                          <w14:schemeClr w14:val="tx1">
                                            <w14:alpha w14:val="18000"/>
                                          </w14:schemeClr>
                                        </w14:solidFill>
                                      </w14:textFill>
                                    </w:rPr>
                                    <w:t>着色良好果(左)と着色不良果(右)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3DE46AE" id="_x0000_s1042" type="#_x0000_t202" style="position:absolute;left:0;text-align:left;margin-left:50.9pt;margin-top:128.65pt;width:173.6pt;height:23.95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" fillcolor="#eaeaea" stroked="f">
                      <v:fill opacity="27499f"/>
                      <v:textbox>
                        <w:txbxContent>
                          <w:p w14:paraId="15015E61" w14:textId="77777777" w:rsidR="005A438C" w:rsidRPr="00AB3E16" w:rsidRDefault="005A438C" w:rsidP="00D46867">
                            <w:pPr>
                              <w:rPr>
                                <w:rFonts w:eastAsiaTheme="minorHAnsi"/>
                                <w:b/>
                                <w:bCs/>
                                <w:color w:val="000000" w:themeColor="text1"/>
                                <w14:textFill>
                                  <w14:solidFill>
                                    <w14:schemeClr w14:val="tx1">
                                      <w14:alpha w14:val="18000"/>
                                    </w14:schemeClr>
                                  </w14:solidFill>
                                </w14:textFill>
                              </w:rPr>
                            </w:pPr>
                            <w:r w:rsidRPr="00AB3E16">
                              <w:rPr>
                                <w:rFonts w:eastAsiaTheme="minorHAnsi" w:hint="eastAsia"/>
                                <w:b/>
                                <w:bCs/>
                                <w:color w:val="000000" w:themeColor="text1"/>
                                <w14:textFill>
                                  <w14:solidFill>
                                    <w14:schemeClr w14:val="tx1">
                                      <w14:alpha w14:val="18000"/>
                                    </w14:schemeClr>
                                  </w14:solidFill>
                                </w14:textFill>
                              </w:rPr>
                              <w:t>着色良好果(</w:t>
                            </w:r>
                            <w:r w:rsidRPr="00AB3E16">
                              <w:rPr>
                                <w:rFonts w:eastAsiaTheme="minorHAnsi" w:hint="eastAsia"/>
                                <w:b/>
                                <w:bCs/>
                                <w:color w:val="000000" w:themeColor="text1"/>
                                <w14:textFill>
                                  <w14:solidFill>
                                    <w14:schemeClr w14:val="tx1">
                                      <w14:alpha w14:val="18000"/>
                                    </w14:schemeClr>
                                  </w14:solidFill>
                                </w14:textFill>
                              </w:rPr>
                              <w:t>左)と着色不良果(右)</w:t>
                            </w:r>
                          </w:p>
                        </w:txbxContent>
                      </v:textbox>
                      <w10:wrap type="square"/>
                    </v:shape>
                  </w:pict>
                </mc:Fallback>
              </mc:AlternateContent>
            </w:r>
            <w:r w:rsidRPr="00A83D97">
              <w:rPr>
                <w:rFonts w:ascii="HG丸ｺﾞｼｯｸM-PRO" w:eastAsia="HG丸ｺﾞｼｯｸM-PRO" w:hAnsi="HG丸ｺﾞｼｯｸM-PRO" w:hint="eastAsia"/>
                <w:sz w:val="28"/>
                <w:szCs w:val="28"/>
              </w:rPr>
              <w:t>岡山県のぶどう農家の藤原さんは、ぶどうの着色時期（７～９月）に高温が続いた影響で、ピオーネの着色不良が発生し、困っている。さらに、</w:t>
            </w:r>
            <w:r w:rsidRPr="00A83D97">
              <w:rPr>
                <w:rFonts w:ascii="HG丸ｺﾞｼｯｸM-PRO" w:eastAsia="HG丸ｺﾞｼｯｸM-PRO" w:hAnsi="HG丸ｺﾞｼｯｸM-PRO"/>
                <w:sz w:val="28"/>
                <w:szCs w:val="32"/>
              </w:rPr>
              <w:t>果実</w:t>
            </w:r>
            <w:r w:rsidRPr="00A83D97">
              <w:rPr>
                <w:rFonts w:ascii="HG丸ｺﾞｼｯｸM-PRO" w:eastAsia="HG丸ｺﾞｼｯｸM-PRO" w:hAnsi="HG丸ｺﾞｼｯｸM-PRO" w:hint="eastAsia"/>
                <w:sz w:val="28"/>
                <w:szCs w:val="32"/>
              </w:rPr>
              <w:t>が</w:t>
            </w:r>
            <w:r w:rsidRPr="00A83D97">
              <w:rPr>
                <w:rFonts w:ascii="HG丸ｺﾞｼｯｸM-PRO" w:eastAsia="HG丸ｺﾞｼｯｸM-PRO" w:hAnsi="HG丸ｺﾞｼｯｸM-PRO"/>
                <w:sz w:val="28"/>
                <w:szCs w:val="32"/>
              </w:rPr>
              <w:t>軟</w:t>
            </w:r>
            <w:r w:rsidRPr="00A83D97">
              <w:rPr>
                <w:rFonts w:ascii="HG丸ｺﾞｼｯｸM-PRO" w:eastAsia="HG丸ｺﾞｼｯｸM-PRO" w:hAnsi="HG丸ｺﾞｼｯｸM-PRO" w:hint="eastAsia"/>
                <w:sz w:val="28"/>
                <w:szCs w:val="32"/>
              </w:rPr>
              <w:t>らかくなったり、</w:t>
            </w:r>
            <w:r w:rsidRPr="00A83D97">
              <w:rPr>
                <w:rFonts w:ascii="HG丸ｺﾞｼｯｸM-PRO" w:eastAsia="HG丸ｺﾞｼｯｸM-PRO" w:hAnsi="HG丸ｺﾞｼｯｸM-PRO"/>
                <w:sz w:val="28"/>
                <w:szCs w:val="32"/>
              </w:rPr>
              <w:t>日持ち</w:t>
            </w:r>
            <w:r w:rsidRPr="00A83D97">
              <w:rPr>
                <w:rFonts w:ascii="HG丸ｺﾞｼｯｸM-PRO" w:eastAsia="HG丸ｺﾞｼｯｸM-PRO" w:hAnsi="HG丸ｺﾞｼｯｸM-PRO" w:hint="eastAsia"/>
                <w:sz w:val="28"/>
                <w:szCs w:val="32"/>
              </w:rPr>
              <w:t>がしにくくなったりする等の</w:t>
            </w:r>
            <w:r w:rsidRPr="00A83D97">
              <w:rPr>
                <w:rFonts w:ascii="HG丸ｺﾞｼｯｸM-PRO" w:eastAsia="HG丸ｺﾞｼｯｸM-PRO" w:hAnsi="HG丸ｺﾞｼｯｸM-PRO"/>
                <w:sz w:val="28"/>
                <w:szCs w:val="32"/>
              </w:rPr>
              <w:t>、品質</w:t>
            </w:r>
            <w:r w:rsidRPr="00A83D97">
              <w:rPr>
                <w:rFonts w:ascii="HG丸ｺﾞｼｯｸM-PRO" w:eastAsia="HG丸ｺﾞｼｯｸM-PRO" w:hAnsi="HG丸ｺﾞｼｯｸM-PRO" w:hint="eastAsia"/>
                <w:sz w:val="28"/>
                <w:szCs w:val="32"/>
              </w:rPr>
              <w:t>の</w:t>
            </w:r>
            <w:r w:rsidRPr="00A83D97">
              <w:rPr>
                <w:rFonts w:ascii="HG丸ｺﾞｼｯｸM-PRO" w:eastAsia="HG丸ｺﾞｼｯｸM-PRO" w:hAnsi="HG丸ｺﾞｼｯｸM-PRO"/>
                <w:sz w:val="28"/>
                <w:szCs w:val="32"/>
              </w:rPr>
              <w:t>低下</w:t>
            </w:r>
            <w:r w:rsidRPr="00A83D97">
              <w:rPr>
                <w:rFonts w:ascii="HG丸ｺﾞｼｯｸM-PRO" w:eastAsia="HG丸ｺﾞｼｯｸM-PRO" w:hAnsi="HG丸ｺﾞｼｯｸM-PRO" w:hint="eastAsia"/>
                <w:sz w:val="28"/>
                <w:szCs w:val="32"/>
              </w:rPr>
              <w:t>にも頭を悩ませている。</w:t>
            </w:r>
          </w:p>
          <w:p w14:paraId="7844912E" w14:textId="77777777" w:rsidR="005A438C" w:rsidRPr="00A83D97" w:rsidRDefault="005A438C" w:rsidP="005A438C">
            <w:pPr>
              <w:spacing w:line="200" w:lineRule="exact"/>
              <w:rPr>
                <w:rFonts w:ascii="HG丸ｺﾞｼｯｸM-PRO" w:eastAsia="HG丸ｺﾞｼｯｸM-PRO" w:hAnsi="HG丸ｺﾞｼｯｸM-PRO"/>
                <w:sz w:val="40"/>
                <w:szCs w:val="40"/>
              </w:rPr>
            </w:pPr>
          </w:p>
          <w:p w14:paraId="79827D01" w14:textId="77777777" w:rsidR="005A438C" w:rsidRPr="00A83D97" w:rsidRDefault="005A438C" w:rsidP="005A438C">
            <w:pPr>
              <w:spacing w:line="400" w:lineRule="exact"/>
              <w:ind w:right="480"/>
              <w:rPr>
                <w:rFonts w:ascii="ＭＳ 明朝" w:eastAsia="ＭＳ 明朝" w:hAnsi="ＭＳ 明朝"/>
                <w:kern w:val="24"/>
                <w:sz w:val="12"/>
                <w:szCs w:val="12"/>
              </w:rPr>
            </w:pPr>
            <w:r w:rsidRPr="00A83D97">
              <w:rPr>
                <w:rFonts w:ascii="ＭＳ 明朝" w:eastAsia="ＭＳ 明朝" w:hAnsi="ＭＳ 明朝" w:hint="eastAsia"/>
                <w:kern w:val="24"/>
                <w:sz w:val="12"/>
                <w:szCs w:val="12"/>
              </w:rPr>
              <w:t>（</w:t>
            </w:r>
            <w:r w:rsidRPr="00A83D97">
              <w:rPr>
                <w:rFonts w:ascii="ＭＳ 明朝" w:eastAsia="ＭＳ 明朝" w:hAnsi="ＭＳ 明朝"/>
                <w:sz w:val="12"/>
                <w:szCs w:val="12"/>
              </w:rPr>
              <w:t>画像提供:農研機構</w:t>
            </w:r>
            <w:r w:rsidRPr="00A83D97">
              <w:rPr>
                <w:rFonts w:ascii="ＭＳ 明朝" w:eastAsia="ＭＳ 明朝" w:hAnsi="ＭＳ 明朝" w:hint="eastAsia"/>
                <w:sz w:val="12"/>
                <w:szCs w:val="12"/>
              </w:rPr>
              <w:t>）</w:t>
            </w:r>
            <w:r w:rsidRPr="00A83D97">
              <w:rPr>
                <w:rFonts w:ascii="ＭＳ 明朝" w:eastAsia="ＭＳ 明朝" w:hAnsi="ＭＳ 明朝" w:hint="eastAsia"/>
                <w:kern w:val="24"/>
                <w:sz w:val="12"/>
                <w:szCs w:val="12"/>
              </w:rPr>
              <w:t>図出典：「平成</w:t>
            </w:r>
            <w:r w:rsidRPr="00A83D97">
              <w:rPr>
                <w:rFonts w:ascii="ＭＳ 明朝" w:eastAsia="ＭＳ 明朝" w:hAnsi="ＭＳ 明朝"/>
                <w:kern w:val="24"/>
                <w:sz w:val="12"/>
                <w:szCs w:val="12"/>
              </w:rPr>
              <w:t>30年</w:t>
            </w:r>
            <w:r w:rsidRPr="00A83D97">
              <w:rPr>
                <w:rFonts w:ascii="ＭＳ 明朝" w:eastAsia="ＭＳ 明朝" w:hAnsi="ＭＳ 明朝" w:hint="eastAsia"/>
                <w:kern w:val="24"/>
                <w:sz w:val="12"/>
                <w:szCs w:val="12"/>
              </w:rPr>
              <w:t>地球温暖化影響調査レポート」農林水産省</w:t>
            </w:r>
            <w:r w:rsidRPr="00A83D97">
              <w:rPr>
                <w:rFonts w:ascii="ＭＳ 明朝" w:eastAsia="ＭＳ 明朝" w:hAnsi="ＭＳ 明朝"/>
                <w:kern w:val="24"/>
                <w:sz w:val="12"/>
                <w:szCs w:val="12"/>
              </w:rPr>
              <w:t>(https://www.maff.go.jp/j/seisan/kankyo/ondanka/attach/pdf/report-47.pdf)</w:t>
            </w:r>
          </w:p>
        </w:tc>
      </w:tr>
      <w:tr w:rsidR="005A438C" w:rsidRPr="00A83D97" w14:paraId="78A4DDD5" w14:textId="77777777" w:rsidTr="00D46867">
        <w:trPr>
          <w:trHeight w:val="4649"/>
        </w:trPr>
        <w:tc>
          <w:tcPr>
            <w:tcW w:w="9628" w:type="dxa"/>
            <w:tcBorders>
              <w:bottom w:val="single" w:sz="4" w:space="0" w:color="auto"/>
            </w:tcBorders>
          </w:tcPr>
          <w:p w14:paraId="74D0615E" w14:textId="11F98A87" w:rsidR="005A438C" w:rsidRPr="00A83D97" w:rsidRDefault="005A438C" w:rsidP="005A438C">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w:lastRenderedPageBreak/>
              <w:drawing>
                <wp:anchor distT="0" distB="0" distL="114300" distR="114300" simplePos="0" relativeHeight="252215296" behindDoc="0" locked="0" layoutInCell="1" allowOverlap="1" wp14:anchorId="67DF3029" wp14:editId="7847716E">
                  <wp:simplePos x="0" y="0"/>
                  <wp:positionH relativeFrom="column">
                    <wp:posOffset>46355</wp:posOffset>
                  </wp:positionH>
                  <wp:positionV relativeFrom="paragraph">
                    <wp:posOffset>241935</wp:posOffset>
                  </wp:positionV>
                  <wp:extent cx="3305810" cy="2181225"/>
                  <wp:effectExtent l="0" t="0" r="8890" b="9525"/>
                  <wp:wrapSquare wrapText="bothSides"/>
                  <wp:docPr id="6972789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8918" name="図 697278918"/>
                          <pic:cNvPicPr/>
                        </pic:nvPicPr>
                        <pic:blipFill>
                          <a:blip r:embed="rId45">
                            <a:extLst>
                              <a:ext uri="{28A0092B-C50C-407E-A947-70E740481C1C}">
                                <a14:useLocalDpi xmlns:a14="http://schemas.microsoft.com/office/drawing/2010/main" val="0"/>
                              </a:ext>
                            </a:extLst>
                          </a:blip>
                          <a:stretch>
                            <a:fillRect/>
                          </a:stretch>
                        </pic:blipFill>
                        <pic:spPr>
                          <a:xfrm>
                            <a:off x="0" y="0"/>
                            <a:ext cx="3305810" cy="2181225"/>
                          </a:xfrm>
                          <a:prstGeom prst="rect">
                            <a:avLst/>
                          </a:prstGeom>
                        </pic:spPr>
                      </pic:pic>
                    </a:graphicData>
                  </a:graphic>
                  <wp14:sizeRelH relativeFrom="margin">
                    <wp14:pctWidth>0</wp14:pctWidth>
                  </wp14:sizeRelH>
                  <wp14:sizeRelV relativeFrom="margin">
                    <wp14:pctHeight>0</wp14:pctHeight>
                  </wp14:sizeRelV>
                </wp:anchor>
              </w:drawing>
            </w:r>
          </w:p>
          <w:p w14:paraId="793458BE"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ブドウの着色不良を防ぐために、ぶどうの枝の皮を輪っか状に剥がす方法（写真）や、着色不良の心配がない白色系品種（シャインマスカット）の導入、高温に強い品種の栽培等、全国のブドウ産地で対策が進められている。</w:t>
            </w:r>
          </w:p>
          <w:p w14:paraId="683D6C21" w14:textId="77777777" w:rsidR="005A438C" w:rsidRPr="00A83D97" w:rsidRDefault="005A438C" w:rsidP="005A438C">
            <w:pPr>
              <w:spacing w:line="400" w:lineRule="exact"/>
              <w:rPr>
                <w:rFonts w:ascii="ＭＳ 明朝" w:eastAsia="ＭＳ 明朝" w:hAnsi="ＭＳ 明朝"/>
                <w:sz w:val="12"/>
                <w:szCs w:val="12"/>
              </w:rPr>
            </w:pPr>
          </w:p>
          <w:p w14:paraId="176A189D" w14:textId="77777777" w:rsidR="005A438C" w:rsidRPr="00A83D97" w:rsidRDefault="005A438C" w:rsidP="005A438C">
            <w:pPr>
              <w:spacing w:line="400" w:lineRule="exact"/>
              <w:rPr>
                <w:rFonts w:ascii="ＭＳ 明朝" w:eastAsia="ＭＳ 明朝" w:hAnsi="ＭＳ 明朝"/>
                <w:sz w:val="12"/>
                <w:szCs w:val="12"/>
              </w:rPr>
            </w:pPr>
          </w:p>
          <w:p w14:paraId="5C3F04B8" w14:textId="77777777" w:rsidR="005A438C" w:rsidRPr="00A83D97" w:rsidRDefault="005A438C" w:rsidP="005A438C">
            <w:pPr>
              <w:rPr>
                <w:rFonts w:ascii="ＭＳ 明朝" w:eastAsia="ＭＳ 明朝" w:hAnsi="ＭＳ 明朝"/>
                <w:sz w:val="12"/>
                <w:szCs w:val="12"/>
              </w:rPr>
            </w:pPr>
            <w:r w:rsidRPr="00A83D97">
              <w:rPr>
                <w:rFonts w:ascii="ＭＳ 明朝" w:eastAsia="ＭＳ 明朝" w:hAnsi="ＭＳ 明朝" w:hint="eastAsia"/>
                <w:sz w:val="12"/>
                <w:szCs w:val="12"/>
              </w:rPr>
              <w:t>図出典：農林水産省</w:t>
            </w:r>
            <w:r w:rsidRPr="00A83D97">
              <w:rPr>
                <w:rFonts w:ascii="ＭＳ 明朝" w:eastAsia="ＭＳ 明朝" w:hAnsi="ＭＳ 明朝"/>
                <w:sz w:val="12"/>
                <w:szCs w:val="12"/>
              </w:rPr>
              <w:t>Webサイト（https://www.maff.go.jp/j/wpaper/w_maff/h30/h30_h/trend/part1/zoom/zoom_135.html</w:t>
            </w:r>
            <w:r w:rsidRPr="00A83D97">
              <w:rPr>
                <w:rFonts w:ascii="ＭＳ 明朝" w:eastAsia="ＭＳ 明朝" w:hAnsi="ＭＳ 明朝" w:hint="eastAsia"/>
                <w:sz w:val="12"/>
                <w:szCs w:val="12"/>
              </w:rPr>
              <w:t>）</w:t>
            </w:r>
          </w:p>
        </w:tc>
      </w:tr>
    </w:tbl>
    <w:p w14:paraId="7C3CCD49" w14:textId="43475001" w:rsidR="00444248" w:rsidRPr="00A83D97" w:rsidRDefault="00444248"/>
    <w:p w14:paraId="045FFDA3" w14:textId="77777777" w:rsidR="00D70205" w:rsidRPr="00A83D97" w:rsidRDefault="00D70205"/>
    <w:p w14:paraId="0B81D1DB" w14:textId="77777777" w:rsidR="00D70205" w:rsidRPr="00A83D97" w:rsidRDefault="00D70205"/>
    <w:p w14:paraId="0A1FA580" w14:textId="77777777" w:rsidR="00D70205" w:rsidRPr="00A83D97" w:rsidRDefault="00D70205"/>
    <w:p w14:paraId="1A5563D3" w14:textId="77777777" w:rsidR="00D70205" w:rsidRPr="00A83D97" w:rsidRDefault="00D70205"/>
    <w:p w14:paraId="24ACAF50" w14:textId="77777777" w:rsidR="00D70205" w:rsidRPr="00A83D97" w:rsidRDefault="00D70205"/>
    <w:p w14:paraId="7C5FD8FC" w14:textId="77777777" w:rsidR="00D70205" w:rsidRPr="00A83D97" w:rsidRDefault="00D70205"/>
    <w:p w14:paraId="15341E4C" w14:textId="77777777" w:rsidR="00D70205" w:rsidRPr="00A83D97" w:rsidRDefault="00D70205"/>
    <w:p w14:paraId="07ED2AEF" w14:textId="77777777" w:rsidR="00D70205" w:rsidRPr="00A83D97" w:rsidRDefault="00D70205"/>
    <w:p w14:paraId="59990656" w14:textId="77777777" w:rsidR="00D70205" w:rsidRPr="00A83D97" w:rsidRDefault="00D70205"/>
    <w:p w14:paraId="15D9CA76" w14:textId="77777777" w:rsidR="00D70205" w:rsidRPr="00A83D97" w:rsidRDefault="00D70205"/>
    <w:p w14:paraId="231B6FC0" w14:textId="77777777" w:rsidR="00D70205" w:rsidRPr="00A83D97" w:rsidRDefault="00D70205"/>
    <w:p w14:paraId="468D9CBB" w14:textId="77777777" w:rsidR="00D70205" w:rsidRPr="00A83D97" w:rsidRDefault="00D70205"/>
    <w:p w14:paraId="5DF7CDEE" w14:textId="77777777" w:rsidR="00D70205" w:rsidRPr="00A83D97" w:rsidRDefault="00D70205"/>
    <w:p w14:paraId="5E6CAB4C" w14:textId="77777777" w:rsidR="00D70205" w:rsidRPr="00A83D97" w:rsidRDefault="00D70205"/>
    <w:p w14:paraId="7E29BDD8" w14:textId="77777777" w:rsidR="00D70205" w:rsidRPr="00A83D97" w:rsidRDefault="00D70205"/>
    <w:p w14:paraId="16D33B08" w14:textId="77777777" w:rsidR="00D70205" w:rsidRPr="00A83D97" w:rsidRDefault="00D70205"/>
    <w:p w14:paraId="6255868A" w14:textId="77777777" w:rsidR="00D70205" w:rsidRPr="00A83D97" w:rsidRDefault="00D70205"/>
    <w:p w14:paraId="468F1FD3" w14:textId="77777777" w:rsidR="00D70205" w:rsidRPr="00A83D97" w:rsidRDefault="00D70205"/>
    <w:tbl>
      <w:tblPr>
        <w:tblStyle w:val="a3"/>
        <w:tblW w:w="9628" w:type="dxa"/>
        <w:tblLook w:val="04A0" w:firstRow="1" w:lastRow="0" w:firstColumn="1" w:lastColumn="0" w:noHBand="0" w:noVBand="1"/>
      </w:tblPr>
      <w:tblGrid>
        <w:gridCol w:w="9628"/>
      </w:tblGrid>
      <w:tr w:rsidR="00A83D97" w:rsidRPr="00A83D97" w14:paraId="0092A2A4" w14:textId="77777777" w:rsidTr="009848CA">
        <w:trPr>
          <w:trHeight w:val="4649"/>
        </w:trPr>
        <w:tc>
          <w:tcPr>
            <w:tcW w:w="9628" w:type="dxa"/>
            <w:shd w:val="clear" w:color="auto" w:fill="auto"/>
          </w:tcPr>
          <w:p w14:paraId="77C2A991" w14:textId="77777777" w:rsidR="00D46867" w:rsidRPr="00A83D97" w:rsidRDefault="00D46867" w:rsidP="00D46867">
            <w:pPr>
              <w:jc w:val="left"/>
              <w:rPr>
                <w:rFonts w:ascii="HG丸ｺﾞｼｯｸM-PRO" w:eastAsia="HG丸ｺﾞｼｯｸM-PRO" w:hAnsi="HG丸ｺﾞｼｯｸM-PRO"/>
                <w:b/>
                <w:sz w:val="28"/>
              </w:rPr>
            </w:pPr>
            <w:r w:rsidRPr="00A83D97">
              <w:rPr>
                <w:rFonts w:ascii="HG丸ｺﾞｼｯｸM-PRO" w:eastAsia="HG丸ｺﾞｼｯｸM-PRO" w:hAnsi="HG丸ｺﾞｼｯｸM-PRO" w:hint="eastAsia"/>
                <w:b/>
                <w:sz w:val="28"/>
              </w:rPr>
              <w:lastRenderedPageBreak/>
              <w:t>オプションカード</w:t>
            </w:r>
          </w:p>
          <w:p w14:paraId="01F00F79" w14:textId="77777777" w:rsidR="00D46867" w:rsidRPr="00A83D97" w:rsidRDefault="00D46867" w:rsidP="00D46867">
            <w:pPr>
              <w:spacing w:line="160" w:lineRule="atLeast"/>
              <w:ind w:leftChars="82" w:left="172"/>
              <w:rPr>
                <w:rFonts w:ascii="HG丸ｺﾞｼｯｸM-PRO" w:eastAsia="HG丸ｺﾞｼｯｸM-PRO" w:hAnsi="HG丸ｺﾞｼｯｸM-PRO"/>
                <w:sz w:val="28"/>
              </w:rPr>
            </w:pPr>
            <w:r w:rsidRPr="00A83D97">
              <w:rPr>
                <w:rFonts w:ascii="HG丸ｺﾞｼｯｸM-PRO" w:eastAsia="HG丸ｺﾞｼｯｸM-PRO" w:hAnsi="HG丸ｺﾞｼｯｸM-PRO" w:hint="eastAsia"/>
                <w:sz w:val="28"/>
              </w:rPr>
              <w:t>以下のカードは、通常、使用する</w:t>
            </w:r>
            <w:r w:rsidRPr="00A83D97">
              <w:rPr>
                <w:rFonts w:ascii="HG丸ｺﾞｼｯｸM-PRO" w:eastAsia="HG丸ｺﾞｼｯｸM-PRO" w:hAnsi="HG丸ｺﾞｼｯｸM-PRO"/>
                <w:sz w:val="28"/>
              </w:rPr>
              <w:t>24枚のカードに</w:t>
            </w:r>
            <w:r w:rsidRPr="00A83D97">
              <w:rPr>
                <w:rFonts w:ascii="HG丸ｺﾞｼｯｸM-PRO" w:eastAsia="HG丸ｺﾞｼｯｸM-PRO" w:hAnsi="HG丸ｺﾞｼｯｸM-PRO" w:hint="eastAsia"/>
                <w:sz w:val="28"/>
              </w:rPr>
              <w:t>追加や</w:t>
            </w:r>
            <w:r w:rsidRPr="00A83D97">
              <w:rPr>
                <w:rFonts w:ascii="HG丸ｺﾞｼｯｸM-PRO" w:eastAsia="HG丸ｺﾞｼｯｸM-PRO" w:hAnsi="HG丸ｺﾞｼｯｸM-PRO"/>
                <w:sz w:val="28"/>
              </w:rPr>
              <w:t>交換</w:t>
            </w:r>
            <w:r w:rsidRPr="00A83D97">
              <w:rPr>
                <w:rFonts w:ascii="HG丸ｺﾞｼｯｸM-PRO" w:eastAsia="HG丸ｺﾞｼｯｸM-PRO" w:hAnsi="HG丸ｺﾞｼｯｸM-PRO" w:hint="eastAsia"/>
                <w:sz w:val="28"/>
              </w:rPr>
              <w:t>することができ</w:t>
            </w:r>
            <w:r w:rsidRPr="00A83D97">
              <w:rPr>
                <w:rFonts w:ascii="HG丸ｺﾞｼｯｸM-PRO" w:eastAsia="HG丸ｺﾞｼｯｸM-PRO" w:hAnsi="HG丸ｺﾞｼｯｸM-PRO"/>
                <w:sz w:val="28"/>
              </w:rPr>
              <w:t>ます。</w:t>
            </w:r>
            <w:r w:rsidRPr="00A83D97">
              <w:rPr>
                <w:rFonts w:ascii="HG丸ｺﾞｼｯｸM-PRO" w:eastAsia="HG丸ｺﾞｼｯｸM-PRO" w:hAnsi="HG丸ｺﾞｼｯｸM-PRO" w:hint="eastAsia"/>
                <w:sz w:val="28"/>
              </w:rPr>
              <w:t>より複雑にしたい場合は、全てのカードを使用できます。</w:t>
            </w:r>
          </w:p>
          <w:p w14:paraId="36F21815" w14:textId="718E48BB" w:rsidR="00D46867" w:rsidRPr="00A83D97" w:rsidRDefault="00D46867" w:rsidP="00D46867">
            <w:pPr>
              <w:spacing w:line="160" w:lineRule="atLeast"/>
              <w:ind w:leftChars="82" w:left="172"/>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また自由記載カードは、自分や学校、地域で行っている気候変動に対する取組等を記載して、自由にカードを作ることができます。それらの取組等がどのように気候変動に関わるか考えてみましょう。</w:t>
            </w:r>
          </w:p>
        </w:tc>
      </w:tr>
      <w:tr w:rsidR="00A83D97" w:rsidRPr="00A83D97" w14:paraId="148B347E" w14:textId="77777777" w:rsidTr="009848CA">
        <w:trPr>
          <w:trHeight w:val="51"/>
        </w:trPr>
        <w:tc>
          <w:tcPr>
            <w:tcW w:w="9628" w:type="dxa"/>
            <w:tcBorders>
              <w:left w:val="nil"/>
              <w:right w:val="nil"/>
            </w:tcBorders>
            <w:shd w:val="clear" w:color="auto" w:fill="auto"/>
          </w:tcPr>
          <w:p w14:paraId="14762C39" w14:textId="77777777" w:rsidR="00D46867" w:rsidRPr="00A83D97" w:rsidRDefault="00D46867" w:rsidP="00D46867">
            <w:pPr>
              <w:spacing w:line="0" w:lineRule="atLeast"/>
              <w:rPr>
                <w:rFonts w:ascii="HG丸ｺﾞｼｯｸM-PRO" w:eastAsia="HG丸ｺﾞｼｯｸM-PRO" w:hAnsi="HG丸ｺﾞｼｯｸM-PRO"/>
                <w:noProof/>
                <w:sz w:val="4"/>
                <w:szCs w:val="4"/>
              </w:rPr>
            </w:pPr>
          </w:p>
        </w:tc>
      </w:tr>
      <w:tr w:rsidR="00A83D97" w:rsidRPr="00A83D97" w14:paraId="685EBBFE" w14:textId="77777777" w:rsidTr="009848CA">
        <w:trPr>
          <w:trHeight w:val="4649"/>
        </w:trPr>
        <w:tc>
          <w:tcPr>
            <w:tcW w:w="9628" w:type="dxa"/>
            <w:shd w:val="clear" w:color="auto" w:fill="auto"/>
          </w:tcPr>
          <w:p w14:paraId="7C3C79CF" w14:textId="6A683923" w:rsidR="00D46867" w:rsidRPr="00A83D97" w:rsidRDefault="00D46867" w:rsidP="00D46867">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40"/>
                <w:szCs w:val="40"/>
              </w:rPr>
              <w:drawing>
                <wp:anchor distT="0" distB="0" distL="114300" distR="114300" simplePos="0" relativeHeight="252183552" behindDoc="0" locked="0" layoutInCell="1" allowOverlap="1" wp14:anchorId="69D02BD8" wp14:editId="0193E5A0">
                  <wp:simplePos x="0" y="0"/>
                  <wp:positionH relativeFrom="column">
                    <wp:posOffset>201295</wp:posOffset>
                  </wp:positionH>
                  <wp:positionV relativeFrom="paragraph">
                    <wp:posOffset>89535</wp:posOffset>
                  </wp:positionV>
                  <wp:extent cx="1791335" cy="2515870"/>
                  <wp:effectExtent l="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23362" name="図 1988823362"/>
                          <pic:cNvPicPr/>
                        </pic:nvPicPr>
                        <pic:blipFill rotWithShape="1">
                          <a:blip r:embed="rId46" cstate="print">
                            <a:extLst>
                              <a:ext uri="{28A0092B-C50C-407E-A947-70E740481C1C}">
                                <a14:useLocalDpi xmlns:a14="http://schemas.microsoft.com/office/drawing/2010/main" val="0"/>
                              </a:ext>
                            </a:extLst>
                          </a:blip>
                          <a:srcRect l="928" t="443" r="1"/>
                          <a:stretch/>
                        </pic:blipFill>
                        <pic:spPr bwMode="auto">
                          <a:xfrm>
                            <a:off x="0" y="0"/>
                            <a:ext cx="1791335" cy="251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19F1B6" w14:textId="77777777" w:rsidR="00D46867" w:rsidRPr="00A83D97" w:rsidRDefault="00D46867" w:rsidP="00D46867">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西日本の大学や研究機関等が中心となり、モモの果肉障害対策技術が開発され、対策技術マニュアルが作られている。</w:t>
            </w:r>
          </w:p>
          <w:p w14:paraId="795AA22A"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250C174D"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5BE6AA21"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3B19A6EE"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6225C45D"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5DEAFDB3"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1B1394AC"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593B3963"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50157FED"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63D995B1"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2D50850A" w14:textId="77777777" w:rsidR="00D46867" w:rsidRPr="00A83D97" w:rsidRDefault="00D46867" w:rsidP="00D46867">
            <w:pPr>
              <w:spacing w:line="200" w:lineRule="exact"/>
              <w:rPr>
                <w:rFonts w:ascii="HG丸ｺﾞｼｯｸM-PRO" w:eastAsia="HG丸ｺﾞｼｯｸM-PRO" w:hAnsi="HG丸ｺﾞｼｯｸM-PRO"/>
                <w:noProof/>
                <w:sz w:val="28"/>
                <w:szCs w:val="28"/>
              </w:rPr>
            </w:pPr>
          </w:p>
          <w:p w14:paraId="050C8D07" w14:textId="77777777" w:rsidR="00D46867" w:rsidRPr="00A83D97" w:rsidRDefault="00D46867" w:rsidP="00D46867">
            <w:pPr>
              <w:jc w:val="left"/>
              <w:rPr>
                <w:rFonts w:ascii="ＭＳ 明朝" w:eastAsia="ＭＳ 明朝" w:hAnsi="ＭＳ 明朝"/>
                <w:sz w:val="12"/>
                <w:szCs w:val="14"/>
              </w:rPr>
            </w:pPr>
          </w:p>
          <w:p w14:paraId="4C65619E" w14:textId="4D8B0874" w:rsidR="00D46867" w:rsidRPr="00A83D97" w:rsidRDefault="00D46867" w:rsidP="00D46867">
            <w:pPr>
              <w:jc w:val="left"/>
              <w:rPr>
                <w:rFonts w:ascii="ＭＳ 明朝" w:eastAsia="ＭＳ 明朝" w:hAnsi="ＭＳ 明朝"/>
                <w:noProof/>
                <w:sz w:val="28"/>
                <w:szCs w:val="28"/>
              </w:rPr>
            </w:pPr>
            <w:r w:rsidRPr="00A83D97">
              <w:rPr>
                <w:rFonts w:ascii="ＭＳ 明朝" w:eastAsia="ＭＳ 明朝" w:hAnsi="ＭＳ 明朝" w:hint="eastAsia"/>
                <w:sz w:val="12"/>
                <w:szCs w:val="14"/>
              </w:rPr>
              <w:t>図出典：</w:t>
            </w:r>
            <w:r w:rsidRPr="00A83D97">
              <w:rPr>
                <w:rFonts w:ascii="ＭＳ 明朝" w:eastAsia="ＭＳ 明朝" w:hAnsi="ＭＳ 明朝"/>
                <w:sz w:val="12"/>
                <w:szCs w:val="12"/>
              </w:rPr>
              <w:t>モモの果肉障害対策技術マニュアルについて（岡山大学農学部）(https://www.okayama-u.ac.jp/user/agr/up_load_files/pdf/momo_manual.pdf)</w:t>
            </w:r>
          </w:p>
        </w:tc>
      </w:tr>
      <w:tr w:rsidR="00A83D97" w:rsidRPr="00A83D97" w14:paraId="775F29CB" w14:textId="77777777" w:rsidTr="009848CA">
        <w:trPr>
          <w:trHeight w:val="51"/>
        </w:trPr>
        <w:tc>
          <w:tcPr>
            <w:tcW w:w="9628" w:type="dxa"/>
            <w:tcBorders>
              <w:left w:val="nil"/>
              <w:right w:val="nil"/>
            </w:tcBorders>
            <w:shd w:val="clear" w:color="auto" w:fill="auto"/>
          </w:tcPr>
          <w:p w14:paraId="155EF810" w14:textId="77777777" w:rsidR="00D46867" w:rsidRPr="00A83D97" w:rsidRDefault="00D46867" w:rsidP="00D46867">
            <w:pPr>
              <w:spacing w:line="0" w:lineRule="atLeast"/>
              <w:rPr>
                <w:rFonts w:ascii="HG丸ｺﾞｼｯｸM-PRO" w:eastAsia="HG丸ｺﾞｼｯｸM-PRO" w:hAnsi="HG丸ｺﾞｼｯｸM-PRO"/>
                <w:noProof/>
                <w:sz w:val="4"/>
                <w:szCs w:val="4"/>
              </w:rPr>
            </w:pPr>
          </w:p>
        </w:tc>
      </w:tr>
      <w:tr w:rsidR="00A83D97" w:rsidRPr="00A83D97" w14:paraId="5AF17E5E" w14:textId="77777777" w:rsidTr="00F75F2D">
        <w:trPr>
          <w:trHeight w:val="4649"/>
        </w:trPr>
        <w:tc>
          <w:tcPr>
            <w:tcW w:w="9628" w:type="dxa"/>
            <w:shd w:val="clear" w:color="auto" w:fill="auto"/>
          </w:tcPr>
          <w:p w14:paraId="228EA01E" w14:textId="77777777" w:rsidR="00D46867" w:rsidRPr="00A83D97" w:rsidRDefault="00D46867" w:rsidP="00F75F2D">
            <w:pPr>
              <w:spacing w:line="400" w:lineRule="exact"/>
              <w:rPr>
                <w:rFonts w:ascii="HG丸ｺﾞｼｯｸM-PRO" w:eastAsia="HG丸ｺﾞｼｯｸM-PRO" w:hAnsi="HG丸ｺﾞｼｯｸM-PRO"/>
                <w:sz w:val="28"/>
                <w:szCs w:val="28"/>
              </w:rPr>
            </w:pPr>
          </w:p>
          <w:p w14:paraId="54A154EC" w14:textId="77777777" w:rsidR="00D46867" w:rsidRPr="00A83D97" w:rsidRDefault="00D46867" w:rsidP="00F75F2D">
            <w:pPr>
              <w:spacing w:line="400" w:lineRule="exact"/>
              <w:ind w:leftChars="2240" w:left="4704"/>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w:drawing>
                <wp:anchor distT="0" distB="0" distL="114300" distR="114300" simplePos="0" relativeHeight="252185600" behindDoc="0" locked="0" layoutInCell="1" allowOverlap="1" wp14:anchorId="7D89C99E" wp14:editId="2A089AB3">
                  <wp:simplePos x="0" y="0"/>
                  <wp:positionH relativeFrom="column">
                    <wp:posOffset>121920</wp:posOffset>
                  </wp:positionH>
                  <wp:positionV relativeFrom="paragraph">
                    <wp:posOffset>465983</wp:posOffset>
                  </wp:positionV>
                  <wp:extent cx="2615333" cy="1041149"/>
                  <wp:effectExtent l="0" t="0" r="0" b="6985"/>
                  <wp:wrapNone/>
                  <wp:docPr id="25" name="図 25" descr="C:\Users\004970\Desktop\果肉障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4970\Desktop\果肉障害.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15333" cy="1041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D97">
              <w:rPr>
                <w:rFonts w:ascii="HG丸ｺﾞｼｯｸM-PRO" w:eastAsia="HG丸ｺﾞｼｯｸM-PRO" w:hAnsi="HG丸ｺﾞｼｯｸM-PRO" w:hint="eastAsia"/>
                <w:sz w:val="28"/>
                <w:szCs w:val="28"/>
              </w:rPr>
              <w:t>岡山県のモモ農家の山本さんは、モモの品質低下や収穫量の減少に困っている。</w:t>
            </w:r>
          </w:p>
          <w:p w14:paraId="4C43BA26" w14:textId="77777777" w:rsidR="00D46867" w:rsidRPr="00A83D97" w:rsidRDefault="00D46867" w:rsidP="00F75F2D">
            <w:pPr>
              <w:spacing w:line="400" w:lineRule="exact"/>
              <w:ind w:leftChars="2240" w:left="4704"/>
              <w:rPr>
                <w:rFonts w:ascii="HG丸ｺﾞｼｯｸM-PRO" w:eastAsia="HG丸ｺﾞｼｯｸM-PRO" w:hAnsi="HG丸ｺﾞｼｯｸM-PRO"/>
                <w:sz w:val="28"/>
                <w:szCs w:val="28"/>
              </w:rPr>
            </w:pPr>
            <w:r w:rsidRPr="00902DF6">
              <w:rPr>
                <w:rFonts w:ascii="ＭＳ ゴシック" w:eastAsia="ＭＳ ゴシック" w:hAnsi="ＭＳ ゴシック"/>
                <w:noProof/>
                <w:sz w:val="12"/>
                <w:szCs w:val="14"/>
              </w:rPr>
              <mc:AlternateContent>
                <mc:Choice Requires="wps">
                  <w:drawing>
                    <wp:anchor distT="45720" distB="45720" distL="114300" distR="114300" simplePos="0" relativeHeight="252186624" behindDoc="0" locked="0" layoutInCell="1" allowOverlap="1" wp14:anchorId="272398E0" wp14:editId="1BAC86AB">
                      <wp:simplePos x="0" y="0"/>
                      <wp:positionH relativeFrom="column">
                        <wp:posOffset>29373</wp:posOffset>
                      </wp:positionH>
                      <wp:positionV relativeFrom="paragraph">
                        <wp:posOffset>690766</wp:posOffset>
                      </wp:positionV>
                      <wp:extent cx="2728595" cy="33528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35280"/>
                              </a:xfrm>
                              <a:prstGeom prst="rect">
                                <a:avLst/>
                              </a:prstGeom>
                              <a:noFill/>
                              <a:ln w="9525">
                                <a:noFill/>
                                <a:miter lim="800000"/>
                                <a:headEnd/>
                                <a:tailEnd/>
                              </a:ln>
                            </wps:spPr>
                            <wps:txbx>
                              <w:txbxContent>
                                <w:p w14:paraId="5150C47C" w14:textId="77777777" w:rsidR="000952C9" w:rsidRPr="00A579D9" w:rsidRDefault="000952C9" w:rsidP="00D46867">
                                  <w:pPr>
                                    <w:jc w:val="center"/>
                                    <w:rPr>
                                      <w:sz w:val="32"/>
                                      <w:szCs w:val="36"/>
                                    </w:rPr>
                                  </w:pPr>
                                  <w:r>
                                    <w:rPr>
                                      <w:rFonts w:ascii="ＭＳ ゴシック" w:eastAsia="ＭＳ ゴシック" w:hAnsi="ＭＳ ゴシック" w:hint="eastAsia"/>
                                      <w:sz w:val="20"/>
                                      <w:szCs w:val="21"/>
                                    </w:rPr>
                                    <w:t>モモの</w:t>
                                  </w:r>
                                  <w:r>
                                    <w:rPr>
                                      <w:rFonts w:ascii="ＭＳ ゴシック" w:eastAsia="ＭＳ ゴシック" w:hAnsi="ＭＳ ゴシック"/>
                                      <w:sz w:val="20"/>
                                      <w:szCs w:val="21"/>
                                    </w:rPr>
                                    <w:t>果肉障害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2398E0" id="_x0000_s1043" type="#_x0000_t202" style="position:absolute;left:0;text-align:left;margin-left:2.3pt;margin-top:54.4pt;width:214.85pt;height:26.4pt;z-index:25218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Flq/gEAANUDAAAOAAAAZHJzL2Uyb0RvYy54bWysU9uO2yAQfa/Uf0C8N3a8cTex4qy2u92q&#10;0vYibfsBGOMYFRgKJHb69R2wNxu1b1X9gBjGc5hz5rC9GbUiR+G8BFPT5SKnRBgOrTT7mn7/9vBm&#10;TY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" filled="f" stroked="f">
                      <v:textbox>
                        <w:txbxContent>
                          <w:p w14:paraId="5150C47C" w14:textId="77777777" w:rsidR="000952C9" w:rsidRPr="00A579D9" w:rsidRDefault="000952C9" w:rsidP="00D46867">
                            <w:pPr>
                              <w:jc w:val="center"/>
                              <w:rPr>
                                <w:sz w:val="32"/>
                                <w:szCs w:val="36"/>
                              </w:rPr>
                            </w:pPr>
                            <w:r>
                              <w:rPr>
                                <w:rFonts w:ascii="ＭＳ ゴシック" w:eastAsia="ＭＳ ゴシック" w:hAnsi="ＭＳ ゴシック" w:hint="eastAsia"/>
                                <w:sz w:val="20"/>
                                <w:szCs w:val="21"/>
                              </w:rPr>
                              <w:t>モモの</w:t>
                            </w:r>
                            <w:r>
                              <w:rPr>
                                <w:rFonts w:ascii="ＭＳ ゴシック" w:eastAsia="ＭＳ ゴシック" w:hAnsi="ＭＳ ゴシック"/>
                                <w:sz w:val="20"/>
                                <w:szCs w:val="21"/>
                              </w:rPr>
                              <w:t>果肉障害</w:t>
                            </w:r>
                          </w:p>
                        </w:txbxContent>
                      </v:textbox>
                      <w10:wrap type="square"/>
                    </v:shape>
                  </w:pict>
                </mc:Fallback>
              </mc:AlternateContent>
            </w:r>
            <w:r w:rsidRPr="00A83D97">
              <w:rPr>
                <w:rFonts w:ascii="HG丸ｺﾞｼｯｸM-PRO" w:eastAsia="HG丸ｺﾞｼｯｸM-PRO" w:hAnsi="HG丸ｺﾞｼｯｸM-PRO" w:hint="eastAsia"/>
                <w:sz w:val="28"/>
                <w:szCs w:val="28"/>
              </w:rPr>
              <w:t>モモが成熟する夏の期間に高温が続くことで起こる果肉障害や、大雨によって種が割れてしまう症状が毎年のように見られるようになった。近隣の農家と一緒に、</w:t>
            </w:r>
            <w:r w:rsidRPr="00A83D97">
              <w:rPr>
                <w:rFonts w:ascii="HG丸ｺﾞｼｯｸM-PRO" w:eastAsia="HG丸ｺﾞｼｯｸM-PRO" w:hAnsi="HG丸ｺﾞｼｯｸM-PRO"/>
                <w:sz w:val="28"/>
                <w:szCs w:val="28"/>
              </w:rPr>
              <w:t>対策</w:t>
            </w:r>
            <w:r w:rsidRPr="00A83D97">
              <w:rPr>
                <w:rFonts w:ascii="HG丸ｺﾞｼｯｸM-PRO" w:eastAsia="HG丸ｺﾞｼｯｸM-PRO" w:hAnsi="HG丸ｺﾞｼｯｸM-PRO" w:hint="eastAsia"/>
                <w:sz w:val="28"/>
                <w:szCs w:val="28"/>
              </w:rPr>
              <w:t>を話し合うことになった</w:t>
            </w:r>
            <w:r w:rsidRPr="00A83D97">
              <w:rPr>
                <w:rFonts w:ascii="HG丸ｺﾞｼｯｸM-PRO" w:eastAsia="HG丸ｺﾞｼｯｸM-PRO" w:hAnsi="HG丸ｺﾞｼｯｸM-PRO"/>
                <w:sz w:val="28"/>
                <w:szCs w:val="28"/>
              </w:rPr>
              <w:t>。</w:t>
            </w:r>
          </w:p>
          <w:p w14:paraId="5D492A88" w14:textId="77777777" w:rsidR="00D46867" w:rsidRPr="00A83D97" w:rsidRDefault="00D46867" w:rsidP="00F75F2D">
            <w:pPr>
              <w:spacing w:line="400" w:lineRule="exact"/>
              <w:rPr>
                <w:rFonts w:ascii="HG丸ｺﾞｼｯｸM-PRO" w:eastAsia="HG丸ｺﾞｼｯｸM-PRO" w:hAnsi="HG丸ｺﾞｼｯｸM-PRO"/>
                <w:sz w:val="28"/>
                <w:szCs w:val="28"/>
              </w:rPr>
            </w:pPr>
            <w:r w:rsidRPr="00A83D97">
              <w:rPr>
                <w:rFonts w:ascii="ＭＳ 明朝" w:eastAsia="ＭＳ 明朝" w:hAnsi="ＭＳ 明朝" w:hint="eastAsia"/>
                <w:sz w:val="12"/>
                <w:szCs w:val="14"/>
              </w:rPr>
              <w:t>図出典：</w:t>
            </w:r>
            <w:hyperlink w:history="1">
              <w:r w:rsidRPr="00A83D97">
                <w:rPr>
                  <w:rStyle w:val="ab"/>
                  <w:rFonts w:ascii="ＭＳ 明朝" w:eastAsia="ＭＳ 明朝" w:hAnsi="ＭＳ 明朝"/>
                  <w:color w:val="auto"/>
                  <w:sz w:val="12"/>
                  <w:szCs w:val="12"/>
                  <w:u w:val="none"/>
                </w:rPr>
                <w:t>モモの果肉障害対策技術マニュアルについて</w:t>
              </w:r>
              <w:r w:rsidRPr="00A83D97">
                <w:rPr>
                  <w:rStyle w:val="ab"/>
                  <w:rFonts w:ascii="ＭＳ 明朝" w:eastAsia="ＭＳ 明朝" w:hAnsi="ＭＳ 明朝" w:hint="eastAsia"/>
                  <w:color w:val="auto"/>
                  <w:sz w:val="12"/>
                  <w:szCs w:val="12"/>
                  <w:u w:val="none"/>
                </w:rPr>
                <w:t>（</w:t>
              </w:r>
              <w:r w:rsidRPr="00A83D97">
                <w:rPr>
                  <w:rStyle w:val="ab"/>
                  <w:rFonts w:ascii="ＭＳ 明朝" w:eastAsia="ＭＳ 明朝" w:hAnsi="ＭＳ 明朝"/>
                  <w:color w:val="auto"/>
                  <w:sz w:val="12"/>
                  <w:szCs w:val="12"/>
                  <w:u w:val="none"/>
                </w:rPr>
                <w:t>岡山大学農学部</w:t>
              </w:r>
              <w:r w:rsidRPr="00A83D97">
                <w:rPr>
                  <w:rStyle w:val="ab"/>
                  <w:rFonts w:ascii="ＭＳ 明朝" w:eastAsia="ＭＳ 明朝" w:hAnsi="ＭＳ 明朝" w:hint="eastAsia"/>
                  <w:color w:val="auto"/>
                  <w:sz w:val="12"/>
                  <w:szCs w:val="12"/>
                  <w:u w:val="none"/>
                </w:rPr>
                <w:t>）</w:t>
              </w:r>
              <w:r w:rsidRPr="00A83D97">
                <w:rPr>
                  <w:rStyle w:val="ab"/>
                  <w:rFonts w:ascii="ＭＳ 明朝" w:eastAsia="ＭＳ 明朝" w:hAnsi="ＭＳ 明朝"/>
                  <w:color w:val="auto"/>
                  <w:sz w:val="12"/>
                  <w:szCs w:val="12"/>
                  <w:u w:val="none"/>
                </w:rPr>
                <w:t>(https://www.okayama-u.ac.jp/user/agr/up_load_files/pdf/momo_manual.pdf)</w:t>
              </w:r>
            </w:hyperlink>
          </w:p>
        </w:tc>
      </w:tr>
      <w:tr w:rsidR="00A83D97" w:rsidRPr="00A83D97" w14:paraId="5D36D5D6" w14:textId="77777777" w:rsidTr="00F75F2D">
        <w:trPr>
          <w:trHeight w:val="4649"/>
        </w:trPr>
        <w:tc>
          <w:tcPr>
            <w:tcW w:w="9628" w:type="dxa"/>
            <w:tcBorders>
              <w:bottom w:val="single" w:sz="4" w:space="0" w:color="auto"/>
            </w:tcBorders>
            <w:shd w:val="clear" w:color="auto" w:fill="auto"/>
          </w:tcPr>
          <w:p w14:paraId="64E99106" w14:textId="4DECE584" w:rsidR="00D46867" w:rsidRPr="00A83D97" w:rsidRDefault="00D46867" w:rsidP="00F75F2D">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b/>
                <w:bCs/>
                <w:noProof/>
                <w:sz w:val="28"/>
                <w:szCs w:val="28"/>
              </w:rPr>
              <w:lastRenderedPageBreak/>
              <w:drawing>
                <wp:anchor distT="0" distB="0" distL="114300" distR="114300" simplePos="0" relativeHeight="252188672" behindDoc="0" locked="0" layoutInCell="1" allowOverlap="1" wp14:anchorId="1BB66709" wp14:editId="3F9B7426">
                  <wp:simplePos x="0" y="0"/>
                  <wp:positionH relativeFrom="column">
                    <wp:posOffset>1905</wp:posOffset>
                  </wp:positionH>
                  <wp:positionV relativeFrom="paragraph">
                    <wp:posOffset>29210</wp:posOffset>
                  </wp:positionV>
                  <wp:extent cx="1943100" cy="2750820"/>
                  <wp:effectExtent l="0" t="0" r="0" b="0"/>
                  <wp:wrapSquare wrapText="bothSides"/>
                  <wp:docPr id="129245298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52980" name="図 129245298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43100" cy="2750820"/>
                          </a:xfrm>
                          <a:prstGeom prst="rect">
                            <a:avLst/>
                          </a:prstGeom>
                        </pic:spPr>
                      </pic:pic>
                    </a:graphicData>
                  </a:graphic>
                  <wp14:sizeRelH relativeFrom="margin">
                    <wp14:pctWidth>0</wp14:pctWidth>
                  </wp14:sizeRelH>
                  <wp14:sizeRelV relativeFrom="margin">
                    <wp14:pctHeight>0</wp14:pctHeight>
                  </wp14:sizeRelV>
                </wp:anchor>
              </w:drawing>
            </w:r>
          </w:p>
          <w:p w14:paraId="6F6D7C14" w14:textId="77777777" w:rsidR="00D46867" w:rsidRPr="00A83D97" w:rsidRDefault="00D46867"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外来生物は、元々日本にいなかった生き物で、さまざまな方法で、人間の手によって国外から持ち込まれている。</w:t>
            </w:r>
          </w:p>
          <w:p w14:paraId="563DF07E" w14:textId="77777777" w:rsidR="00D46867" w:rsidRPr="00A83D97" w:rsidRDefault="00D46867" w:rsidP="00F75F2D">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外来生物の一部は、日本に元々住んでいた生き物や、私たちの生活に悪影響をもたらしており、特に生態系、人の生命・身体、農林水産業への被害を及ぼすもの、または及ぼすおそれがあるもの（ヌートリア、オオクチバス、オオキンケイギク等）は、特定外来生物に指定されている。</w:t>
            </w:r>
          </w:p>
          <w:p w14:paraId="213FFAE6" w14:textId="77777777" w:rsidR="00D46867" w:rsidRPr="00A83D97" w:rsidRDefault="00D46867" w:rsidP="00F75F2D">
            <w:pPr>
              <w:spacing w:line="400" w:lineRule="exact"/>
              <w:jc w:val="left"/>
              <w:rPr>
                <w:rFonts w:ascii="ＭＳ 明朝" w:eastAsia="ＭＳ 明朝" w:hAnsi="ＭＳ 明朝"/>
                <w:sz w:val="12"/>
                <w:szCs w:val="12"/>
                <w:shd w:val="clear" w:color="auto" w:fill="FFFFFF"/>
              </w:rPr>
            </w:pPr>
          </w:p>
          <w:p w14:paraId="2E891D53" w14:textId="77777777" w:rsidR="00D46867" w:rsidRPr="00A83D97" w:rsidRDefault="00D46867" w:rsidP="00F75F2D">
            <w:pPr>
              <w:spacing w:line="400" w:lineRule="exact"/>
              <w:jc w:val="left"/>
              <w:rPr>
                <w:rFonts w:ascii="ＭＳ 明朝" w:eastAsia="ＭＳ 明朝" w:hAnsi="ＭＳ 明朝"/>
                <w:sz w:val="12"/>
                <w:szCs w:val="12"/>
                <w:shd w:val="clear" w:color="auto" w:fill="FFFFFF"/>
              </w:rPr>
            </w:pPr>
            <w:r w:rsidRPr="00A83D97">
              <w:rPr>
                <w:rFonts w:ascii="ＭＳ 明朝" w:eastAsia="ＭＳ 明朝" w:hAnsi="ＭＳ 明朝" w:hint="eastAsia"/>
                <w:sz w:val="12"/>
                <w:szCs w:val="12"/>
                <w:shd w:val="clear" w:color="auto" w:fill="FFFFFF"/>
              </w:rPr>
              <w:t>図出典：外国からやってきた生きものたち（環境省）（</w:t>
            </w:r>
            <w:r w:rsidRPr="00A83D97">
              <w:rPr>
                <w:sz w:val="12"/>
                <w:szCs w:val="12"/>
              </w:rPr>
              <w:t>https://www.env.go.jp/nature/intro/4document/files/r_gaikokukara.pdf</w:t>
            </w:r>
            <w:r w:rsidRPr="00A83D97">
              <w:rPr>
                <w:rFonts w:ascii="ＭＳ 明朝" w:eastAsia="ＭＳ 明朝" w:hAnsi="ＭＳ 明朝" w:hint="eastAsia"/>
                <w:sz w:val="12"/>
                <w:szCs w:val="12"/>
              </w:rPr>
              <w:t>）</w:t>
            </w:r>
          </w:p>
        </w:tc>
      </w:tr>
      <w:tr w:rsidR="00A83D97" w:rsidRPr="00A83D97" w14:paraId="2873BD18" w14:textId="77777777" w:rsidTr="00F75F2D">
        <w:trPr>
          <w:trHeight w:val="51"/>
        </w:trPr>
        <w:tc>
          <w:tcPr>
            <w:tcW w:w="9628" w:type="dxa"/>
            <w:tcBorders>
              <w:left w:val="nil"/>
              <w:right w:val="nil"/>
            </w:tcBorders>
          </w:tcPr>
          <w:p w14:paraId="384E21CE" w14:textId="77777777" w:rsidR="00F60130" w:rsidRPr="00A83D97" w:rsidRDefault="00F60130" w:rsidP="00F75F2D">
            <w:pPr>
              <w:spacing w:line="0" w:lineRule="atLeast"/>
              <w:rPr>
                <w:rFonts w:ascii="HG丸ｺﾞｼｯｸM-PRO" w:eastAsia="HG丸ｺﾞｼｯｸM-PRO" w:hAnsi="HG丸ｺﾞｼｯｸM-PRO"/>
                <w:noProof/>
                <w:sz w:val="4"/>
                <w:szCs w:val="4"/>
              </w:rPr>
            </w:pPr>
          </w:p>
        </w:tc>
      </w:tr>
      <w:tr w:rsidR="00A83D97" w:rsidRPr="00A83D97" w14:paraId="51ECF53F" w14:textId="77777777" w:rsidTr="00F75F2D">
        <w:trPr>
          <w:trHeight w:val="4649"/>
        </w:trPr>
        <w:tc>
          <w:tcPr>
            <w:tcW w:w="9628" w:type="dxa"/>
            <w:tcBorders>
              <w:bottom w:val="single" w:sz="4" w:space="0" w:color="auto"/>
            </w:tcBorders>
            <w:shd w:val="clear" w:color="auto" w:fill="auto"/>
          </w:tcPr>
          <w:p w14:paraId="63EA26F0" w14:textId="66D116F9"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r w:rsidRPr="00902DF6">
              <w:rPr>
                <w:rFonts w:ascii="HG丸ｺﾞｼｯｸM-PRO" w:eastAsia="HG丸ｺﾞｼｯｸM-PRO" w:hAnsi="HG丸ｺﾞｼｯｸM-PRO" w:cs="Arial"/>
                <w:noProof/>
                <w:spacing w:val="6"/>
                <w:sz w:val="28"/>
                <w:szCs w:val="28"/>
                <w:shd w:val="clear" w:color="auto" w:fill="FFFFFF"/>
              </w:rPr>
              <w:drawing>
                <wp:anchor distT="0" distB="0" distL="114300" distR="114300" simplePos="0" relativeHeight="252190720" behindDoc="0" locked="0" layoutInCell="1" allowOverlap="1" wp14:anchorId="0A8948BB" wp14:editId="4FB7F56A">
                  <wp:simplePos x="0" y="0"/>
                  <wp:positionH relativeFrom="column">
                    <wp:posOffset>3175</wp:posOffset>
                  </wp:positionH>
                  <wp:positionV relativeFrom="paragraph">
                    <wp:posOffset>64135</wp:posOffset>
                  </wp:positionV>
                  <wp:extent cx="1976755" cy="2788920"/>
                  <wp:effectExtent l="0" t="0" r="0" b="0"/>
                  <wp:wrapSquare wrapText="bothSides"/>
                  <wp:docPr id="29166565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5656" name="図 291665656"/>
                          <pic:cNvPicPr/>
                        </pic:nvPicPr>
                        <pic:blipFill>
                          <a:blip r:embed="rId49">
                            <a:extLst>
                              <a:ext uri="{28A0092B-C50C-407E-A947-70E740481C1C}">
                                <a14:useLocalDpi xmlns:a14="http://schemas.microsoft.com/office/drawing/2010/main" val="0"/>
                              </a:ext>
                            </a:extLst>
                          </a:blip>
                          <a:stretch>
                            <a:fillRect/>
                          </a:stretch>
                        </pic:blipFill>
                        <pic:spPr>
                          <a:xfrm>
                            <a:off x="0" y="0"/>
                            <a:ext cx="1976755" cy="2788920"/>
                          </a:xfrm>
                          <a:prstGeom prst="rect">
                            <a:avLst/>
                          </a:prstGeom>
                        </pic:spPr>
                      </pic:pic>
                    </a:graphicData>
                  </a:graphic>
                  <wp14:sizeRelH relativeFrom="margin">
                    <wp14:pctWidth>0</wp14:pctWidth>
                  </wp14:sizeRelH>
                  <wp14:sizeRelV relativeFrom="margin">
                    <wp14:pctHeight>0</wp14:pctHeight>
                  </wp14:sizeRelV>
                </wp:anchor>
              </w:drawing>
            </w:r>
          </w:p>
          <w:p w14:paraId="28E4A339" w14:textId="77777777"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r w:rsidRPr="00A83D97">
              <w:rPr>
                <w:rFonts w:ascii="HG丸ｺﾞｼｯｸM-PRO" w:eastAsia="HG丸ｺﾞｼｯｸM-PRO" w:hAnsi="HG丸ｺﾞｼｯｸM-PRO" w:cs="Arial" w:hint="eastAsia"/>
                <w:spacing w:val="6"/>
                <w:sz w:val="28"/>
                <w:szCs w:val="28"/>
                <w:shd w:val="clear" w:color="auto" w:fill="FFFFFF"/>
              </w:rPr>
              <w:t>岡山県の企業が発売</w:t>
            </w:r>
            <w:r w:rsidRPr="00A83D97">
              <w:rPr>
                <w:rFonts w:ascii="HG丸ｺﾞｼｯｸM-PRO" w:eastAsia="HG丸ｺﾞｼｯｸM-PRO" w:hAnsi="HG丸ｺﾞｼｯｸM-PRO" w:cs="Arial"/>
                <w:spacing w:val="6"/>
                <w:sz w:val="28"/>
                <w:szCs w:val="28"/>
                <w:shd w:val="clear" w:color="auto" w:fill="FFFFFF"/>
              </w:rPr>
              <w:t>した</w:t>
            </w:r>
            <w:r w:rsidRPr="00A83D97">
              <w:rPr>
                <w:rFonts w:ascii="HG丸ｺﾞｼｯｸM-PRO" w:eastAsia="HG丸ｺﾞｼｯｸM-PRO" w:hAnsi="HG丸ｺﾞｼｯｸM-PRO" w:cs="Arial" w:hint="eastAsia"/>
                <w:spacing w:val="6"/>
                <w:sz w:val="28"/>
                <w:szCs w:val="28"/>
                <w:shd w:val="clear" w:color="auto" w:fill="FFFFFF"/>
              </w:rPr>
              <w:t>土のうは、</w:t>
            </w:r>
            <w:r w:rsidRPr="00A83D97">
              <w:rPr>
                <w:rFonts w:ascii="HG丸ｺﾞｼｯｸM-PRO" w:eastAsia="HG丸ｺﾞｼｯｸM-PRO" w:hAnsi="HG丸ｺﾞｼｯｸM-PRO" w:cs="Arial"/>
                <w:spacing w:val="6"/>
                <w:sz w:val="28"/>
                <w:szCs w:val="28"/>
                <w:shd w:val="clear" w:color="auto" w:fill="FFFFFF"/>
              </w:rPr>
              <w:t>水に浸して90秒間</w:t>
            </w:r>
            <w:r w:rsidRPr="00A83D97">
              <w:rPr>
                <w:rFonts w:ascii="HG丸ｺﾞｼｯｸM-PRO" w:eastAsia="HG丸ｺﾞｼｯｸM-PRO" w:hAnsi="HG丸ｺﾞｼｯｸM-PRO" w:cs="Arial" w:hint="eastAsia"/>
                <w:spacing w:val="6"/>
                <w:sz w:val="28"/>
                <w:szCs w:val="28"/>
                <w:shd w:val="clear" w:color="auto" w:fill="FFFFFF"/>
              </w:rPr>
              <w:t>も</w:t>
            </w:r>
            <w:r w:rsidRPr="00A83D97">
              <w:rPr>
                <w:rFonts w:ascii="HG丸ｺﾞｼｯｸM-PRO" w:eastAsia="HG丸ｺﾞｼｯｸM-PRO" w:hAnsi="HG丸ｺﾞｼｯｸM-PRO" w:cs="Arial"/>
                <w:spacing w:val="6"/>
                <w:sz w:val="28"/>
                <w:szCs w:val="28"/>
                <w:shd w:val="clear" w:color="auto" w:fill="FFFFFF"/>
              </w:rPr>
              <w:t>みこ</w:t>
            </w:r>
            <w:r w:rsidRPr="00A83D97">
              <w:rPr>
                <w:rFonts w:ascii="HG丸ｺﾞｼｯｸM-PRO" w:eastAsia="HG丸ｺﾞｼｯｸM-PRO" w:hAnsi="HG丸ｺﾞｼｯｸM-PRO" w:cs="Arial" w:hint="eastAsia"/>
                <w:spacing w:val="6"/>
                <w:sz w:val="28"/>
                <w:szCs w:val="28"/>
                <w:shd w:val="clear" w:color="auto" w:fill="FFFFFF"/>
              </w:rPr>
              <w:t>めば、</w:t>
            </w:r>
            <w:r w:rsidRPr="00A83D97">
              <w:rPr>
                <w:rFonts w:ascii="HG丸ｺﾞｼｯｸM-PRO" w:eastAsia="HG丸ｺﾞｼｯｸM-PRO" w:hAnsi="HG丸ｺﾞｼｯｸM-PRO" w:cs="Arial"/>
                <w:spacing w:val="6"/>
                <w:sz w:val="28"/>
                <w:szCs w:val="28"/>
                <w:shd w:val="clear" w:color="auto" w:fill="FFFFFF"/>
              </w:rPr>
              <w:t>10kgの</w:t>
            </w:r>
            <w:r w:rsidRPr="00A83D97">
              <w:rPr>
                <w:rFonts w:ascii="HG丸ｺﾞｼｯｸM-PRO" w:eastAsia="HG丸ｺﾞｼｯｸM-PRO" w:hAnsi="HG丸ｺﾞｼｯｸM-PRO" w:cs="Arial" w:hint="eastAsia"/>
                <w:spacing w:val="6"/>
                <w:sz w:val="28"/>
                <w:szCs w:val="28"/>
                <w:shd w:val="clear" w:color="auto" w:fill="FFFFFF"/>
              </w:rPr>
              <w:t>重さになるそうだ</w:t>
            </w:r>
            <w:r w:rsidRPr="00A83D97">
              <w:rPr>
                <w:rFonts w:ascii="HG丸ｺﾞｼｯｸM-PRO" w:eastAsia="HG丸ｺﾞｼｯｸM-PRO" w:hAnsi="HG丸ｺﾞｼｯｸM-PRO" w:cs="Arial"/>
                <w:spacing w:val="6"/>
                <w:sz w:val="28"/>
                <w:szCs w:val="28"/>
                <w:shd w:val="clear" w:color="auto" w:fill="FFFFFF"/>
              </w:rPr>
              <w:t>。使用前は</w:t>
            </w:r>
            <w:r w:rsidRPr="00A83D97">
              <w:rPr>
                <w:rFonts w:ascii="HG丸ｺﾞｼｯｸM-PRO" w:eastAsia="HG丸ｺﾞｼｯｸM-PRO" w:hAnsi="HG丸ｺﾞｼｯｸM-PRO" w:cs="Arial" w:hint="eastAsia"/>
                <w:spacing w:val="6"/>
                <w:sz w:val="28"/>
                <w:szCs w:val="28"/>
                <w:shd w:val="clear" w:color="auto" w:fill="FFFFFF"/>
              </w:rPr>
              <w:t>、</w:t>
            </w:r>
            <w:r w:rsidRPr="00A83D97">
              <w:rPr>
                <w:rFonts w:ascii="HG丸ｺﾞｼｯｸM-PRO" w:eastAsia="HG丸ｺﾞｼｯｸM-PRO" w:hAnsi="HG丸ｺﾞｼｯｸM-PRO" w:cs="Arial"/>
                <w:spacing w:val="6"/>
                <w:sz w:val="28"/>
                <w:szCs w:val="28"/>
                <w:shd w:val="clear" w:color="auto" w:fill="FFFFFF"/>
              </w:rPr>
              <w:t>軽</w:t>
            </w:r>
            <w:r w:rsidRPr="00A83D97">
              <w:rPr>
                <w:rFonts w:ascii="HG丸ｺﾞｼｯｸM-PRO" w:eastAsia="HG丸ｺﾞｼｯｸM-PRO" w:hAnsi="HG丸ｺﾞｼｯｸM-PRO" w:cs="Arial" w:hint="eastAsia"/>
                <w:spacing w:val="6"/>
                <w:sz w:val="28"/>
                <w:szCs w:val="28"/>
                <w:shd w:val="clear" w:color="auto" w:fill="FFFFFF"/>
              </w:rPr>
              <w:t>くて小さいため、保管場所にも困らなそうだ。</w:t>
            </w:r>
          </w:p>
          <w:p w14:paraId="665699F8" w14:textId="77777777"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r w:rsidRPr="00A83D97">
              <w:rPr>
                <w:rFonts w:ascii="HG丸ｺﾞｼｯｸM-PRO" w:eastAsia="HG丸ｺﾞｼｯｸM-PRO" w:hAnsi="HG丸ｺﾞｼｯｸM-PRO" w:cs="Arial" w:hint="eastAsia"/>
                <w:spacing w:val="6"/>
                <w:sz w:val="28"/>
                <w:szCs w:val="28"/>
                <w:shd w:val="clear" w:color="auto" w:fill="FFFFFF"/>
              </w:rPr>
              <w:t>地方</w:t>
            </w:r>
            <w:r w:rsidRPr="00A83D97">
              <w:rPr>
                <w:rFonts w:ascii="HG丸ｺﾞｼｯｸM-PRO" w:eastAsia="HG丸ｺﾞｼｯｸM-PRO" w:hAnsi="HG丸ｺﾞｼｯｸM-PRO" w:cs="Arial"/>
                <w:spacing w:val="6"/>
                <w:sz w:val="28"/>
                <w:szCs w:val="28"/>
                <w:shd w:val="clear" w:color="auto" w:fill="FFFFFF"/>
              </w:rPr>
              <w:t>自治体では、</w:t>
            </w:r>
            <w:r w:rsidRPr="00A83D97">
              <w:rPr>
                <w:rFonts w:ascii="HG丸ｺﾞｼｯｸM-PRO" w:eastAsia="HG丸ｺﾞｼｯｸM-PRO" w:hAnsi="HG丸ｺﾞｼｯｸM-PRO" w:cs="Arial" w:hint="eastAsia"/>
                <w:spacing w:val="6"/>
                <w:sz w:val="28"/>
                <w:szCs w:val="28"/>
                <w:shd w:val="clear" w:color="auto" w:fill="FFFFFF"/>
              </w:rPr>
              <w:t>大雨や洪水の浸水対策として、</w:t>
            </w:r>
            <w:r w:rsidRPr="00A83D97">
              <w:rPr>
                <w:rFonts w:ascii="HG丸ｺﾞｼｯｸM-PRO" w:eastAsia="HG丸ｺﾞｼｯｸM-PRO" w:hAnsi="HG丸ｺﾞｼｯｸM-PRO" w:cs="Arial"/>
                <w:spacing w:val="6"/>
                <w:sz w:val="28"/>
                <w:szCs w:val="28"/>
                <w:shd w:val="clear" w:color="auto" w:fill="FFFFFF"/>
              </w:rPr>
              <w:t>土のうを備蓄する動きが広がって</w:t>
            </w:r>
            <w:r w:rsidRPr="00A83D97">
              <w:rPr>
                <w:rFonts w:ascii="HG丸ｺﾞｼｯｸM-PRO" w:eastAsia="HG丸ｺﾞｼｯｸM-PRO" w:hAnsi="HG丸ｺﾞｼｯｸM-PRO" w:cs="Arial" w:hint="eastAsia"/>
                <w:spacing w:val="6"/>
                <w:sz w:val="28"/>
                <w:szCs w:val="28"/>
                <w:shd w:val="clear" w:color="auto" w:fill="FFFFFF"/>
              </w:rPr>
              <w:t>い</w:t>
            </w:r>
            <w:r w:rsidRPr="00A83D97">
              <w:rPr>
                <w:rFonts w:ascii="HG丸ｺﾞｼｯｸM-PRO" w:eastAsia="HG丸ｺﾞｼｯｸM-PRO" w:hAnsi="HG丸ｺﾞｼｯｸM-PRO" w:cs="Arial"/>
                <w:spacing w:val="6"/>
                <w:sz w:val="28"/>
                <w:szCs w:val="28"/>
                <w:shd w:val="clear" w:color="auto" w:fill="FFFFFF"/>
              </w:rPr>
              <w:t>る</w:t>
            </w:r>
            <w:r w:rsidRPr="00A83D97">
              <w:rPr>
                <w:rFonts w:ascii="HG丸ｺﾞｼｯｸM-PRO" w:eastAsia="HG丸ｺﾞｼｯｸM-PRO" w:hAnsi="HG丸ｺﾞｼｯｸM-PRO" w:cs="Arial" w:hint="eastAsia"/>
                <w:spacing w:val="6"/>
                <w:sz w:val="28"/>
                <w:szCs w:val="28"/>
                <w:shd w:val="clear" w:color="auto" w:fill="FFFFFF"/>
              </w:rPr>
              <w:t>ため、便利な土のうは、今後全国に広がっていくだろう。</w:t>
            </w:r>
          </w:p>
          <w:p w14:paraId="235DBE40" w14:textId="77777777"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p>
          <w:p w14:paraId="5E585A17" w14:textId="77777777"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p>
          <w:p w14:paraId="7E851113" w14:textId="77777777" w:rsidR="00874FC0" w:rsidRPr="00A83D97" w:rsidRDefault="00874FC0" w:rsidP="00F75F2D">
            <w:pPr>
              <w:spacing w:line="0" w:lineRule="atLeast"/>
              <w:rPr>
                <w:rFonts w:ascii="HG丸ｺﾞｼｯｸM-PRO" w:eastAsia="HG丸ｺﾞｼｯｸM-PRO" w:hAnsi="HG丸ｺﾞｼｯｸM-PRO" w:cs="Arial"/>
                <w:spacing w:val="6"/>
                <w:sz w:val="28"/>
                <w:szCs w:val="28"/>
                <w:shd w:val="clear" w:color="auto" w:fill="FFFFFF"/>
              </w:rPr>
            </w:pPr>
          </w:p>
        </w:tc>
      </w:tr>
      <w:tr w:rsidR="00A83D97" w:rsidRPr="00A83D97" w14:paraId="12B86829" w14:textId="77777777" w:rsidTr="00F75F2D">
        <w:trPr>
          <w:trHeight w:val="51"/>
        </w:trPr>
        <w:tc>
          <w:tcPr>
            <w:tcW w:w="9628" w:type="dxa"/>
            <w:tcBorders>
              <w:left w:val="nil"/>
              <w:right w:val="nil"/>
            </w:tcBorders>
          </w:tcPr>
          <w:p w14:paraId="16B401DE" w14:textId="77777777" w:rsidR="00874FC0" w:rsidRPr="00A83D97" w:rsidRDefault="00874FC0" w:rsidP="00F75F2D">
            <w:pPr>
              <w:spacing w:line="0" w:lineRule="atLeast"/>
              <w:rPr>
                <w:rFonts w:ascii="HG丸ｺﾞｼｯｸM-PRO" w:eastAsia="HG丸ｺﾞｼｯｸM-PRO" w:hAnsi="HG丸ｺﾞｼｯｸM-PRO"/>
                <w:noProof/>
                <w:sz w:val="4"/>
                <w:szCs w:val="4"/>
              </w:rPr>
            </w:pPr>
          </w:p>
        </w:tc>
      </w:tr>
      <w:tr w:rsidR="00A83D97" w:rsidRPr="00A83D97" w14:paraId="5C30F873" w14:textId="77777777" w:rsidTr="00F75F2D">
        <w:trPr>
          <w:trHeight w:val="4649"/>
        </w:trPr>
        <w:tc>
          <w:tcPr>
            <w:tcW w:w="9628" w:type="dxa"/>
          </w:tcPr>
          <w:p w14:paraId="32477AA7" w14:textId="77777777" w:rsidR="00874FC0" w:rsidRPr="00A83D97" w:rsidRDefault="00874FC0" w:rsidP="00F75F2D">
            <w:pPr>
              <w:spacing w:line="400" w:lineRule="exact"/>
              <w:jc w:val="left"/>
              <w:rPr>
                <w:rFonts w:ascii="HG丸ｺﾞｼｯｸM-PRO" w:eastAsia="HG丸ｺﾞｼｯｸM-PRO" w:hAnsi="HG丸ｺﾞｼｯｸM-PRO"/>
                <w:sz w:val="28"/>
                <w:szCs w:val="12"/>
                <w:shd w:val="clear" w:color="auto" w:fill="FFFFFF"/>
              </w:rPr>
            </w:pPr>
            <w:r w:rsidRPr="00A83D97">
              <w:rPr>
                <w:rFonts w:ascii="HG丸ｺﾞｼｯｸM-PRO" w:eastAsia="HG丸ｺﾞｼｯｸM-PRO" w:hAnsi="HG丸ｺﾞｼｯｸM-PRO" w:hint="eastAsia"/>
                <w:sz w:val="28"/>
                <w:szCs w:val="12"/>
                <w:shd w:val="clear" w:color="auto" w:fill="FFFFFF"/>
              </w:rPr>
              <w:t>（自由記載カード）</w:t>
            </w:r>
          </w:p>
          <w:p w14:paraId="7B39319B" w14:textId="77777777" w:rsidR="00874FC0" w:rsidRPr="00A83D97" w:rsidRDefault="00874FC0" w:rsidP="00F75F2D">
            <w:pPr>
              <w:spacing w:line="400" w:lineRule="exact"/>
              <w:jc w:val="left"/>
              <w:rPr>
                <w:rFonts w:ascii="HG丸ｺﾞｼｯｸM-PRO" w:eastAsia="HG丸ｺﾞｼｯｸM-PRO" w:hAnsi="HG丸ｺﾞｼｯｸM-PRO"/>
                <w:sz w:val="12"/>
                <w:szCs w:val="12"/>
                <w:shd w:val="clear" w:color="auto" w:fill="FFFFFF"/>
              </w:rPr>
            </w:pPr>
            <w:r w:rsidRPr="00902DF6">
              <w:rPr>
                <w:rFonts w:ascii="HG丸ｺﾞｼｯｸM-PRO" w:eastAsia="HG丸ｺﾞｼｯｸM-PRO" w:hAnsi="HG丸ｺﾞｼｯｸM-PRO"/>
                <w:noProof/>
                <w:sz w:val="28"/>
                <w:szCs w:val="12"/>
              </w:rPr>
              <mc:AlternateContent>
                <mc:Choice Requires="wps">
                  <w:drawing>
                    <wp:anchor distT="0" distB="0" distL="114300" distR="114300" simplePos="0" relativeHeight="252193792" behindDoc="0" locked="0" layoutInCell="1" allowOverlap="1" wp14:anchorId="5DB83868" wp14:editId="7F58C572">
                      <wp:simplePos x="0" y="0"/>
                      <wp:positionH relativeFrom="column">
                        <wp:posOffset>3088542</wp:posOffset>
                      </wp:positionH>
                      <wp:positionV relativeFrom="paragraph">
                        <wp:posOffset>386917</wp:posOffset>
                      </wp:positionV>
                      <wp:extent cx="2556000" cy="2196000"/>
                      <wp:effectExtent l="0" t="0" r="15875" b="13970"/>
                      <wp:wrapNone/>
                      <wp:docPr id="27" name="角丸四角形 27"/>
                      <wp:cNvGraphicFramePr/>
                      <a:graphic xmlns:a="http://schemas.openxmlformats.org/drawingml/2006/main">
                        <a:graphicData uri="http://schemas.microsoft.com/office/word/2010/wordprocessingShape">
                          <wps:wsp>
                            <wps:cNvSpPr/>
                            <wps:spPr>
                              <a:xfrm>
                                <a:off x="0" y="0"/>
                                <a:ext cx="2556000" cy="219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7DC1B" w14:textId="77777777" w:rsidR="000952C9" w:rsidRPr="004F783A" w:rsidRDefault="000952C9" w:rsidP="00874FC0">
                                  <w:pPr>
                                    <w:jc w:val="center"/>
                                    <w:rPr>
                                      <w:sz w:val="40"/>
                                    </w:rPr>
                                  </w:pPr>
                                  <w:r>
                                    <w:rPr>
                                      <w:rFonts w:hint="eastAsia"/>
                                      <w:sz w:val="40"/>
                                    </w:rPr>
                                    <w:t>文章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DB83868" id="角丸四角形 27" o:spid="_x0000_s1044" style="position:absolute;margin-left:243.2pt;margin-top:30.45pt;width:201.25pt;height:172.9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" fillcolor="#d8d8d8 [2732]" strokecolor="#7f7f7f [1612]" strokeweight="1pt">
                      <v:stroke joinstyle="miter"/>
                      <v:textbox>
                        <w:txbxContent>
                          <w:p w14:paraId="1C57DC1B" w14:textId="77777777" w:rsidR="000952C9" w:rsidRPr="004F783A" w:rsidRDefault="000952C9" w:rsidP="00874FC0">
                            <w:pPr>
                              <w:jc w:val="center"/>
                              <w:rPr>
                                <w:sz w:val="40"/>
                              </w:rPr>
                            </w:pPr>
                            <w:r>
                              <w:rPr>
                                <w:rFonts w:hint="eastAsia"/>
                                <w:sz w:val="40"/>
                              </w:rPr>
                              <w:t>文章</w:t>
                            </w:r>
                          </w:p>
                        </w:txbxContent>
                      </v:textbox>
                    </v:roundrect>
                  </w:pict>
                </mc:Fallback>
              </mc:AlternateContent>
            </w:r>
            <w:r w:rsidRPr="00902DF6">
              <w:rPr>
                <w:rFonts w:ascii="HG丸ｺﾞｼｯｸM-PRO" w:eastAsia="HG丸ｺﾞｼｯｸM-PRO" w:hAnsi="HG丸ｺﾞｼｯｸM-PRO"/>
                <w:noProof/>
                <w:sz w:val="28"/>
                <w:szCs w:val="12"/>
              </w:rPr>
              <mc:AlternateContent>
                <mc:Choice Requires="wps">
                  <w:drawing>
                    <wp:anchor distT="0" distB="0" distL="114300" distR="114300" simplePos="0" relativeHeight="252192768" behindDoc="0" locked="0" layoutInCell="1" allowOverlap="1" wp14:anchorId="0B9B9430" wp14:editId="6A90ACF5">
                      <wp:simplePos x="0" y="0"/>
                      <wp:positionH relativeFrom="column">
                        <wp:posOffset>142240</wp:posOffset>
                      </wp:positionH>
                      <wp:positionV relativeFrom="paragraph">
                        <wp:posOffset>384810</wp:posOffset>
                      </wp:positionV>
                      <wp:extent cx="2556000" cy="2196000"/>
                      <wp:effectExtent l="0" t="0" r="15875" b="13970"/>
                      <wp:wrapNone/>
                      <wp:docPr id="11" name="角丸四角形 11"/>
                      <wp:cNvGraphicFramePr/>
                      <a:graphic xmlns:a="http://schemas.openxmlformats.org/drawingml/2006/main">
                        <a:graphicData uri="http://schemas.microsoft.com/office/word/2010/wordprocessingShape">
                          <wps:wsp>
                            <wps:cNvSpPr/>
                            <wps:spPr>
                              <a:xfrm>
                                <a:off x="0" y="0"/>
                                <a:ext cx="2556000" cy="21960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3C19C" w14:textId="77777777" w:rsidR="000952C9" w:rsidRPr="004F783A" w:rsidRDefault="000952C9" w:rsidP="00874FC0">
                                  <w:pPr>
                                    <w:jc w:val="center"/>
                                    <w:rPr>
                                      <w:sz w:val="40"/>
                                    </w:rPr>
                                  </w:pPr>
                                  <w:r w:rsidRPr="004F783A">
                                    <w:rPr>
                                      <w:rFonts w:hint="eastAsia"/>
                                      <w:sz w:val="40"/>
                                    </w:rPr>
                                    <w:t>イラスト</w:t>
                                  </w:r>
                                  <w:r w:rsidRPr="004F783A">
                                    <w:rPr>
                                      <w:sz w:val="40"/>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B9B9430" id="角丸四角形 11" o:spid="_x0000_s1045" style="position:absolute;margin-left:11.2pt;margin-top:30.3pt;width:201.25pt;height:172.9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" fillcolor="#d8d8d8 [2732]" strokecolor="#7f7f7f [1612]" strokeweight="1pt">
                      <v:stroke joinstyle="miter"/>
                      <v:textbox>
                        <w:txbxContent>
                          <w:p w14:paraId="71A3C19C" w14:textId="77777777" w:rsidR="000952C9" w:rsidRPr="004F783A" w:rsidRDefault="000952C9" w:rsidP="00874FC0">
                            <w:pPr>
                              <w:jc w:val="center"/>
                              <w:rPr>
                                <w:sz w:val="40"/>
                              </w:rPr>
                            </w:pPr>
                            <w:r w:rsidRPr="004F783A">
                              <w:rPr>
                                <w:rFonts w:hint="eastAsia"/>
                                <w:sz w:val="40"/>
                              </w:rPr>
                              <w:t>イラスト</w:t>
                            </w:r>
                            <w:r w:rsidRPr="004F783A">
                              <w:rPr>
                                <w:sz w:val="40"/>
                              </w:rPr>
                              <w:t>・写真</w:t>
                            </w:r>
                          </w:p>
                        </w:txbxContent>
                      </v:textbox>
                    </v:roundrect>
                  </w:pict>
                </mc:Fallback>
              </mc:AlternateContent>
            </w:r>
            <w:r w:rsidRPr="00A83D97">
              <w:rPr>
                <w:rFonts w:ascii="HG丸ｺﾞｼｯｸM-PRO" w:eastAsia="HG丸ｺﾞｼｯｸM-PRO" w:hAnsi="HG丸ｺﾞｼｯｸM-PRO" w:hint="eastAsia"/>
                <w:sz w:val="28"/>
                <w:szCs w:val="12"/>
                <w:shd w:val="clear" w:color="auto" w:fill="FFFFFF"/>
              </w:rPr>
              <w:t>イラスト・写真や文章を入れて、オリジナルのカードを作成してみよう。</w:t>
            </w:r>
          </w:p>
        </w:tc>
      </w:tr>
    </w:tbl>
    <w:p w14:paraId="71E16117" w14:textId="181D4495" w:rsidR="00CF2DFF" w:rsidRPr="00A83D97" w:rsidRDefault="00335013" w:rsidP="00CF2DFF">
      <w:pPr>
        <w:spacing w:line="320" w:lineRule="exact"/>
        <w:jc w:val="left"/>
        <w:rPr>
          <w:rFonts w:ascii="BIZ UDPゴシック" w:eastAsia="BIZ UDPゴシック" w:hAnsi="BIZ UDPゴシック"/>
          <w:sz w:val="28"/>
          <w:szCs w:val="28"/>
          <w:u w:val="dotted"/>
        </w:rPr>
      </w:pPr>
      <w:r w:rsidRPr="00902DF6">
        <w:rPr>
          <w:rFonts w:ascii="BIZ UDPゴシック" w:eastAsia="BIZ UDPゴシック" w:hAnsi="BIZ UDPゴシック"/>
          <w:noProof/>
          <w:sz w:val="22"/>
        </w:rPr>
        <w:lastRenderedPageBreak/>
        <w:drawing>
          <wp:anchor distT="0" distB="0" distL="114300" distR="114300" simplePos="0" relativeHeight="251957248" behindDoc="0" locked="0" layoutInCell="1" allowOverlap="1" wp14:anchorId="2CCC77B5" wp14:editId="60F0C504">
            <wp:simplePos x="0" y="0"/>
            <wp:positionH relativeFrom="column">
              <wp:posOffset>-1035685</wp:posOffset>
            </wp:positionH>
            <wp:positionV relativeFrom="paragraph">
              <wp:posOffset>1426210</wp:posOffset>
            </wp:positionV>
            <wp:extent cx="8268970" cy="6199505"/>
            <wp:effectExtent l="6032" t="0" r="4763" b="4762"/>
            <wp:wrapSquare wrapText="bothSides"/>
            <wp:docPr id="9029636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8268970" cy="619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0EA" w:rsidRPr="00A83D97">
        <w:rPr>
          <w:rFonts w:ascii="BIZ UDPゴシック" w:eastAsia="BIZ UDPゴシック" w:hAnsi="BIZ UDPゴシック" w:hint="eastAsia"/>
          <w:sz w:val="28"/>
          <w:szCs w:val="28"/>
        </w:rPr>
        <w:t>６</w:t>
      </w:r>
      <w:r w:rsidR="00CF2DFF" w:rsidRPr="00A83D97">
        <w:rPr>
          <w:rFonts w:ascii="BIZ UDPゴシック" w:eastAsia="BIZ UDPゴシック" w:hAnsi="BIZ UDPゴシック" w:hint="eastAsia"/>
          <w:sz w:val="28"/>
          <w:szCs w:val="28"/>
        </w:rPr>
        <w:t>．ミステリーカードの並べ方の例</w:t>
      </w:r>
      <w:r w:rsidR="007F2052" w:rsidRPr="00A83D97">
        <w:rPr>
          <w:rFonts w:ascii="BIZ UDPゴシック" w:eastAsia="BIZ UDPゴシック" w:hAnsi="BIZ UDPゴシック" w:hint="eastAsia"/>
          <w:sz w:val="28"/>
          <w:szCs w:val="28"/>
        </w:rPr>
        <w:t>①</w:t>
      </w:r>
      <w:r w:rsidR="007F2052" w:rsidRPr="00A83D97">
        <w:rPr>
          <w:rFonts w:ascii="BIZ UDPゴシック" w:eastAsia="BIZ UDPゴシック" w:hAnsi="BIZ UDPゴシック"/>
          <w:sz w:val="28"/>
          <w:szCs w:val="28"/>
        </w:rPr>
        <w:t>(通常カードのみ使用した場合)</w:t>
      </w:r>
    </w:p>
    <w:p w14:paraId="010F3463" w14:textId="53911E4D" w:rsidR="00EA104E" w:rsidRPr="00A83D97" w:rsidRDefault="00EA104E" w:rsidP="00CF2DFF">
      <w:pPr>
        <w:spacing w:line="320" w:lineRule="exact"/>
        <w:jc w:val="left"/>
        <w:rPr>
          <w:rFonts w:ascii="BIZ UDPゴシック" w:eastAsia="BIZ UDPゴシック" w:hAnsi="BIZ UDPゴシック"/>
          <w:noProof/>
        </w:rPr>
      </w:pPr>
    </w:p>
    <w:p w14:paraId="4BF23018" w14:textId="77777777" w:rsidR="00335013" w:rsidRPr="00A83D97" w:rsidRDefault="00335013" w:rsidP="00CF2DFF">
      <w:pPr>
        <w:spacing w:line="320" w:lineRule="exact"/>
        <w:jc w:val="left"/>
        <w:rPr>
          <w:rFonts w:ascii="BIZ UDPゴシック" w:eastAsia="BIZ UDPゴシック" w:hAnsi="BIZ UDPゴシック"/>
          <w:noProof/>
        </w:rPr>
      </w:pPr>
    </w:p>
    <w:p w14:paraId="7B68FE4D" w14:textId="7EEA4BED" w:rsidR="007F2052" w:rsidRPr="00A83D97" w:rsidRDefault="007F2052" w:rsidP="007F2052">
      <w:pPr>
        <w:spacing w:line="320" w:lineRule="exact"/>
        <w:jc w:val="lef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lastRenderedPageBreak/>
        <w:t>６．ミステリーカードの並べ方の例②（オプションカードも使用した場合）</w:t>
      </w:r>
    </w:p>
    <w:p w14:paraId="4CD51C88" w14:textId="60D84561" w:rsidR="00D14817" w:rsidRPr="00A83D97" w:rsidRDefault="00335013" w:rsidP="00CF2DFF">
      <w:pPr>
        <w:spacing w:line="320" w:lineRule="exact"/>
        <w:jc w:val="left"/>
        <w:rPr>
          <w:rFonts w:ascii="BIZ UDPゴシック" w:eastAsia="BIZ UDPゴシック" w:hAnsi="BIZ UDPゴシック"/>
          <w:noProof/>
        </w:rPr>
      </w:pPr>
      <w:r w:rsidRPr="00902DF6">
        <w:rPr>
          <w:rFonts w:ascii="BIZ UDPゴシック" w:eastAsia="BIZ UDPゴシック" w:hAnsi="BIZ UDPゴシック"/>
          <w:noProof/>
          <w:sz w:val="22"/>
        </w:rPr>
        <w:drawing>
          <wp:anchor distT="0" distB="0" distL="114300" distR="114300" simplePos="0" relativeHeight="251958272" behindDoc="0" locked="0" layoutInCell="1" allowOverlap="1" wp14:anchorId="4CC20DE8" wp14:editId="6814D175">
            <wp:simplePos x="0" y="0"/>
            <wp:positionH relativeFrom="column">
              <wp:posOffset>-1070610</wp:posOffset>
            </wp:positionH>
            <wp:positionV relativeFrom="paragraph">
              <wp:posOffset>1311275</wp:posOffset>
            </wp:positionV>
            <wp:extent cx="8187055" cy="6139815"/>
            <wp:effectExtent l="0" t="5080" r="0" b="0"/>
            <wp:wrapSquare wrapText="bothSides"/>
            <wp:docPr id="11828658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8187055" cy="613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F8841" w14:textId="59223B75" w:rsidR="00D14817" w:rsidRPr="00A83D97" w:rsidRDefault="00D14817" w:rsidP="00CF2DFF">
      <w:pPr>
        <w:spacing w:line="320" w:lineRule="exact"/>
        <w:jc w:val="left"/>
        <w:rPr>
          <w:rFonts w:ascii="BIZ UDPゴシック" w:eastAsia="BIZ UDPゴシック" w:hAnsi="BIZ UDPゴシック"/>
          <w:noProof/>
        </w:rPr>
      </w:pPr>
    </w:p>
    <w:p w14:paraId="60F8F8BF" w14:textId="77777777" w:rsidR="00335013" w:rsidRPr="00A83D97" w:rsidRDefault="00335013" w:rsidP="00CF2DFF">
      <w:pPr>
        <w:spacing w:line="320" w:lineRule="exact"/>
        <w:jc w:val="left"/>
        <w:rPr>
          <w:rFonts w:ascii="BIZ UDPゴシック" w:eastAsia="BIZ UDPゴシック" w:hAnsi="BIZ UDPゴシック"/>
          <w:noProof/>
        </w:rPr>
      </w:pPr>
    </w:p>
    <w:p w14:paraId="3DAA49BE" w14:textId="28DE34C5" w:rsidR="00CF2DFF" w:rsidRPr="00A83D97" w:rsidRDefault="00E4110E" w:rsidP="002E21D4">
      <w:pPr>
        <w:spacing w:line="400" w:lineRule="exact"/>
        <w:rPr>
          <w:rFonts w:ascii="BIZ UDPゴシック" w:eastAsia="BIZ UDPゴシック" w:hAnsi="BIZ UDPゴシック"/>
          <w:sz w:val="28"/>
          <w:szCs w:val="32"/>
        </w:rPr>
      </w:pPr>
      <w:r w:rsidRPr="00A83D97">
        <w:rPr>
          <w:rFonts w:ascii="BIZ UDPゴシック" w:eastAsia="BIZ UDPゴシック" w:hAnsi="BIZ UDPゴシック" w:hint="eastAsia"/>
          <w:sz w:val="28"/>
          <w:szCs w:val="32"/>
        </w:rPr>
        <w:lastRenderedPageBreak/>
        <w:t>７．</w:t>
      </w:r>
      <w:r w:rsidR="00335013" w:rsidRPr="00A83D97">
        <w:rPr>
          <w:rFonts w:ascii="BIZ UDPゴシック" w:eastAsia="BIZ UDPゴシック" w:hAnsi="BIZ UDPゴシック" w:hint="eastAsia"/>
          <w:sz w:val="28"/>
          <w:szCs w:val="32"/>
        </w:rPr>
        <w:t>ミステリーカ</w:t>
      </w:r>
      <w:r w:rsidR="00CF2DFF" w:rsidRPr="00A83D97">
        <w:rPr>
          <w:rFonts w:ascii="BIZ UDPゴシック" w:eastAsia="BIZ UDPゴシック" w:hAnsi="BIZ UDPゴシック" w:hint="eastAsia"/>
          <w:sz w:val="28"/>
          <w:szCs w:val="32"/>
        </w:rPr>
        <w:t>ード</w:t>
      </w:r>
      <w:r w:rsidR="00335013" w:rsidRPr="00A83D97">
        <w:rPr>
          <w:rFonts w:ascii="BIZ UDPゴシック" w:eastAsia="BIZ UDPゴシック" w:hAnsi="BIZ UDPゴシック" w:hint="eastAsia"/>
          <w:sz w:val="28"/>
          <w:szCs w:val="32"/>
        </w:rPr>
        <w:t>の</w:t>
      </w:r>
      <w:r w:rsidR="00F578D3" w:rsidRPr="00A83D97">
        <w:rPr>
          <w:rFonts w:ascii="BIZ UDPゴシック" w:eastAsia="BIZ UDPゴシック" w:hAnsi="BIZ UDPゴシック" w:hint="eastAsia"/>
          <w:sz w:val="28"/>
          <w:szCs w:val="32"/>
        </w:rPr>
        <w:t>補足説明</w:t>
      </w:r>
    </w:p>
    <w:p w14:paraId="0CB60D3F" w14:textId="77777777" w:rsidR="00236779" w:rsidRPr="00A83D97" w:rsidRDefault="00236779" w:rsidP="00236779">
      <w:pPr>
        <w:spacing w:line="400" w:lineRule="exact"/>
        <w:rPr>
          <w:rFonts w:ascii="BIZ UDPゴシック" w:eastAsia="BIZ UDPゴシック" w:hAnsi="BIZ UDPゴシック"/>
          <w:sz w:val="28"/>
          <w:szCs w:val="32"/>
        </w:rPr>
      </w:pPr>
    </w:p>
    <w:p w14:paraId="24359EF0" w14:textId="40984309" w:rsidR="00236779" w:rsidRPr="00A83D97" w:rsidRDefault="00236779" w:rsidP="00236779">
      <w:pPr>
        <w:spacing w:line="400" w:lineRule="exact"/>
        <w:jc w:val="lef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t>■ヌートリアのカード</w:t>
      </w:r>
    </w:p>
    <w:p w14:paraId="2FAEC92C" w14:textId="77777777" w:rsidR="00236779" w:rsidRPr="00A83D97" w:rsidRDefault="00236779" w:rsidP="00236779">
      <w:pPr>
        <w:spacing w:line="400" w:lineRule="exact"/>
        <w:rPr>
          <w:rFonts w:ascii="BIZ UDPゴシック" w:eastAsia="BIZ UDPゴシック" w:hAnsi="BIZ UDPゴシック"/>
          <w:sz w:val="28"/>
          <w:szCs w:val="32"/>
        </w:rPr>
      </w:pPr>
    </w:p>
    <w:tbl>
      <w:tblPr>
        <w:tblStyle w:val="a3"/>
        <w:tblW w:w="9628" w:type="dxa"/>
        <w:tblLook w:val="04A0" w:firstRow="1" w:lastRow="0" w:firstColumn="1" w:lastColumn="0" w:noHBand="0" w:noVBand="1"/>
      </w:tblPr>
      <w:tblGrid>
        <w:gridCol w:w="9628"/>
      </w:tblGrid>
      <w:tr w:rsidR="00A83D97" w:rsidRPr="00A83D97" w14:paraId="1590B45C" w14:textId="77777777" w:rsidTr="00FE5D5F">
        <w:trPr>
          <w:trHeight w:val="4488"/>
        </w:trPr>
        <w:tc>
          <w:tcPr>
            <w:tcW w:w="9628" w:type="dxa"/>
            <w:tcBorders>
              <w:bottom w:val="single" w:sz="4" w:space="0" w:color="auto"/>
            </w:tcBorders>
          </w:tcPr>
          <w:p w14:paraId="626DF9D3" w14:textId="42084195" w:rsidR="005A438C" w:rsidRPr="00A83D97" w:rsidRDefault="005A438C" w:rsidP="005A438C">
            <w:pPr>
              <w:widowControl/>
              <w:spacing w:line="400" w:lineRule="exact"/>
              <w:jc w:val="left"/>
              <w:rPr>
                <w:rFonts w:ascii="HG丸ｺﾞｼｯｸM-PRO" w:eastAsia="HG丸ｺﾞｼｯｸM-PRO" w:hAnsi="HG丸ｺﾞｼｯｸM-PRO"/>
                <w:sz w:val="28"/>
                <w:szCs w:val="32"/>
              </w:rPr>
            </w:pPr>
            <w:r w:rsidRPr="00902DF6">
              <w:rPr>
                <w:noProof/>
              </w:rPr>
              <w:drawing>
                <wp:anchor distT="0" distB="0" distL="114300" distR="114300" simplePos="0" relativeHeight="252195840" behindDoc="0" locked="0" layoutInCell="1" allowOverlap="1" wp14:anchorId="6E52F0BA" wp14:editId="7EEA0834">
                  <wp:simplePos x="0" y="0"/>
                  <wp:positionH relativeFrom="column">
                    <wp:posOffset>-2540</wp:posOffset>
                  </wp:positionH>
                  <wp:positionV relativeFrom="paragraph">
                    <wp:posOffset>210185</wp:posOffset>
                  </wp:positionV>
                  <wp:extent cx="2736850" cy="2080260"/>
                  <wp:effectExtent l="0" t="0" r="635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685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60A1E" w14:textId="77777777" w:rsidR="005A438C" w:rsidRPr="00A83D97" w:rsidRDefault="005A438C" w:rsidP="005A438C">
            <w:pPr>
              <w:widowControl/>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岡山</w:t>
            </w:r>
            <w:r w:rsidRPr="00A83D97">
              <w:rPr>
                <w:rFonts w:ascii="HG丸ｺﾞｼｯｸM-PRO" w:eastAsia="HG丸ｺﾞｼｯｸM-PRO" w:hAnsi="HG丸ｺﾞｼｯｸM-PRO"/>
                <w:sz w:val="28"/>
                <w:szCs w:val="32"/>
              </w:rPr>
              <w:t>県</w:t>
            </w:r>
            <w:r w:rsidRPr="00A83D97">
              <w:rPr>
                <w:rFonts w:ascii="HG丸ｺﾞｼｯｸM-PRO" w:eastAsia="HG丸ｺﾞｼｯｸM-PRO" w:hAnsi="HG丸ｺﾞｼｯｸM-PRO" w:hint="eastAsia"/>
                <w:sz w:val="28"/>
                <w:szCs w:val="32"/>
              </w:rPr>
              <w:t>の農家の三宅さんは</w:t>
            </w:r>
            <w:r w:rsidRPr="00A83D97">
              <w:rPr>
                <w:rFonts w:ascii="HG丸ｺﾞｼｯｸM-PRO" w:eastAsia="HG丸ｺﾞｼｯｸM-PRO" w:hAnsi="HG丸ｺﾞｼｯｸM-PRO"/>
                <w:sz w:val="28"/>
                <w:szCs w:val="32"/>
              </w:rPr>
              <w:t>、ヌートリア</w:t>
            </w:r>
            <w:r w:rsidRPr="00A83D97">
              <w:rPr>
                <w:rFonts w:ascii="HG丸ｺﾞｼｯｸM-PRO" w:eastAsia="HG丸ｺﾞｼｯｸM-PRO" w:hAnsi="HG丸ｺﾞｼｯｸM-PRO" w:hint="eastAsia"/>
                <w:sz w:val="28"/>
                <w:szCs w:val="32"/>
              </w:rPr>
              <w:t>（南米原産の大型のネズミの仲間）が畑を荒らすので、とても困っている。</w:t>
            </w:r>
          </w:p>
          <w:p w14:paraId="588EDB0B" w14:textId="77777777" w:rsidR="005A438C" w:rsidRPr="00A83D97" w:rsidRDefault="005A438C" w:rsidP="005A438C">
            <w:pPr>
              <w:widowControl/>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ヌートリア</w:t>
            </w:r>
            <w:r w:rsidRPr="00A83D97">
              <w:rPr>
                <w:rFonts w:ascii="HG丸ｺﾞｼｯｸM-PRO" w:eastAsia="HG丸ｺﾞｼｯｸM-PRO" w:hAnsi="HG丸ｺﾞｼｯｸM-PRO"/>
                <w:sz w:val="28"/>
                <w:szCs w:val="32"/>
              </w:rPr>
              <w:t>は</w:t>
            </w:r>
            <w:r w:rsidRPr="00A83D97">
              <w:rPr>
                <w:rFonts w:ascii="HG丸ｺﾞｼｯｸM-PRO" w:eastAsia="HG丸ｺﾞｼｯｸM-PRO" w:hAnsi="HG丸ｺﾞｼｯｸM-PRO" w:hint="eastAsia"/>
                <w:sz w:val="28"/>
                <w:szCs w:val="32"/>
              </w:rPr>
              <w:t>、ため</w:t>
            </w:r>
            <w:r w:rsidRPr="00A83D97">
              <w:rPr>
                <w:rFonts w:ascii="HG丸ｺﾞｼｯｸM-PRO" w:eastAsia="HG丸ｺﾞｼｯｸM-PRO" w:hAnsi="HG丸ｺﾞｼｯｸM-PRO"/>
                <w:sz w:val="28"/>
                <w:szCs w:val="32"/>
              </w:rPr>
              <w:t>池の土手に穴を掘って</w:t>
            </w:r>
            <w:r w:rsidRPr="00A83D97">
              <w:rPr>
                <w:rFonts w:ascii="HG丸ｺﾞｼｯｸM-PRO" w:eastAsia="HG丸ｺﾞｼｯｸM-PRO" w:hAnsi="HG丸ｺﾞｼｯｸM-PRO" w:hint="eastAsia"/>
                <w:sz w:val="28"/>
                <w:szCs w:val="32"/>
              </w:rPr>
              <w:t>巣を作る。そのため、</w:t>
            </w:r>
            <w:r w:rsidRPr="00A83D97">
              <w:rPr>
                <w:rFonts w:ascii="HG丸ｺﾞｼｯｸM-PRO" w:eastAsia="HG丸ｺﾞｼｯｸM-PRO" w:hAnsi="HG丸ｺﾞｼｯｸM-PRO"/>
                <w:sz w:val="28"/>
                <w:szCs w:val="32"/>
              </w:rPr>
              <w:t>大雨が降ると、</w:t>
            </w:r>
            <w:r w:rsidRPr="00A83D97">
              <w:rPr>
                <w:rFonts w:ascii="HG丸ｺﾞｼｯｸM-PRO" w:eastAsia="HG丸ｺﾞｼｯｸM-PRO" w:hAnsi="HG丸ｺﾞｼｯｸM-PRO" w:hint="eastAsia"/>
                <w:sz w:val="28"/>
                <w:szCs w:val="32"/>
              </w:rPr>
              <w:t>ため</w:t>
            </w:r>
            <w:r w:rsidRPr="00A83D97">
              <w:rPr>
                <w:rFonts w:ascii="HG丸ｺﾞｼｯｸM-PRO" w:eastAsia="HG丸ｺﾞｼｯｸM-PRO" w:hAnsi="HG丸ｺﾞｼｯｸM-PRO"/>
                <w:sz w:val="28"/>
                <w:szCs w:val="32"/>
              </w:rPr>
              <w:t>池の土手が決壊し</w:t>
            </w:r>
            <w:r w:rsidRPr="00A83D97">
              <w:rPr>
                <w:rFonts w:ascii="HG丸ｺﾞｼｯｸM-PRO" w:eastAsia="HG丸ｺﾞｼｯｸM-PRO" w:hAnsi="HG丸ｺﾞｼｯｸM-PRO" w:hint="eastAsia"/>
                <w:sz w:val="28"/>
                <w:szCs w:val="32"/>
              </w:rPr>
              <w:t>やすくなり、</w:t>
            </w:r>
            <w:r w:rsidRPr="00A83D97">
              <w:rPr>
                <w:rFonts w:ascii="HG丸ｺﾞｼｯｸM-PRO" w:eastAsia="HG丸ｺﾞｼｯｸM-PRO" w:hAnsi="HG丸ｺﾞｼｯｸM-PRO"/>
                <w:sz w:val="28"/>
                <w:szCs w:val="32"/>
              </w:rPr>
              <w:t>洪水をもたらす原因の一つ</w:t>
            </w:r>
            <w:r w:rsidRPr="00A83D97">
              <w:rPr>
                <w:rFonts w:ascii="HG丸ｺﾞｼｯｸM-PRO" w:eastAsia="HG丸ｺﾞｼｯｸM-PRO" w:hAnsi="HG丸ｺﾞｼｯｸM-PRO" w:hint="eastAsia"/>
                <w:sz w:val="28"/>
                <w:szCs w:val="32"/>
              </w:rPr>
              <w:t>に</w:t>
            </w:r>
            <w:r w:rsidRPr="00A83D97">
              <w:rPr>
                <w:rFonts w:ascii="HG丸ｺﾞｼｯｸM-PRO" w:eastAsia="HG丸ｺﾞｼｯｸM-PRO" w:hAnsi="HG丸ｺﾞｼｯｸM-PRO"/>
                <w:sz w:val="28"/>
                <w:szCs w:val="32"/>
              </w:rPr>
              <w:t>なっている。</w:t>
            </w:r>
          </w:p>
          <w:p w14:paraId="7B760D09" w14:textId="77777777" w:rsidR="005A438C" w:rsidRPr="00A83D97" w:rsidRDefault="005A438C" w:rsidP="005A438C">
            <w:pPr>
              <w:widowControl/>
              <w:spacing w:line="400" w:lineRule="exact"/>
              <w:jc w:val="left"/>
              <w:rPr>
                <w:rFonts w:ascii="ＭＳ 明朝" w:eastAsia="ＭＳ 明朝" w:hAnsi="ＭＳ 明朝"/>
                <w:sz w:val="16"/>
                <w:szCs w:val="12"/>
                <w:shd w:val="clear" w:color="auto" w:fill="FFFFFF"/>
              </w:rPr>
            </w:pPr>
          </w:p>
          <w:p w14:paraId="7ADEFC84" w14:textId="77777777" w:rsidR="005A438C" w:rsidRPr="00A83D97" w:rsidRDefault="005A438C" w:rsidP="005A438C">
            <w:pPr>
              <w:widowControl/>
              <w:spacing w:line="400" w:lineRule="exact"/>
              <w:jc w:val="left"/>
              <w:rPr>
                <w:rFonts w:ascii="ＭＳ 明朝" w:eastAsia="ＭＳ 明朝" w:hAnsi="ＭＳ 明朝"/>
                <w:sz w:val="16"/>
                <w:szCs w:val="12"/>
                <w:shd w:val="clear" w:color="auto" w:fill="FFFFFF"/>
              </w:rPr>
            </w:pPr>
          </w:p>
          <w:p w14:paraId="50317CE1" w14:textId="578A43AC" w:rsidR="005A438C" w:rsidRPr="00A83D97" w:rsidRDefault="005A438C" w:rsidP="005A438C">
            <w:pPr>
              <w:widowControl/>
              <w:spacing w:line="400" w:lineRule="exact"/>
              <w:jc w:val="left"/>
              <w:rPr>
                <w:rFonts w:ascii="ＭＳ 明朝" w:eastAsia="ＭＳ 明朝" w:hAnsi="ＭＳ 明朝"/>
                <w:sz w:val="12"/>
                <w:szCs w:val="12"/>
              </w:rPr>
            </w:pPr>
            <w:r w:rsidRPr="00A83D97">
              <w:rPr>
                <w:rFonts w:ascii="ＭＳ 明朝" w:eastAsia="ＭＳ 明朝" w:hAnsi="ＭＳ 明朝" w:hint="eastAsia"/>
                <w:sz w:val="12"/>
                <w:szCs w:val="12"/>
                <w:shd w:val="clear" w:color="auto" w:fill="FFFFFF"/>
              </w:rPr>
              <w:t>図出典</w:t>
            </w:r>
            <w:r w:rsidRPr="00A83D97">
              <w:rPr>
                <w:rFonts w:ascii="ＭＳ 明朝" w:eastAsia="ＭＳ 明朝" w:hAnsi="ＭＳ 明朝"/>
                <w:sz w:val="12"/>
                <w:szCs w:val="12"/>
                <w:shd w:val="clear" w:color="auto" w:fill="FFFFFF"/>
              </w:rPr>
              <w:t>:農林水産省Webサイト(</w:t>
            </w:r>
            <w:r w:rsidRPr="00A83D97">
              <w:rPr>
                <w:sz w:val="12"/>
                <w:szCs w:val="12"/>
              </w:rPr>
              <w:t>https://www.maff.go.jp/j/seisan/tyozyu/higai/manyuaru/old_manual/manual_tokutei_gairai_old/data5.pdf</w:t>
            </w:r>
            <w:r w:rsidRPr="00A83D97">
              <w:rPr>
                <w:rFonts w:ascii="ＭＳ 明朝" w:eastAsia="ＭＳ 明朝" w:hAnsi="ＭＳ 明朝"/>
                <w:sz w:val="12"/>
                <w:szCs w:val="12"/>
                <w:shd w:val="clear" w:color="auto" w:fill="FFFFFF"/>
              </w:rPr>
              <w:t>)</w:t>
            </w:r>
          </w:p>
        </w:tc>
      </w:tr>
    </w:tbl>
    <w:p w14:paraId="7FE05B56" w14:textId="77777777" w:rsidR="00236779" w:rsidRPr="00A83D97" w:rsidRDefault="00236779" w:rsidP="00236779">
      <w:pPr>
        <w:pStyle w:val="paragraph"/>
        <w:spacing w:before="0" w:beforeAutospacing="0" w:after="0" w:afterAutospacing="0" w:line="400" w:lineRule="exact"/>
        <w:ind w:left="210" w:hangingChars="100" w:hanging="210"/>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【ポイント】</w:t>
      </w:r>
    </w:p>
    <w:p w14:paraId="5BF32B53" w14:textId="545374DE" w:rsidR="00BD5342" w:rsidRPr="00A83D97" w:rsidRDefault="00BD5342" w:rsidP="00BD5342">
      <w:pPr>
        <w:pStyle w:val="paragraph"/>
        <w:spacing w:before="0" w:beforeAutospacing="0" w:after="0" w:afterAutospacing="0" w:line="320" w:lineRule="exact"/>
        <w:ind w:firstLineChars="100" w:firstLine="210"/>
        <w:jc w:val="both"/>
        <w:textAlignment w:val="baseline"/>
        <w:rPr>
          <w:rFonts w:ascii="BIZ UDPゴシック" w:eastAsia="BIZ UDPゴシック" w:hAnsi="BIZ UDPゴシック"/>
          <w:sz w:val="21"/>
          <w:szCs w:val="21"/>
          <w:shd w:val="clear" w:color="auto" w:fill="FFFFFF"/>
        </w:rPr>
      </w:pPr>
      <w:r w:rsidRPr="00A83D97">
        <w:rPr>
          <w:rFonts w:ascii="BIZ UDPゴシック" w:eastAsia="BIZ UDPゴシック" w:hAnsi="BIZ UDPゴシック" w:hint="eastAsia"/>
          <w:sz w:val="21"/>
          <w:szCs w:val="21"/>
          <w:shd w:val="clear" w:color="auto" w:fill="FFFFFF"/>
        </w:rPr>
        <w:t>ヌートリアは、</w:t>
      </w:r>
      <w:r w:rsidRPr="00A83D97">
        <w:rPr>
          <w:rFonts w:ascii="BIZ UDPゴシック" w:eastAsia="BIZ UDPゴシック" w:hAnsi="BIZ UDPゴシック" w:hint="eastAsia"/>
          <w:b/>
          <w:bCs/>
          <w:sz w:val="21"/>
          <w:szCs w:val="21"/>
          <w:u w:val="single"/>
          <w:shd w:val="clear" w:color="auto" w:fill="FFFFFF"/>
        </w:rPr>
        <w:t>地球温暖化や気候変動</w:t>
      </w:r>
      <w:r w:rsidR="00BA7C09" w:rsidRPr="00A83D97">
        <w:rPr>
          <w:rFonts w:ascii="BIZ UDPゴシック" w:eastAsia="BIZ UDPゴシック" w:hAnsi="BIZ UDPゴシック" w:hint="eastAsia"/>
          <w:b/>
          <w:bCs/>
          <w:sz w:val="21"/>
          <w:szCs w:val="21"/>
          <w:u w:val="single"/>
          <w:shd w:val="clear" w:color="auto" w:fill="FFFFFF"/>
        </w:rPr>
        <w:t>が原因で</w:t>
      </w:r>
      <w:r w:rsidRPr="00A83D97">
        <w:rPr>
          <w:rFonts w:ascii="BIZ UDPゴシック" w:eastAsia="BIZ UDPゴシック" w:hAnsi="BIZ UDPゴシック" w:hint="eastAsia"/>
          <w:b/>
          <w:bCs/>
          <w:sz w:val="21"/>
          <w:szCs w:val="21"/>
          <w:u w:val="single"/>
          <w:shd w:val="clear" w:color="auto" w:fill="FFFFFF"/>
        </w:rPr>
        <w:t>日本に定着したのでは</w:t>
      </w:r>
      <w:r w:rsidR="0069203D" w:rsidRPr="00A83D97">
        <w:rPr>
          <w:rFonts w:ascii="BIZ UDPゴシック" w:eastAsia="BIZ UDPゴシック" w:hAnsi="BIZ UDPゴシック" w:hint="eastAsia"/>
          <w:b/>
          <w:bCs/>
          <w:sz w:val="21"/>
          <w:szCs w:val="21"/>
          <w:u w:val="single"/>
          <w:shd w:val="clear" w:color="auto" w:fill="FFFFFF"/>
        </w:rPr>
        <w:t>ありません</w:t>
      </w:r>
      <w:r w:rsidRPr="00A83D97">
        <w:rPr>
          <w:rFonts w:ascii="BIZ UDPゴシック" w:eastAsia="BIZ UDPゴシック" w:hAnsi="BIZ UDPゴシック" w:hint="eastAsia"/>
          <w:b/>
          <w:bCs/>
          <w:sz w:val="21"/>
          <w:szCs w:val="21"/>
          <w:shd w:val="clear" w:color="auto" w:fill="FFFFFF"/>
        </w:rPr>
        <w:t>。</w:t>
      </w:r>
    </w:p>
    <w:p w14:paraId="1EDA7677" w14:textId="1F36DA03" w:rsidR="001B0451" w:rsidRPr="00A83D97" w:rsidRDefault="006903DD" w:rsidP="00FE5D5F">
      <w:pPr>
        <w:pStyle w:val="paragraph"/>
        <w:spacing w:before="0" w:beforeAutospacing="0" w:after="0" w:afterAutospacing="0" w:line="320" w:lineRule="exact"/>
        <w:ind w:firstLineChars="100" w:firstLine="210"/>
        <w:jc w:val="both"/>
        <w:textAlignment w:val="baseline"/>
        <w:rPr>
          <w:rFonts w:ascii="BIZ UDPゴシック" w:eastAsia="BIZ UDPゴシック" w:hAnsi="BIZ UDPゴシック"/>
          <w:sz w:val="21"/>
          <w:szCs w:val="21"/>
          <w:shd w:val="clear" w:color="auto" w:fill="FFFFFF"/>
        </w:rPr>
      </w:pPr>
      <w:r w:rsidRPr="00A83D97">
        <w:rPr>
          <w:rFonts w:ascii="BIZ UDPゴシック" w:eastAsia="BIZ UDPゴシック" w:hAnsi="BIZ UDPゴシック"/>
          <w:b/>
          <w:sz w:val="21"/>
          <w:szCs w:val="21"/>
          <w:shd w:val="clear" w:color="auto" w:fill="FFFFFF"/>
        </w:rPr>
        <w:t>1</w:t>
      </w:r>
      <w:r w:rsidR="001B0451" w:rsidRPr="00A83D97">
        <w:rPr>
          <w:rFonts w:ascii="BIZ UDPゴシック" w:eastAsia="BIZ UDPゴシック" w:hAnsi="BIZ UDPゴシック" w:hint="eastAsia"/>
          <w:b/>
          <w:sz w:val="21"/>
          <w:szCs w:val="21"/>
          <w:shd w:val="clear" w:color="auto" w:fill="FFFFFF"/>
        </w:rPr>
        <w:t>）</w:t>
      </w:r>
      <w:r w:rsidRPr="00A83D97">
        <w:rPr>
          <w:rFonts w:ascii="BIZ UDPゴシック" w:eastAsia="BIZ UDPゴシック" w:hAnsi="BIZ UDPゴシック" w:hint="eastAsia"/>
          <w:b/>
          <w:sz w:val="21"/>
          <w:szCs w:val="21"/>
          <w:shd w:val="clear" w:color="auto" w:fill="FFFFFF"/>
        </w:rPr>
        <w:t>ヌートリアが日本に来た理由</w:t>
      </w:r>
      <w:r w:rsidRPr="00A83D97">
        <w:rPr>
          <w:rFonts w:ascii="BIZ UDPゴシック" w:eastAsia="BIZ UDPゴシック" w:hAnsi="BIZ UDPゴシック" w:hint="eastAsia"/>
          <w:sz w:val="21"/>
          <w:szCs w:val="21"/>
          <w:shd w:val="clear" w:color="auto" w:fill="FFFFFF"/>
        </w:rPr>
        <w:t>、</w:t>
      </w:r>
      <w:r w:rsidRPr="00A83D97">
        <w:rPr>
          <w:rFonts w:ascii="BIZ UDPゴシック" w:eastAsia="BIZ UDPゴシック" w:hAnsi="BIZ UDPゴシック"/>
          <w:b/>
          <w:sz w:val="21"/>
          <w:szCs w:val="21"/>
          <w:shd w:val="clear" w:color="auto" w:fill="FFFFFF"/>
        </w:rPr>
        <w:t>2</w:t>
      </w:r>
      <w:r w:rsidR="001B0451" w:rsidRPr="00A83D97">
        <w:rPr>
          <w:rFonts w:ascii="BIZ UDPゴシック" w:eastAsia="BIZ UDPゴシック" w:hAnsi="BIZ UDPゴシック" w:hint="eastAsia"/>
          <w:b/>
          <w:sz w:val="21"/>
          <w:szCs w:val="21"/>
          <w:shd w:val="clear" w:color="auto" w:fill="FFFFFF"/>
        </w:rPr>
        <w:t>）</w:t>
      </w:r>
      <w:r w:rsidR="00FB5127" w:rsidRPr="00A83D97">
        <w:rPr>
          <w:rFonts w:ascii="BIZ UDPゴシック" w:eastAsia="BIZ UDPゴシック" w:hAnsi="BIZ UDPゴシック" w:hint="eastAsia"/>
          <w:b/>
          <w:sz w:val="21"/>
          <w:szCs w:val="21"/>
          <w:shd w:val="clear" w:color="auto" w:fill="FFFFFF"/>
        </w:rPr>
        <w:t>生息</w:t>
      </w:r>
      <w:r w:rsidRPr="00A83D97">
        <w:rPr>
          <w:rFonts w:ascii="BIZ UDPゴシック" w:eastAsia="BIZ UDPゴシック" w:hAnsi="BIZ UDPゴシック" w:hint="eastAsia"/>
          <w:b/>
          <w:sz w:val="21"/>
          <w:szCs w:val="21"/>
          <w:shd w:val="clear" w:color="auto" w:fill="FFFFFF"/>
        </w:rPr>
        <w:t>数が増えて定着した理由</w:t>
      </w:r>
      <w:r w:rsidRPr="00A83D97">
        <w:rPr>
          <w:rFonts w:ascii="BIZ UDPゴシック" w:eastAsia="BIZ UDPゴシック" w:hAnsi="BIZ UDPゴシック" w:hint="eastAsia"/>
          <w:sz w:val="21"/>
          <w:szCs w:val="21"/>
          <w:shd w:val="clear" w:color="auto" w:fill="FFFFFF"/>
        </w:rPr>
        <w:t>、そして</w:t>
      </w:r>
      <w:r w:rsidRPr="00A83D97">
        <w:rPr>
          <w:rFonts w:ascii="BIZ UDPゴシック" w:eastAsia="BIZ UDPゴシック" w:hAnsi="BIZ UDPゴシック"/>
          <w:b/>
          <w:sz w:val="21"/>
          <w:szCs w:val="21"/>
          <w:shd w:val="clear" w:color="auto" w:fill="FFFFFF"/>
        </w:rPr>
        <w:t>3</w:t>
      </w:r>
      <w:r w:rsidR="001B0451" w:rsidRPr="00A83D97">
        <w:rPr>
          <w:rFonts w:ascii="BIZ UDPゴシック" w:eastAsia="BIZ UDPゴシック" w:hAnsi="BIZ UDPゴシック" w:hint="eastAsia"/>
          <w:b/>
          <w:sz w:val="21"/>
          <w:szCs w:val="21"/>
          <w:shd w:val="clear" w:color="auto" w:fill="FFFFFF"/>
        </w:rPr>
        <w:t>）</w:t>
      </w:r>
      <w:r w:rsidR="00BD5342" w:rsidRPr="00A83D97">
        <w:rPr>
          <w:rFonts w:ascii="BIZ UDPゴシック" w:eastAsia="BIZ UDPゴシック" w:hAnsi="BIZ UDPゴシック" w:hint="eastAsia"/>
          <w:b/>
          <w:sz w:val="21"/>
          <w:szCs w:val="21"/>
          <w:shd w:val="clear" w:color="auto" w:fill="FFFFFF"/>
        </w:rPr>
        <w:t>定着による影響</w:t>
      </w:r>
      <w:r w:rsidR="00BD5342" w:rsidRPr="00A83D97">
        <w:rPr>
          <w:rFonts w:ascii="BIZ UDPゴシック" w:eastAsia="BIZ UDPゴシック" w:hAnsi="BIZ UDPゴシック" w:hint="eastAsia"/>
          <w:sz w:val="21"/>
          <w:szCs w:val="21"/>
          <w:shd w:val="clear" w:color="auto" w:fill="FFFFFF"/>
        </w:rPr>
        <w:t>の３つを知っておくと良いでしょう。</w:t>
      </w:r>
    </w:p>
    <w:p w14:paraId="7A96C88A" w14:textId="40A780FD" w:rsidR="00F75F2D" w:rsidRPr="00A83D97" w:rsidRDefault="001B0451" w:rsidP="001B0451">
      <w:pPr>
        <w:pStyle w:val="paragraph"/>
        <w:numPr>
          <w:ilvl w:val="0"/>
          <w:numId w:val="39"/>
        </w:numPr>
        <w:spacing w:before="0" w:beforeAutospacing="0" w:after="0" w:afterAutospacing="0" w:line="320" w:lineRule="exact"/>
        <w:ind w:left="709"/>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sz w:val="21"/>
          <w:szCs w:val="21"/>
        </w:rPr>
        <w:t>ヌートリアが日本に来た理由</w:t>
      </w:r>
    </w:p>
    <w:p w14:paraId="750C4206" w14:textId="61271577" w:rsidR="001B0451" w:rsidRPr="00A83D97" w:rsidRDefault="001B0451" w:rsidP="001B0451">
      <w:pPr>
        <w:pStyle w:val="paragraph"/>
        <w:spacing w:before="0" w:beforeAutospacing="0" w:after="0" w:afterAutospacing="0" w:line="320" w:lineRule="exact"/>
        <w:ind w:left="709"/>
        <w:jc w:val="both"/>
        <w:textAlignment w:val="baseline"/>
        <w:rPr>
          <w:rFonts w:ascii="BIZ UDPゴシック" w:eastAsia="BIZ UDPゴシック" w:hAnsi="BIZ UDPゴシック"/>
          <w:bCs/>
          <w:sz w:val="21"/>
          <w:szCs w:val="21"/>
        </w:rPr>
      </w:pPr>
      <w:r w:rsidRPr="00A83D97">
        <w:rPr>
          <w:rFonts w:ascii="BIZ UDPゴシック" w:eastAsia="BIZ UDPゴシック" w:hAnsi="BIZ UDPゴシック" w:hint="eastAsia"/>
          <w:sz w:val="21"/>
          <w:szCs w:val="21"/>
        </w:rPr>
        <w:t>毛皮を軍服の材料に利用するため、太平洋戦争前の</w:t>
      </w:r>
      <w:r w:rsidRPr="00A83D97">
        <w:rPr>
          <w:rFonts w:ascii="BIZ UDPゴシック" w:eastAsia="BIZ UDPゴシック" w:hAnsi="BIZ UDPゴシック"/>
          <w:sz w:val="21"/>
          <w:szCs w:val="21"/>
        </w:rPr>
        <w:t>1939年に150匹が輸入されて関東～西日本で養殖が始まりました。また</w:t>
      </w:r>
      <w:r w:rsidRPr="00A83D97">
        <w:rPr>
          <w:rFonts w:ascii="BIZ UDPゴシック" w:eastAsia="BIZ UDPゴシック" w:hAnsi="BIZ UDPゴシック" w:hint="eastAsia"/>
          <w:sz w:val="21"/>
          <w:szCs w:val="21"/>
          <w:shd w:val="clear" w:color="auto" w:fill="FFFFFF"/>
        </w:rPr>
        <w:t>戦後には、飼育しやすく、繁殖力が強いヌートリアは重要なタンパク源になると考えられ、国をあげて養殖に力を入れられました。その後、買い手の見つからないヌートリアが野や川に放たれたことで、野生化したと言われています。</w:t>
      </w:r>
    </w:p>
    <w:p w14:paraId="529C6A1A" w14:textId="41C9D9D5" w:rsidR="001B0451" w:rsidRPr="00A83D97" w:rsidRDefault="001B0451" w:rsidP="001B0451">
      <w:pPr>
        <w:pStyle w:val="paragraph"/>
        <w:numPr>
          <w:ilvl w:val="0"/>
          <w:numId w:val="39"/>
        </w:numPr>
        <w:spacing w:before="0" w:beforeAutospacing="0" w:after="0" w:afterAutospacing="0" w:line="320" w:lineRule="exact"/>
        <w:ind w:left="709"/>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sz w:val="21"/>
          <w:szCs w:val="21"/>
        </w:rPr>
        <w:t>生息数が増えて定着した理由</w:t>
      </w:r>
    </w:p>
    <w:p w14:paraId="77B6A6CE" w14:textId="65D6F58D" w:rsidR="001B0451" w:rsidRPr="00A83D97" w:rsidRDefault="001B0451" w:rsidP="001B0451">
      <w:pPr>
        <w:pStyle w:val="paragraph"/>
        <w:spacing w:before="0" w:beforeAutospacing="0" w:after="0" w:afterAutospacing="0" w:line="320" w:lineRule="exact"/>
        <w:ind w:left="709"/>
        <w:jc w:val="both"/>
        <w:textAlignment w:val="baseline"/>
        <w:rPr>
          <w:rFonts w:ascii="BIZ UDPゴシック" w:eastAsia="BIZ UDPゴシック" w:hAnsi="BIZ UDPゴシック"/>
          <w:bCs/>
          <w:sz w:val="21"/>
          <w:szCs w:val="21"/>
        </w:rPr>
      </w:pPr>
      <w:r w:rsidRPr="00A83D97">
        <w:rPr>
          <w:rFonts w:ascii="BIZ UDPゴシック" w:eastAsia="BIZ UDPゴシック" w:hAnsi="BIZ UDPゴシック" w:cs="Segoe UI Historic"/>
          <w:sz w:val="21"/>
          <w:szCs w:val="21"/>
        </w:rPr>
        <w:t>ヌートリアの天敵となる生物がいな</w:t>
      </w:r>
      <w:r w:rsidRPr="00A83D97">
        <w:rPr>
          <w:rFonts w:ascii="BIZ UDPゴシック" w:eastAsia="BIZ UDPゴシック" w:hAnsi="BIZ UDPゴシック" w:cs="Segoe UI Historic" w:hint="eastAsia"/>
          <w:sz w:val="21"/>
          <w:szCs w:val="21"/>
        </w:rPr>
        <w:t>い</w:t>
      </w:r>
      <w:r w:rsidRPr="00A83D97">
        <w:rPr>
          <w:rFonts w:ascii="BIZ UDPゴシック" w:eastAsia="BIZ UDPゴシック" w:hAnsi="BIZ UDPゴシック" w:cs="Segoe UI Historic"/>
          <w:sz w:val="21"/>
          <w:szCs w:val="21"/>
        </w:rPr>
        <w:t>、農作物や雑草など</w:t>
      </w:r>
      <w:r w:rsidRPr="00A83D97">
        <w:rPr>
          <w:rFonts w:ascii="BIZ UDPゴシック" w:eastAsia="BIZ UDPゴシック" w:hAnsi="BIZ UDPゴシック" w:cs="Segoe UI Historic" w:hint="eastAsia"/>
          <w:sz w:val="21"/>
          <w:szCs w:val="21"/>
        </w:rPr>
        <w:t>の</w:t>
      </w:r>
      <w:r w:rsidRPr="00A83D97">
        <w:rPr>
          <w:rFonts w:ascii="BIZ UDPゴシック" w:eastAsia="BIZ UDPゴシック" w:hAnsi="BIZ UDPゴシック" w:cs="Segoe UI Historic"/>
          <w:sz w:val="21"/>
          <w:szCs w:val="21"/>
        </w:rPr>
        <w:t>餌が豊富、用水路など</w:t>
      </w:r>
      <w:r w:rsidRPr="00A83D97">
        <w:rPr>
          <w:rFonts w:ascii="BIZ UDPゴシック" w:eastAsia="BIZ UDPゴシック" w:hAnsi="BIZ UDPゴシック" w:cs="Segoe UI Historic" w:hint="eastAsia"/>
          <w:sz w:val="21"/>
          <w:szCs w:val="21"/>
        </w:rPr>
        <w:t>の</w:t>
      </w:r>
      <w:r w:rsidRPr="00A83D97">
        <w:rPr>
          <w:rFonts w:ascii="BIZ UDPゴシック" w:eastAsia="BIZ UDPゴシック" w:hAnsi="BIZ UDPゴシック" w:cs="Segoe UI Historic"/>
          <w:sz w:val="21"/>
          <w:szCs w:val="21"/>
        </w:rPr>
        <w:t>移動経路が充実している</w:t>
      </w:r>
      <w:r w:rsidRPr="00A83D97">
        <w:rPr>
          <w:rFonts w:ascii="BIZ UDPゴシック" w:eastAsia="BIZ UDPゴシック" w:hAnsi="BIZ UDPゴシック" w:cs="Segoe UI Historic" w:hint="eastAsia"/>
          <w:sz w:val="21"/>
          <w:szCs w:val="21"/>
        </w:rPr>
        <w:t>等</w:t>
      </w:r>
      <w:r w:rsidRPr="00A83D97">
        <w:rPr>
          <w:rFonts w:ascii="BIZ UDPゴシック" w:eastAsia="BIZ UDPゴシック" w:hAnsi="BIZ UDPゴシック" w:cs="Segoe UI Historic"/>
          <w:sz w:val="21"/>
          <w:szCs w:val="21"/>
        </w:rPr>
        <w:t>、日本の平野部</w:t>
      </w:r>
      <w:r w:rsidRPr="00A83D97">
        <w:rPr>
          <w:rFonts w:ascii="BIZ UDPゴシック" w:eastAsia="BIZ UDPゴシック" w:hAnsi="BIZ UDPゴシック" w:cs="Segoe UI Historic" w:hint="eastAsia"/>
          <w:sz w:val="21"/>
          <w:szCs w:val="21"/>
        </w:rPr>
        <w:t>ではヌートリアが暮らしやすい環境が整っているので定着したと考えられています。現在では、</w:t>
      </w:r>
      <w:r w:rsidR="005A438C" w:rsidRPr="00A83D97">
        <w:rPr>
          <w:rFonts w:ascii="BIZ UDPゴシック" w:eastAsia="BIZ UDPゴシック" w:hAnsi="BIZ UDPゴシック" w:hint="eastAsia"/>
          <w:bCs/>
          <w:sz w:val="21"/>
          <w:szCs w:val="21"/>
        </w:rPr>
        <w:t>生息数が増えて、西日本を中心に定着しています</w:t>
      </w:r>
      <w:r w:rsidRPr="00A83D97">
        <w:rPr>
          <w:rFonts w:ascii="BIZ UDPゴシック" w:eastAsia="BIZ UDPゴシック" w:hAnsi="BIZ UDPゴシック" w:hint="eastAsia"/>
          <w:bCs/>
          <w:sz w:val="21"/>
          <w:szCs w:val="21"/>
        </w:rPr>
        <w:t>。</w:t>
      </w:r>
    </w:p>
    <w:p w14:paraId="5E601051" w14:textId="066FFFDE" w:rsidR="001B0451" w:rsidRPr="00A83D97" w:rsidRDefault="001B0451" w:rsidP="001B0451">
      <w:pPr>
        <w:pStyle w:val="paragraph"/>
        <w:numPr>
          <w:ilvl w:val="0"/>
          <w:numId w:val="39"/>
        </w:numPr>
        <w:spacing w:before="0" w:beforeAutospacing="0" w:after="0" w:afterAutospacing="0" w:line="320" w:lineRule="exact"/>
        <w:ind w:left="709"/>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sz w:val="21"/>
          <w:szCs w:val="21"/>
          <w:shd w:val="clear" w:color="auto" w:fill="FFFFFF"/>
        </w:rPr>
        <w:t>定着による影響</w:t>
      </w:r>
    </w:p>
    <w:p w14:paraId="11B79A14" w14:textId="2E2A8ACA" w:rsidR="005549BD" w:rsidRPr="00A83D97" w:rsidRDefault="001B0451" w:rsidP="001B0451">
      <w:pPr>
        <w:pStyle w:val="paragraph"/>
        <w:spacing w:before="0" w:beforeAutospacing="0" w:after="0" w:afterAutospacing="0" w:line="320" w:lineRule="exact"/>
        <w:ind w:left="709"/>
        <w:jc w:val="both"/>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ヌートリアは、ため池等の土手に穴を掘って巣を作ります。大雨が降った場合、ため池の土手がもろくなることで簡単に決壊し、洪水をもたらす原因の一つとなっています。</w:t>
      </w:r>
    </w:p>
    <w:p w14:paraId="311B2234" w14:textId="77777777" w:rsidR="005549BD" w:rsidRPr="00A83D97" w:rsidRDefault="005549BD">
      <w:pPr>
        <w:widowControl/>
        <w:jc w:val="left"/>
        <w:rPr>
          <w:rFonts w:ascii="BIZ UDPゴシック" w:eastAsia="BIZ UDPゴシック" w:hAnsi="BIZ UDPゴシック" w:cs="ＭＳ Ｐゴシック"/>
          <w:kern w:val="0"/>
          <w:szCs w:val="21"/>
        </w:rPr>
      </w:pPr>
      <w:r w:rsidRPr="00A83D97">
        <w:rPr>
          <w:rFonts w:ascii="BIZ UDPゴシック" w:eastAsia="BIZ UDPゴシック" w:hAnsi="BIZ UDPゴシック"/>
          <w:szCs w:val="21"/>
        </w:rPr>
        <w:br w:type="page"/>
      </w:r>
    </w:p>
    <w:p w14:paraId="719C8804" w14:textId="5321B174" w:rsidR="008F7218" w:rsidRPr="00A83D97" w:rsidRDefault="009C2E98" w:rsidP="009C2E98">
      <w:pPr>
        <w:spacing w:line="400" w:lineRule="exact"/>
        <w:jc w:val="left"/>
        <w:rPr>
          <w:rFonts w:ascii="BIZ UDPゴシック" w:eastAsia="BIZ UDPゴシック" w:hAnsi="BIZ UDPゴシック"/>
          <w:sz w:val="28"/>
          <w:szCs w:val="28"/>
        </w:rPr>
      </w:pPr>
      <w:r w:rsidRPr="00A83D97">
        <w:rPr>
          <w:rFonts w:ascii="BIZ UDPゴシック" w:eastAsia="BIZ UDPゴシック" w:hAnsi="BIZ UDPゴシック" w:hint="eastAsia"/>
          <w:sz w:val="28"/>
          <w:szCs w:val="28"/>
        </w:rPr>
        <w:lastRenderedPageBreak/>
        <w:t>■アマモのカード</w:t>
      </w:r>
    </w:p>
    <w:p w14:paraId="3EA81526" w14:textId="6B2FFD74" w:rsidR="008F7218" w:rsidRPr="00A83D97" w:rsidRDefault="008F7218" w:rsidP="008F7218">
      <w:pPr>
        <w:spacing w:line="320" w:lineRule="exact"/>
        <w:jc w:val="left"/>
        <w:rPr>
          <w:rFonts w:ascii="BIZ UDPゴシック" w:eastAsia="BIZ UDPゴシック" w:hAnsi="BIZ UDPゴシック"/>
          <w:sz w:val="28"/>
          <w:szCs w:val="28"/>
          <w:u w:val="dotted"/>
        </w:rPr>
      </w:pPr>
    </w:p>
    <w:tbl>
      <w:tblPr>
        <w:tblStyle w:val="a3"/>
        <w:tblW w:w="9628" w:type="dxa"/>
        <w:tblLook w:val="04A0" w:firstRow="1" w:lastRow="0" w:firstColumn="1" w:lastColumn="0" w:noHBand="0" w:noVBand="1"/>
      </w:tblPr>
      <w:tblGrid>
        <w:gridCol w:w="9628"/>
      </w:tblGrid>
      <w:tr w:rsidR="00A83D97" w:rsidRPr="00A83D97" w14:paraId="092B1374" w14:textId="77777777" w:rsidTr="009848CA">
        <w:trPr>
          <w:trHeight w:val="4649"/>
        </w:trPr>
        <w:tc>
          <w:tcPr>
            <w:tcW w:w="9628" w:type="dxa"/>
            <w:tcBorders>
              <w:bottom w:val="single" w:sz="4" w:space="0" w:color="auto"/>
            </w:tcBorders>
            <w:shd w:val="clear" w:color="auto" w:fill="auto"/>
          </w:tcPr>
          <w:p w14:paraId="4B393BCD" w14:textId="04C936C9" w:rsidR="005A438C" w:rsidRPr="00A83D97" w:rsidRDefault="005A438C" w:rsidP="005A438C">
            <w:pPr>
              <w:spacing w:line="0" w:lineRule="atLeast"/>
              <w:rPr>
                <w:rFonts w:ascii="HG丸ｺﾞｼｯｸM-PRO" w:eastAsia="HG丸ｺﾞｼｯｸM-PRO" w:hAnsi="HG丸ｺﾞｼｯｸM-PRO"/>
                <w:sz w:val="4"/>
                <w:szCs w:val="4"/>
              </w:rPr>
            </w:pPr>
            <w:r w:rsidRPr="00902DF6">
              <w:rPr>
                <w:rFonts w:ascii="ＭＳ 明朝" w:eastAsia="ＭＳ 明朝" w:hAnsi="ＭＳ 明朝"/>
                <w:noProof/>
                <w:sz w:val="12"/>
                <w:szCs w:val="12"/>
              </w:rPr>
              <mc:AlternateContent>
                <mc:Choice Requires="wps">
                  <w:drawing>
                    <wp:anchor distT="0" distB="0" distL="114300" distR="114300" simplePos="0" relativeHeight="252199936" behindDoc="0" locked="0" layoutInCell="1" allowOverlap="1" wp14:anchorId="6FBE72D0" wp14:editId="784790D1">
                      <wp:simplePos x="0" y="0"/>
                      <wp:positionH relativeFrom="column">
                        <wp:posOffset>-62865</wp:posOffset>
                      </wp:positionH>
                      <wp:positionV relativeFrom="paragraph">
                        <wp:posOffset>8344</wp:posOffset>
                      </wp:positionV>
                      <wp:extent cx="222885" cy="2962910"/>
                      <wp:effectExtent l="0" t="0" r="5715" b="8890"/>
                      <wp:wrapNone/>
                      <wp:docPr id="5" name="正方形/長方形 5"/>
                      <wp:cNvGraphicFramePr/>
                      <a:graphic xmlns:a="http://schemas.openxmlformats.org/drawingml/2006/main">
                        <a:graphicData uri="http://schemas.microsoft.com/office/word/2010/wordprocessingShape">
                          <wps:wsp>
                            <wps:cNvSpPr/>
                            <wps:spPr>
                              <a:xfrm>
                                <a:off x="0" y="0"/>
                                <a:ext cx="222885" cy="296291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4163BCA" id="正方形/長方形 5" o:spid="_x0000_s1026" style="position:absolute;left:0;text-align:left;margin-left:-4.95pt;margin-top:.65pt;width:17.55pt;height:233.3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" fillcolor="yellow" stroked="f" strokeweight="1pt"/>
                  </w:pict>
                </mc:Fallback>
              </mc:AlternateContent>
            </w:r>
            <w:r w:rsidRPr="00902DF6">
              <w:rPr>
                <w:noProof/>
              </w:rPr>
              <w:drawing>
                <wp:anchor distT="0" distB="0" distL="114300" distR="114300" simplePos="0" relativeHeight="252197888" behindDoc="0" locked="0" layoutInCell="1" allowOverlap="1" wp14:anchorId="6C8B9A7C" wp14:editId="42B26AED">
                  <wp:simplePos x="0" y="0"/>
                  <wp:positionH relativeFrom="column">
                    <wp:posOffset>313055</wp:posOffset>
                  </wp:positionH>
                  <wp:positionV relativeFrom="paragraph">
                    <wp:posOffset>10795</wp:posOffset>
                  </wp:positionV>
                  <wp:extent cx="2674620" cy="278447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674620" cy="278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8055B" w14:textId="77777777" w:rsidR="005A438C" w:rsidRPr="00A83D97" w:rsidRDefault="005A438C" w:rsidP="005A438C">
            <w:pPr>
              <w:spacing w:line="400" w:lineRule="exact"/>
              <w:rPr>
                <w:rFonts w:ascii="HG丸ｺﾞｼｯｸM-PRO" w:eastAsia="HG丸ｺﾞｼｯｸM-PRO" w:hAnsi="HG丸ｺﾞｼｯｸM-PRO"/>
                <w:sz w:val="28"/>
                <w:szCs w:val="28"/>
              </w:rPr>
            </w:pPr>
          </w:p>
          <w:p w14:paraId="47B264C0"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岡山県の海沿いの地域では、複数の漁協が積極的にアマモという海草を増やす取組みを行っている。</w:t>
            </w:r>
          </w:p>
          <w:p w14:paraId="21CFFAC9"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この取組みは、地元の学校や企業、農業関係者にも広がっている。保全活動の結果、</w:t>
            </w:r>
            <w:r w:rsidRPr="00A83D97">
              <w:rPr>
                <w:rFonts w:ascii="HG丸ｺﾞｼｯｸM-PRO" w:eastAsia="HG丸ｺﾞｼｯｸM-PRO" w:hAnsi="HG丸ｺﾞｼｯｸM-PRO"/>
                <w:sz w:val="28"/>
                <w:szCs w:val="28"/>
                <w:shd w:val="clear" w:color="auto" w:fill="FFFFFF"/>
              </w:rPr>
              <w:t>アマモ場</w:t>
            </w:r>
            <w:r w:rsidRPr="00A83D97">
              <w:rPr>
                <w:rFonts w:ascii="HG丸ｺﾞｼｯｸM-PRO" w:eastAsia="HG丸ｺﾞｼｯｸM-PRO" w:hAnsi="HG丸ｺﾞｼｯｸM-PRO" w:hint="eastAsia"/>
                <w:sz w:val="28"/>
                <w:szCs w:val="28"/>
                <w:shd w:val="clear" w:color="auto" w:fill="FFFFFF"/>
              </w:rPr>
              <w:t>の面積は大幅に</w:t>
            </w:r>
            <w:r w:rsidRPr="00A83D97">
              <w:rPr>
                <w:rFonts w:ascii="HG丸ｺﾞｼｯｸM-PRO" w:eastAsia="HG丸ｺﾞｼｯｸM-PRO" w:hAnsi="HG丸ｺﾞｼｯｸM-PRO"/>
                <w:sz w:val="28"/>
                <w:szCs w:val="28"/>
                <w:shd w:val="clear" w:color="auto" w:fill="FFFFFF"/>
              </w:rPr>
              <w:t>回復し</w:t>
            </w:r>
            <w:r w:rsidRPr="00A83D97">
              <w:rPr>
                <w:rFonts w:ascii="HG丸ｺﾞｼｯｸM-PRO" w:eastAsia="HG丸ｺﾞｼｯｸM-PRO" w:hAnsi="HG丸ｺﾞｼｯｸM-PRO" w:hint="eastAsia"/>
                <w:sz w:val="28"/>
                <w:szCs w:val="28"/>
                <w:shd w:val="clear" w:color="auto" w:fill="FFFFFF"/>
              </w:rPr>
              <w:t>て</w:t>
            </w:r>
            <w:r w:rsidRPr="00A83D97">
              <w:rPr>
                <w:rFonts w:ascii="HG丸ｺﾞｼｯｸM-PRO" w:eastAsia="HG丸ｺﾞｼｯｸM-PRO" w:hAnsi="HG丸ｺﾞｼｯｸM-PRO"/>
                <w:sz w:val="28"/>
                <w:szCs w:val="28"/>
                <w:shd w:val="clear" w:color="auto" w:fill="FFFFFF"/>
              </w:rPr>
              <w:t>い</w:t>
            </w:r>
            <w:r w:rsidRPr="00A83D97">
              <w:rPr>
                <w:rFonts w:ascii="HG丸ｺﾞｼｯｸM-PRO" w:eastAsia="HG丸ｺﾞｼｯｸM-PRO" w:hAnsi="HG丸ｺﾞｼｯｸM-PRO" w:hint="eastAsia"/>
                <w:sz w:val="28"/>
                <w:szCs w:val="28"/>
                <w:shd w:val="clear" w:color="auto" w:fill="FFFFFF"/>
              </w:rPr>
              <w:t>る。</w:t>
            </w:r>
          </w:p>
          <w:p w14:paraId="42D4AD1D" w14:textId="77777777" w:rsidR="005A438C" w:rsidRPr="00A83D97" w:rsidRDefault="005A438C" w:rsidP="005A438C">
            <w:pPr>
              <w:spacing w:line="200" w:lineRule="exact"/>
              <w:jc w:val="left"/>
              <w:rPr>
                <w:rFonts w:ascii="ＭＳ 明朝" w:eastAsia="ＭＳ 明朝" w:hAnsi="ＭＳ 明朝"/>
                <w:sz w:val="12"/>
                <w:szCs w:val="14"/>
              </w:rPr>
            </w:pPr>
          </w:p>
          <w:p w14:paraId="7401FEEF" w14:textId="77777777" w:rsidR="005A438C" w:rsidRPr="00A83D97" w:rsidRDefault="005A438C" w:rsidP="005A438C">
            <w:pPr>
              <w:spacing w:line="200" w:lineRule="exact"/>
              <w:jc w:val="left"/>
              <w:rPr>
                <w:rFonts w:ascii="ＭＳ 明朝" w:eastAsia="ＭＳ 明朝" w:hAnsi="ＭＳ 明朝"/>
                <w:sz w:val="12"/>
                <w:szCs w:val="14"/>
              </w:rPr>
            </w:pPr>
          </w:p>
          <w:p w14:paraId="0B9E0905" w14:textId="77777777" w:rsidR="005A438C" w:rsidRPr="00A83D97" w:rsidRDefault="005A438C" w:rsidP="005A438C">
            <w:pPr>
              <w:spacing w:line="200" w:lineRule="exact"/>
              <w:jc w:val="left"/>
              <w:rPr>
                <w:rFonts w:ascii="ＭＳ 明朝" w:eastAsia="ＭＳ 明朝" w:hAnsi="ＭＳ 明朝"/>
                <w:sz w:val="12"/>
                <w:szCs w:val="14"/>
              </w:rPr>
            </w:pPr>
          </w:p>
          <w:p w14:paraId="2C6DBE52" w14:textId="48CCB166" w:rsidR="005468BE" w:rsidRPr="00A83D97" w:rsidRDefault="005A438C" w:rsidP="005A438C">
            <w:pPr>
              <w:spacing w:line="200" w:lineRule="exact"/>
              <w:jc w:val="left"/>
              <w:rPr>
                <w:rFonts w:ascii="ＭＳ 明朝" w:eastAsia="ＭＳ 明朝" w:hAnsi="ＭＳ 明朝"/>
                <w:sz w:val="12"/>
                <w:szCs w:val="12"/>
              </w:rPr>
            </w:pPr>
            <w:r w:rsidRPr="00902DF6">
              <w:rPr>
                <w:rFonts w:ascii="ＭＳ ゴシック" w:eastAsia="ＭＳ ゴシック" w:hAnsi="ＭＳ ゴシック"/>
                <w:noProof/>
                <w:sz w:val="12"/>
                <w:szCs w:val="14"/>
              </w:rPr>
              <mc:AlternateContent>
                <mc:Choice Requires="wps">
                  <w:drawing>
                    <wp:anchor distT="45720" distB="45720" distL="114300" distR="114300" simplePos="0" relativeHeight="252198912" behindDoc="0" locked="0" layoutInCell="1" allowOverlap="1" wp14:anchorId="51BCE4E2" wp14:editId="56A58353">
                      <wp:simplePos x="0" y="0"/>
                      <wp:positionH relativeFrom="column">
                        <wp:posOffset>902335</wp:posOffset>
                      </wp:positionH>
                      <wp:positionV relativeFrom="paragraph">
                        <wp:posOffset>197485</wp:posOffset>
                      </wp:positionV>
                      <wp:extent cx="1550035" cy="286385"/>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86385"/>
                              </a:xfrm>
                              <a:prstGeom prst="rect">
                                <a:avLst/>
                              </a:prstGeom>
                              <a:noFill/>
                              <a:ln w="9525">
                                <a:noFill/>
                                <a:miter lim="800000"/>
                                <a:headEnd/>
                                <a:tailEnd/>
                              </a:ln>
                            </wps:spPr>
                            <wps:txbx>
                              <w:txbxContent>
                                <w:p w14:paraId="29F58698" w14:textId="77777777" w:rsidR="005A438C" w:rsidRPr="00A579D9" w:rsidRDefault="005A438C" w:rsidP="005A438C">
                                  <w:pPr>
                                    <w:jc w:val="center"/>
                                    <w:rPr>
                                      <w:sz w:val="32"/>
                                      <w:szCs w:val="36"/>
                                    </w:rPr>
                                  </w:pPr>
                                  <w:r>
                                    <w:rPr>
                                      <w:rFonts w:ascii="ＭＳ ゴシック" w:eastAsia="ＭＳ ゴシック" w:hAnsi="ＭＳ ゴシック" w:hint="eastAsia"/>
                                      <w:sz w:val="20"/>
                                      <w:szCs w:val="21"/>
                                    </w:rPr>
                                    <w:t>アマモ場の再生活動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1BCE4E2" id="_x0000_s1046" type="#_x0000_t202" style="position:absolute;margin-left:71.05pt;margin-top:15.55pt;width:122.05pt;height:22.55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" filled="f" stroked="f">
                      <v:textbox>
                        <w:txbxContent>
                          <w:p w14:paraId="29F58698" w14:textId="77777777" w:rsidR="005A438C" w:rsidRPr="00A579D9" w:rsidRDefault="005A438C" w:rsidP="005A438C">
                            <w:pPr>
                              <w:jc w:val="center"/>
                              <w:rPr>
                                <w:sz w:val="32"/>
                                <w:szCs w:val="36"/>
                              </w:rPr>
                            </w:pPr>
                            <w:r>
                              <w:rPr>
                                <w:rFonts w:ascii="ＭＳ ゴシック" w:eastAsia="ＭＳ ゴシック" w:hAnsi="ＭＳ ゴシック" w:hint="eastAsia"/>
                                <w:sz w:val="20"/>
                                <w:szCs w:val="21"/>
                              </w:rPr>
                              <w:t>アマモ場の再生活動</w:t>
                            </w:r>
                          </w:p>
                        </w:txbxContent>
                      </v:textbox>
                      <w10:wrap type="square"/>
                    </v:shape>
                  </w:pict>
                </mc:Fallback>
              </mc:AlternateContent>
            </w:r>
            <w:r w:rsidRPr="00A83D97">
              <w:rPr>
                <w:rFonts w:ascii="ＭＳ 明朝" w:eastAsia="ＭＳ 明朝" w:hAnsi="ＭＳ 明朝" w:hint="eastAsia"/>
                <w:sz w:val="12"/>
                <w:szCs w:val="12"/>
              </w:rPr>
              <w:t>出典・参考：アマモ場再生活動（</w:t>
            </w:r>
            <w:r w:rsidRPr="00A83D97">
              <w:rPr>
                <w:rFonts w:ascii="ＭＳ 明朝" w:eastAsia="ＭＳ 明朝" w:hAnsi="ＭＳ 明朝"/>
                <w:sz w:val="12"/>
                <w:szCs w:val="12"/>
              </w:rPr>
              <w:t>岡山県</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(https://www.pref.okayama.jp/page/548619.html)</w:t>
            </w:r>
          </w:p>
        </w:tc>
      </w:tr>
      <w:tr w:rsidR="00A83D97" w:rsidRPr="00A83D97" w14:paraId="537148A4" w14:textId="77777777" w:rsidTr="00F75F2D">
        <w:trPr>
          <w:trHeight w:val="51"/>
        </w:trPr>
        <w:tc>
          <w:tcPr>
            <w:tcW w:w="9628" w:type="dxa"/>
            <w:tcBorders>
              <w:left w:val="nil"/>
              <w:right w:val="nil"/>
            </w:tcBorders>
          </w:tcPr>
          <w:p w14:paraId="03223C55" w14:textId="77777777" w:rsidR="00F60130" w:rsidRPr="00A83D97" w:rsidRDefault="00F60130" w:rsidP="00F75F2D">
            <w:pPr>
              <w:spacing w:line="0" w:lineRule="atLeast"/>
              <w:rPr>
                <w:rFonts w:ascii="HG丸ｺﾞｼｯｸM-PRO" w:eastAsia="HG丸ｺﾞｼｯｸM-PRO" w:hAnsi="HG丸ｺﾞｼｯｸM-PRO"/>
                <w:noProof/>
                <w:sz w:val="4"/>
                <w:szCs w:val="4"/>
              </w:rPr>
            </w:pPr>
          </w:p>
        </w:tc>
      </w:tr>
      <w:tr w:rsidR="00A83D97" w:rsidRPr="00A83D97" w14:paraId="5ABFF87E" w14:textId="77777777" w:rsidTr="009848CA">
        <w:trPr>
          <w:trHeight w:val="4649"/>
        </w:trPr>
        <w:tc>
          <w:tcPr>
            <w:tcW w:w="9628" w:type="dxa"/>
            <w:tcBorders>
              <w:bottom w:val="single" w:sz="4" w:space="0" w:color="auto"/>
            </w:tcBorders>
          </w:tcPr>
          <w:p w14:paraId="4BDD40D5" w14:textId="77777777" w:rsidR="005A438C" w:rsidRPr="00A83D97" w:rsidRDefault="005A438C" w:rsidP="005A438C">
            <w:pPr>
              <w:spacing w:line="400" w:lineRule="exact"/>
              <w:rPr>
                <w:rFonts w:ascii="HG丸ｺﾞｼｯｸM-PRO" w:eastAsia="HG丸ｺﾞｼｯｸM-PRO" w:hAnsi="HG丸ｺﾞｼｯｸM-PRO"/>
                <w:sz w:val="28"/>
                <w:szCs w:val="32"/>
              </w:rPr>
            </w:pPr>
          </w:p>
          <w:p w14:paraId="020D02AD" w14:textId="77777777" w:rsidR="005A438C" w:rsidRPr="00A83D97" w:rsidRDefault="005A438C" w:rsidP="005A438C">
            <w:pPr>
              <w:spacing w:line="400" w:lineRule="exact"/>
              <w:rPr>
                <w:rFonts w:ascii="HG丸ｺﾞｼｯｸM-PRO" w:eastAsia="HG丸ｺﾞｼｯｸM-PRO" w:hAnsi="HG丸ｺﾞｼｯｸM-PRO"/>
                <w:sz w:val="28"/>
                <w:szCs w:val="32"/>
              </w:rPr>
            </w:pPr>
            <w:r w:rsidRPr="00902DF6">
              <w:rPr>
                <w:noProof/>
              </w:rPr>
              <w:drawing>
                <wp:anchor distT="0" distB="0" distL="114300" distR="114300" simplePos="0" relativeHeight="252201984" behindDoc="0" locked="0" layoutInCell="1" allowOverlap="1" wp14:anchorId="382B0377" wp14:editId="6530B3B6">
                  <wp:simplePos x="0" y="0"/>
                  <wp:positionH relativeFrom="column">
                    <wp:posOffset>-1270</wp:posOffset>
                  </wp:positionH>
                  <wp:positionV relativeFrom="paragraph">
                    <wp:posOffset>64135</wp:posOffset>
                  </wp:positionV>
                  <wp:extent cx="2886710" cy="2166620"/>
                  <wp:effectExtent l="0" t="0" r="8890" b="5080"/>
                  <wp:wrapSquare wrapText="bothSides"/>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71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32"/>
              </w:rPr>
              <w:t>藻場（海草や海藻が茂る場所）は、魚の隠れ場所や、餌場や産卵場所となっている。</w:t>
            </w:r>
          </w:p>
          <w:p w14:paraId="482C4B6A" w14:textId="77777777" w:rsidR="005A438C" w:rsidRPr="00A83D97" w:rsidRDefault="005A438C" w:rsidP="005A438C">
            <w:pPr>
              <w:spacing w:line="400" w:lineRule="exact"/>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海水温の上昇など、環境の変化によって世界で藻場の面積が減少している。</w:t>
            </w:r>
          </w:p>
          <w:p w14:paraId="6655ED8F" w14:textId="77777777" w:rsidR="005A438C" w:rsidRPr="00A83D97" w:rsidRDefault="005A438C" w:rsidP="005A438C">
            <w:pPr>
              <w:spacing w:line="400" w:lineRule="exact"/>
              <w:rPr>
                <w:rFonts w:ascii="HG丸ｺﾞｼｯｸM-PRO" w:eastAsia="HG丸ｺﾞｼｯｸM-PRO" w:hAnsi="HG丸ｺﾞｼｯｸM-PRO"/>
                <w:kern w:val="0"/>
                <w:sz w:val="28"/>
                <w:szCs w:val="32"/>
              </w:rPr>
            </w:pPr>
            <w:r w:rsidRPr="00A83D97">
              <w:rPr>
                <w:rFonts w:ascii="HG丸ｺﾞｼｯｸM-PRO" w:eastAsia="HG丸ｺﾞｼｯｸM-PRO" w:hAnsi="HG丸ｺﾞｼｯｸM-PRO" w:hint="eastAsia"/>
                <w:sz w:val="28"/>
                <w:szCs w:val="32"/>
              </w:rPr>
              <w:t>日本周辺には、主に</w:t>
            </w:r>
            <w:r w:rsidRPr="00A83D97">
              <w:rPr>
                <w:rFonts w:ascii="HG丸ｺﾞｼｯｸM-PRO" w:eastAsia="HG丸ｺﾞｼｯｸM-PRO" w:hAnsi="HG丸ｺﾞｼｯｸM-PRO"/>
                <w:sz w:val="28"/>
                <w:szCs w:val="32"/>
              </w:rPr>
              <w:t>4種類の藻場（アマモ場等）があり、海水の浄化や、光</w:t>
            </w:r>
            <w:r w:rsidRPr="00902DF6">
              <w:rPr>
                <w:rFonts w:ascii="HG丸ｺﾞｼｯｸM-PRO" w:eastAsia="HG丸ｺﾞｼｯｸM-PRO" w:hAnsi="HG丸ｺﾞｼｯｸM-PRO" w:hint="eastAsia"/>
                <w:spacing w:val="4"/>
                <w:kern w:val="0"/>
                <w:sz w:val="28"/>
                <w:szCs w:val="32"/>
                <w:fitText w:val="4620" w:id="-1032690943"/>
              </w:rPr>
              <w:t>合成によって二酸化炭素を吸収し</w:t>
            </w:r>
            <w:r w:rsidRPr="00902DF6">
              <w:rPr>
                <w:rFonts w:ascii="HG丸ｺﾞｼｯｸM-PRO" w:eastAsia="HG丸ｺﾞｼｯｸM-PRO" w:hAnsi="HG丸ｺﾞｼｯｸM-PRO" w:hint="eastAsia"/>
                <w:spacing w:val="10"/>
                <w:kern w:val="0"/>
                <w:sz w:val="28"/>
                <w:szCs w:val="32"/>
                <w:fitText w:val="4620" w:id="-1032690943"/>
              </w:rPr>
              <w:t>て</w:t>
            </w:r>
          </w:p>
          <w:p w14:paraId="098785CE" w14:textId="77777777" w:rsidR="005A438C" w:rsidRPr="00A83D97" w:rsidRDefault="005A438C" w:rsidP="005A438C">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kern w:val="0"/>
                <w:sz w:val="28"/>
                <w:szCs w:val="32"/>
              </w:rPr>
              <w:t>酸素</w:t>
            </w:r>
            <w:r w:rsidRPr="00A83D97">
              <w:rPr>
                <w:rFonts w:ascii="HG丸ｺﾞｼｯｸM-PRO" w:eastAsia="HG丸ｺﾞｼｯｸM-PRO" w:hAnsi="HG丸ｺﾞｼｯｸM-PRO" w:hint="eastAsia"/>
                <w:sz w:val="28"/>
                <w:szCs w:val="32"/>
              </w:rPr>
              <w:t>を出す等の役割を果たしている。</w:t>
            </w:r>
          </w:p>
          <w:p w14:paraId="1ADAE640" w14:textId="2F24F72B" w:rsidR="005468BE" w:rsidRPr="00A83D97" w:rsidRDefault="005A438C" w:rsidP="005A438C">
            <w:pPr>
              <w:spacing w:line="400" w:lineRule="exact"/>
              <w:rPr>
                <w:rFonts w:ascii="ＭＳ 明朝" w:eastAsia="ＭＳ 明朝" w:hAnsi="ＭＳ 明朝"/>
                <w:sz w:val="12"/>
                <w:szCs w:val="12"/>
              </w:rPr>
            </w:pPr>
            <w:r w:rsidRPr="00A83D97">
              <w:rPr>
                <w:rFonts w:ascii="ＭＳ 明朝" w:eastAsia="ＭＳ 明朝" w:hAnsi="ＭＳ 明朝" w:hint="eastAsia"/>
                <w:sz w:val="12"/>
                <w:szCs w:val="12"/>
              </w:rPr>
              <w:t>写真提供：岡山県</w:t>
            </w:r>
          </w:p>
        </w:tc>
      </w:tr>
    </w:tbl>
    <w:p w14:paraId="0B42A2D0" w14:textId="77777777" w:rsidR="008F7218" w:rsidRPr="00A83D97" w:rsidRDefault="008F7218" w:rsidP="0030777D">
      <w:pPr>
        <w:pStyle w:val="paragraph"/>
        <w:spacing w:before="0" w:beforeAutospacing="0" w:after="0" w:afterAutospacing="0" w:line="400" w:lineRule="exact"/>
        <w:ind w:left="210" w:hangingChars="100" w:hanging="210"/>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【ポイント】</w:t>
      </w:r>
    </w:p>
    <w:p w14:paraId="0A60A39B" w14:textId="69ABC987" w:rsidR="0030777D" w:rsidRPr="00A83D97" w:rsidRDefault="00D22F92" w:rsidP="00236779">
      <w:pPr>
        <w:pStyle w:val="paragraph"/>
        <w:numPr>
          <w:ilvl w:val="0"/>
          <w:numId w:val="29"/>
        </w:numPr>
        <w:spacing w:before="0" w:beforeAutospacing="0" w:after="0" w:afterAutospacing="0" w:line="320" w:lineRule="exact"/>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bCs/>
          <w:sz w:val="21"/>
          <w:szCs w:val="21"/>
        </w:rPr>
        <w:t>岡山県備前市日生町で始まった</w:t>
      </w:r>
      <w:r w:rsidR="00236779" w:rsidRPr="00A83D97">
        <w:rPr>
          <w:rFonts w:ascii="BIZ UDPゴシック" w:eastAsia="BIZ UDPゴシック" w:hAnsi="BIZ UDPゴシック" w:hint="eastAsia"/>
          <w:b/>
          <w:bCs/>
          <w:sz w:val="21"/>
          <w:szCs w:val="21"/>
        </w:rPr>
        <w:t>アマモ</w:t>
      </w:r>
      <w:r w:rsidRPr="00A83D97">
        <w:rPr>
          <w:rFonts w:ascii="BIZ UDPゴシック" w:eastAsia="BIZ UDPゴシック" w:hAnsi="BIZ UDPゴシック" w:hint="eastAsia"/>
          <w:b/>
          <w:bCs/>
          <w:sz w:val="21"/>
          <w:szCs w:val="21"/>
        </w:rPr>
        <w:t>場再生活動</w:t>
      </w:r>
    </w:p>
    <w:p w14:paraId="0E5A55DD" w14:textId="60FEB9C6" w:rsidR="00D22F92" w:rsidRPr="00A83D97" w:rsidRDefault="00D22F92" w:rsidP="00397698">
      <w:pPr>
        <w:pStyle w:val="paragraph"/>
        <w:spacing w:before="0" w:beforeAutospacing="0" w:after="0" w:afterAutospacing="0" w:line="320" w:lineRule="exact"/>
        <w:ind w:left="357"/>
        <w:jc w:val="both"/>
        <w:textAlignment w:val="baseline"/>
        <w:rPr>
          <w:rFonts w:ascii="BIZ UDPゴシック" w:eastAsia="BIZ UDPゴシック" w:hAnsi="BIZ UDPゴシック"/>
          <w:sz w:val="16"/>
          <w:szCs w:val="16"/>
        </w:rPr>
      </w:pPr>
      <w:r w:rsidRPr="00A83D97">
        <w:rPr>
          <w:rFonts w:ascii="BIZ UDPゴシック" w:eastAsia="BIZ UDPゴシック" w:hAnsi="BIZ UDPゴシック" w:hint="eastAsia"/>
          <w:sz w:val="21"/>
          <w:szCs w:val="21"/>
          <w:shd w:val="clear" w:color="auto" w:fill="FFFFFF"/>
        </w:rPr>
        <w:t>日生町漁協では、漁獲量</w:t>
      </w:r>
      <w:r w:rsidR="00D03058" w:rsidRPr="00A83D97">
        <w:rPr>
          <w:rFonts w:ascii="BIZ UDPゴシック" w:eastAsia="BIZ UDPゴシック" w:hAnsi="BIZ UDPゴシック" w:hint="eastAsia"/>
          <w:sz w:val="21"/>
          <w:szCs w:val="21"/>
          <w:shd w:val="clear" w:color="auto" w:fill="FFFFFF"/>
        </w:rPr>
        <w:t>を回復させるため</w:t>
      </w:r>
      <w:r w:rsidR="00335013" w:rsidRPr="00A83D97">
        <w:rPr>
          <w:rFonts w:ascii="BIZ UDPゴシック" w:eastAsia="BIZ UDPゴシック" w:hAnsi="BIZ UDPゴシック" w:hint="eastAsia"/>
          <w:sz w:val="21"/>
          <w:szCs w:val="21"/>
          <w:shd w:val="clear" w:color="auto" w:fill="FFFFFF"/>
        </w:rPr>
        <w:t>に</w:t>
      </w:r>
      <w:r w:rsidR="00D03058" w:rsidRPr="00A83D97">
        <w:rPr>
          <w:rFonts w:ascii="BIZ UDPゴシック" w:eastAsia="BIZ UDPゴシック" w:hAnsi="BIZ UDPゴシック"/>
          <w:sz w:val="21"/>
          <w:szCs w:val="21"/>
          <w:shd w:val="clear" w:color="auto" w:fill="FFFFFF"/>
        </w:rPr>
        <w:t>1985年からアマモ場の再生活動を開始しました。</w:t>
      </w:r>
      <w:r w:rsidR="00245E4B" w:rsidRPr="00A83D97">
        <w:rPr>
          <w:rFonts w:ascii="BIZ UDPゴシック" w:eastAsia="BIZ UDPゴシック" w:hAnsi="BIZ UDPゴシック" w:hint="eastAsia"/>
          <w:sz w:val="21"/>
          <w:szCs w:val="21"/>
          <w:shd w:val="clear" w:color="auto" w:fill="FFFFFF"/>
        </w:rPr>
        <w:t>岡山</w:t>
      </w:r>
      <w:r w:rsidR="00D03058" w:rsidRPr="00A83D97">
        <w:rPr>
          <w:rFonts w:ascii="BIZ UDPゴシック" w:eastAsia="BIZ UDPゴシック" w:hAnsi="BIZ UDPゴシック" w:hint="eastAsia"/>
          <w:sz w:val="21"/>
          <w:szCs w:val="21"/>
          <w:shd w:val="clear" w:color="auto" w:fill="FFFFFF"/>
        </w:rPr>
        <w:t>県海域全体でも再生活動が始まり、</w:t>
      </w:r>
      <w:r w:rsidR="00245E4B" w:rsidRPr="00A83D97">
        <w:rPr>
          <w:rFonts w:ascii="BIZ UDPゴシック" w:eastAsia="BIZ UDPゴシック" w:hAnsi="BIZ UDPゴシック"/>
          <w:sz w:val="21"/>
          <w:szCs w:val="21"/>
          <w:shd w:val="clear" w:color="auto" w:fill="FFFFFF"/>
        </w:rPr>
        <w:t>1980年代に約550</w:t>
      </w:r>
      <w:r w:rsidR="00D03058" w:rsidRPr="00A83D97">
        <w:rPr>
          <w:rFonts w:ascii="BIZ UDPゴシック" w:eastAsia="BIZ UDPゴシック" w:hAnsi="BIZ UDPゴシック"/>
          <w:sz w:val="21"/>
          <w:szCs w:val="21"/>
          <w:shd w:val="clear" w:color="auto" w:fill="FFFFFF"/>
        </w:rPr>
        <w:t>ha</w:t>
      </w:r>
      <w:r w:rsidR="00967E43" w:rsidRPr="00A83D97">
        <w:rPr>
          <w:rFonts w:ascii="BIZ UDPゴシック" w:eastAsia="BIZ UDPゴシック" w:hAnsi="BIZ UDPゴシック" w:hint="eastAsia"/>
          <w:sz w:val="21"/>
          <w:szCs w:val="21"/>
          <w:shd w:val="clear" w:color="auto" w:fill="FFFFFF"/>
        </w:rPr>
        <w:t>まで</w:t>
      </w:r>
      <w:r w:rsidR="00D03058" w:rsidRPr="00A83D97">
        <w:rPr>
          <w:rFonts w:ascii="BIZ UDPゴシック" w:eastAsia="BIZ UDPゴシック" w:hAnsi="BIZ UDPゴシック" w:hint="eastAsia"/>
          <w:sz w:val="21"/>
          <w:szCs w:val="21"/>
          <w:shd w:val="clear" w:color="auto" w:fill="FFFFFF"/>
        </w:rPr>
        <w:t>減少したアマモ場は、</w:t>
      </w:r>
      <w:r w:rsidR="00D03058" w:rsidRPr="00A83D97">
        <w:rPr>
          <w:rFonts w:ascii="BIZ UDPゴシック" w:eastAsia="BIZ UDPゴシック" w:hAnsi="BIZ UDPゴシック"/>
          <w:sz w:val="21"/>
          <w:szCs w:val="21"/>
          <w:shd w:val="clear" w:color="auto" w:fill="FFFFFF"/>
        </w:rPr>
        <w:t>20</w:t>
      </w:r>
      <w:r w:rsidR="00245E4B" w:rsidRPr="00A83D97">
        <w:rPr>
          <w:rFonts w:ascii="BIZ UDPゴシック" w:eastAsia="BIZ UDPゴシック" w:hAnsi="BIZ UDPゴシック"/>
          <w:sz w:val="21"/>
          <w:szCs w:val="21"/>
          <w:shd w:val="clear" w:color="auto" w:fill="FFFFFF"/>
        </w:rPr>
        <w:t>20</w:t>
      </w:r>
      <w:r w:rsidR="00D03058" w:rsidRPr="00A83D97">
        <w:rPr>
          <w:rFonts w:ascii="BIZ UDPゴシック" w:eastAsia="BIZ UDPゴシック" w:hAnsi="BIZ UDPゴシック" w:hint="eastAsia"/>
          <w:sz w:val="21"/>
          <w:szCs w:val="21"/>
          <w:shd w:val="clear" w:color="auto" w:fill="FFFFFF"/>
        </w:rPr>
        <w:t>年</w:t>
      </w:r>
      <w:r w:rsidR="00397A30" w:rsidRPr="00A83D97">
        <w:rPr>
          <w:rFonts w:ascii="BIZ UDPゴシック" w:eastAsia="BIZ UDPゴシック" w:hAnsi="BIZ UDPゴシック" w:hint="eastAsia"/>
          <w:sz w:val="21"/>
          <w:szCs w:val="21"/>
          <w:shd w:val="clear" w:color="auto" w:fill="FFFFFF"/>
        </w:rPr>
        <w:t>に</w:t>
      </w:r>
      <w:r w:rsidR="00245E4B" w:rsidRPr="00A83D97">
        <w:rPr>
          <w:rFonts w:ascii="BIZ UDPゴシック" w:eastAsia="BIZ UDPゴシック" w:hAnsi="BIZ UDPゴシック" w:hint="eastAsia"/>
          <w:sz w:val="21"/>
          <w:szCs w:val="21"/>
          <w:shd w:val="clear" w:color="auto" w:fill="FFFFFF"/>
        </w:rPr>
        <w:t>は</w:t>
      </w:r>
      <w:r w:rsidR="00D03058" w:rsidRPr="00A83D97">
        <w:rPr>
          <w:rFonts w:ascii="BIZ UDPゴシック" w:eastAsia="BIZ UDPゴシック" w:hAnsi="BIZ UDPゴシック"/>
          <w:sz w:val="21"/>
          <w:szCs w:val="21"/>
          <w:shd w:val="clear" w:color="auto" w:fill="FFFFFF"/>
        </w:rPr>
        <w:t>1</w:t>
      </w:r>
      <w:r w:rsidR="00030518" w:rsidRPr="00A83D97">
        <w:rPr>
          <w:rFonts w:ascii="BIZ UDPゴシック" w:eastAsia="BIZ UDPゴシック" w:hAnsi="BIZ UDPゴシック"/>
          <w:sz w:val="21"/>
          <w:szCs w:val="21"/>
          <w:shd w:val="clear" w:color="auto" w:fill="FFFFFF"/>
        </w:rPr>
        <w:t>,</w:t>
      </w:r>
      <w:r w:rsidR="00D03058" w:rsidRPr="00A83D97">
        <w:rPr>
          <w:rFonts w:ascii="BIZ UDPゴシック" w:eastAsia="BIZ UDPゴシック" w:hAnsi="BIZ UDPゴシック"/>
          <w:sz w:val="21"/>
          <w:szCs w:val="21"/>
          <w:shd w:val="clear" w:color="auto" w:fill="FFFFFF"/>
        </w:rPr>
        <w:t>8</w:t>
      </w:r>
      <w:r w:rsidR="00245E4B" w:rsidRPr="00A83D97">
        <w:rPr>
          <w:rFonts w:ascii="BIZ UDPゴシック" w:eastAsia="BIZ UDPゴシック" w:hAnsi="BIZ UDPゴシック"/>
          <w:sz w:val="21"/>
          <w:szCs w:val="21"/>
          <w:shd w:val="clear" w:color="auto" w:fill="FFFFFF"/>
        </w:rPr>
        <w:t>78</w:t>
      </w:r>
      <w:r w:rsidR="00D03058" w:rsidRPr="00A83D97">
        <w:rPr>
          <w:rFonts w:ascii="BIZ UDPゴシック" w:eastAsia="BIZ UDPゴシック" w:hAnsi="BIZ UDPゴシック"/>
          <w:sz w:val="21"/>
          <w:szCs w:val="21"/>
          <w:shd w:val="clear" w:color="auto" w:fill="FFFFFF"/>
        </w:rPr>
        <w:t>haまで回復しています。</w:t>
      </w:r>
    </w:p>
    <w:p w14:paraId="70377899" w14:textId="257BDC0C" w:rsidR="00236779" w:rsidRPr="00A83D97" w:rsidRDefault="00D03058" w:rsidP="00236779">
      <w:pPr>
        <w:pStyle w:val="paragraph"/>
        <w:numPr>
          <w:ilvl w:val="0"/>
          <w:numId w:val="29"/>
        </w:numPr>
        <w:spacing w:before="0" w:beforeAutospacing="0" w:after="0" w:afterAutospacing="0" w:line="320" w:lineRule="exact"/>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bCs/>
          <w:sz w:val="21"/>
          <w:szCs w:val="21"/>
        </w:rPr>
        <w:t>アマモ場等の藻場が減少した理由</w:t>
      </w:r>
    </w:p>
    <w:p w14:paraId="49DF1BDC" w14:textId="772AEFBF" w:rsidR="00D03058" w:rsidRPr="00A83D97" w:rsidRDefault="00D03058" w:rsidP="00D03058">
      <w:pPr>
        <w:pStyle w:val="paragraph"/>
        <w:spacing w:before="0" w:beforeAutospacing="0" w:after="0" w:afterAutospacing="0" w:line="320" w:lineRule="exact"/>
        <w:ind w:left="360"/>
        <w:jc w:val="both"/>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shd w:val="clear" w:color="auto" w:fill="FFFFFF"/>
        </w:rPr>
        <w:t>沿岸域の藻場</w:t>
      </w:r>
      <w:r w:rsidR="00967E43" w:rsidRPr="00A83D97">
        <w:rPr>
          <w:rFonts w:ascii="BIZ UDPゴシック" w:eastAsia="BIZ UDPゴシック" w:hAnsi="BIZ UDPゴシック" w:hint="eastAsia"/>
          <w:sz w:val="21"/>
          <w:szCs w:val="21"/>
          <w:shd w:val="clear" w:color="auto" w:fill="FFFFFF"/>
        </w:rPr>
        <w:t>が</w:t>
      </w:r>
      <w:r w:rsidRPr="00A83D97">
        <w:rPr>
          <w:rFonts w:ascii="BIZ UDPゴシック" w:eastAsia="BIZ UDPゴシック" w:hAnsi="BIZ UDPゴシック" w:hint="eastAsia"/>
          <w:sz w:val="21"/>
          <w:szCs w:val="21"/>
          <w:shd w:val="clear" w:color="auto" w:fill="FFFFFF"/>
        </w:rPr>
        <w:t>減少</w:t>
      </w:r>
      <w:r w:rsidR="00967E43" w:rsidRPr="00A83D97">
        <w:rPr>
          <w:rFonts w:ascii="BIZ UDPゴシック" w:eastAsia="BIZ UDPゴシック" w:hAnsi="BIZ UDPゴシック" w:hint="eastAsia"/>
          <w:sz w:val="21"/>
          <w:szCs w:val="21"/>
          <w:shd w:val="clear" w:color="auto" w:fill="FFFFFF"/>
        </w:rPr>
        <w:t>した理由</w:t>
      </w:r>
      <w:r w:rsidRPr="00A83D97">
        <w:rPr>
          <w:rFonts w:ascii="BIZ UDPゴシック" w:eastAsia="BIZ UDPゴシック" w:hAnsi="BIZ UDPゴシック" w:hint="eastAsia"/>
          <w:sz w:val="21"/>
          <w:szCs w:val="21"/>
          <w:shd w:val="clear" w:color="auto" w:fill="FFFFFF"/>
        </w:rPr>
        <w:t>として、沿岸域の埋立、透明度の低下、化学物質の流入、磯焼け等があげられます。磯焼け</w:t>
      </w:r>
      <w:r w:rsidR="00967E43" w:rsidRPr="00A83D97">
        <w:rPr>
          <w:rFonts w:ascii="BIZ UDPゴシック" w:eastAsia="BIZ UDPゴシック" w:hAnsi="BIZ UDPゴシック" w:hint="eastAsia"/>
          <w:sz w:val="21"/>
          <w:szCs w:val="21"/>
          <w:shd w:val="clear" w:color="auto" w:fill="FFFFFF"/>
        </w:rPr>
        <w:t>と</w:t>
      </w:r>
      <w:r w:rsidRPr="00A83D97">
        <w:rPr>
          <w:rFonts w:ascii="BIZ UDPゴシック" w:eastAsia="BIZ UDPゴシック" w:hAnsi="BIZ UDPゴシック" w:hint="eastAsia"/>
          <w:sz w:val="21"/>
          <w:szCs w:val="21"/>
          <w:shd w:val="clear" w:color="auto" w:fill="FFFFFF"/>
        </w:rPr>
        <w:t>は、</w:t>
      </w:r>
      <w:r w:rsidR="00967E43" w:rsidRPr="00A83D97">
        <w:rPr>
          <w:rFonts w:ascii="BIZ UDPゴシック" w:eastAsia="BIZ UDPゴシック" w:hAnsi="BIZ UDPゴシック"/>
          <w:sz w:val="21"/>
          <w:szCs w:val="21"/>
        </w:rPr>
        <w:t>海水温の上昇や、環境の変化によって 海藻が育ちにくくなる</w:t>
      </w:r>
      <w:r w:rsidR="00967E43" w:rsidRPr="00A83D97">
        <w:rPr>
          <w:rFonts w:ascii="BIZ UDPゴシック" w:eastAsia="BIZ UDPゴシック" w:hAnsi="BIZ UDPゴシック" w:hint="eastAsia"/>
          <w:sz w:val="21"/>
          <w:szCs w:val="21"/>
        </w:rPr>
        <w:t>ことを言います。</w:t>
      </w:r>
    </w:p>
    <w:p w14:paraId="5DDAD5D2" w14:textId="7DA69DC0" w:rsidR="00236779" w:rsidRPr="00A83D97" w:rsidRDefault="00236779" w:rsidP="00236779">
      <w:pPr>
        <w:pStyle w:val="paragraph"/>
        <w:numPr>
          <w:ilvl w:val="0"/>
          <w:numId w:val="29"/>
        </w:numPr>
        <w:spacing w:before="0" w:beforeAutospacing="0" w:after="0" w:afterAutospacing="0" w:line="320" w:lineRule="exact"/>
        <w:jc w:val="both"/>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bCs/>
          <w:sz w:val="21"/>
          <w:szCs w:val="21"/>
        </w:rPr>
        <w:t>ブルーカーボンとしてのアマモ</w:t>
      </w:r>
      <w:r w:rsidR="00967E43" w:rsidRPr="00A83D97">
        <w:rPr>
          <w:rFonts w:ascii="BIZ UDPゴシック" w:eastAsia="BIZ UDPゴシック" w:hAnsi="BIZ UDPゴシック" w:hint="eastAsia"/>
          <w:b/>
          <w:bCs/>
          <w:sz w:val="21"/>
          <w:szCs w:val="21"/>
        </w:rPr>
        <w:t>の役割</w:t>
      </w:r>
    </w:p>
    <w:p w14:paraId="2BF69695" w14:textId="77777777" w:rsidR="00397A30" w:rsidRPr="00A83D97" w:rsidRDefault="00967E43" w:rsidP="00967E43">
      <w:pPr>
        <w:ind w:firstLineChars="200" w:firstLine="420"/>
        <w:rPr>
          <w:rFonts w:ascii="BIZ UDPゴシック" w:eastAsia="BIZ UDPゴシック" w:hAnsi="BIZ UDPゴシック"/>
          <w:szCs w:val="21"/>
        </w:rPr>
      </w:pPr>
      <w:r w:rsidRPr="00A83D97">
        <w:rPr>
          <w:rFonts w:ascii="BIZ UDPゴシック" w:eastAsia="BIZ UDPゴシック" w:hAnsi="BIZ UDPゴシック" w:hint="eastAsia"/>
          <w:szCs w:val="21"/>
        </w:rPr>
        <w:t>ノリやコンブ等の海藻や海草のアマモは、海水に溶け込んでいる二酸化炭素を吸収し、光合成していま</w:t>
      </w:r>
    </w:p>
    <w:p w14:paraId="2BEB480A" w14:textId="77777777" w:rsidR="00335013" w:rsidRPr="00A83D97" w:rsidRDefault="00967E43" w:rsidP="00335013">
      <w:pPr>
        <w:ind w:leftChars="200" w:left="420"/>
        <w:rPr>
          <w:rFonts w:ascii="BIZ UDPゴシック" w:eastAsia="BIZ UDPゴシック" w:hAnsi="BIZ UDPゴシック"/>
          <w:szCs w:val="21"/>
        </w:rPr>
      </w:pPr>
      <w:r w:rsidRPr="00A83D97">
        <w:rPr>
          <w:rFonts w:ascii="BIZ UDPゴシック" w:eastAsia="BIZ UDPゴシック" w:hAnsi="BIZ UDPゴシック" w:hint="eastAsia"/>
          <w:szCs w:val="21"/>
        </w:rPr>
        <w:t>す。このように海中生物が光合成して</w:t>
      </w:r>
      <w:r w:rsidR="00335013" w:rsidRPr="00A83D97">
        <w:rPr>
          <w:rFonts w:ascii="BIZ UDPゴシック" w:eastAsia="BIZ UDPゴシック" w:hAnsi="BIZ UDPゴシック" w:hint="eastAsia"/>
          <w:szCs w:val="21"/>
        </w:rPr>
        <w:t>吸収し、貯められた</w:t>
      </w:r>
      <w:r w:rsidRPr="00A83D97">
        <w:rPr>
          <w:rFonts w:ascii="BIZ UDPゴシック" w:eastAsia="BIZ UDPゴシック" w:hAnsi="BIZ UDPゴシック" w:hint="eastAsia"/>
          <w:szCs w:val="21"/>
        </w:rPr>
        <w:t>炭素を</w:t>
      </w:r>
      <w:r w:rsidR="00397A30" w:rsidRPr="00A83D97">
        <w:rPr>
          <w:rStyle w:val="pattern1"/>
          <w:rFonts w:ascii="BIZ UDPゴシック" w:eastAsia="BIZ UDPゴシック" w:hAnsi="BIZ UDPゴシック" w:hint="eastAsia"/>
          <w:szCs w:val="21"/>
          <w:bdr w:val="none" w:sz="0" w:space="0" w:color="auto" w:frame="1"/>
        </w:rPr>
        <w:t>「</w:t>
      </w:r>
      <w:r w:rsidRPr="00A83D97">
        <w:rPr>
          <w:rStyle w:val="pattern1"/>
          <w:rFonts w:ascii="BIZ UDPゴシック" w:eastAsia="BIZ UDPゴシック" w:hAnsi="BIZ UDPゴシック"/>
          <w:szCs w:val="21"/>
          <w:bdr w:val="none" w:sz="0" w:space="0" w:color="auto" w:frame="1"/>
        </w:rPr>
        <w:t>ブルーカーボン</w:t>
      </w:r>
      <w:r w:rsidR="00397A30" w:rsidRPr="00A83D97">
        <w:rPr>
          <w:rStyle w:val="pattern1"/>
          <w:rFonts w:ascii="BIZ UDPゴシック" w:eastAsia="BIZ UDPゴシック" w:hAnsi="BIZ UDPゴシック" w:hint="eastAsia"/>
          <w:szCs w:val="21"/>
          <w:bdr w:val="none" w:sz="0" w:space="0" w:color="auto" w:frame="1"/>
        </w:rPr>
        <w:t>」</w:t>
      </w:r>
      <w:r w:rsidRPr="00A83D97">
        <w:rPr>
          <w:rStyle w:val="pattern1"/>
          <w:rFonts w:ascii="BIZ UDPゴシック" w:eastAsia="BIZ UDPゴシック" w:hAnsi="BIZ UDPゴシック" w:hint="eastAsia"/>
          <w:szCs w:val="21"/>
          <w:bdr w:val="none" w:sz="0" w:space="0" w:color="auto" w:frame="1"/>
        </w:rPr>
        <w:t>と</w:t>
      </w:r>
      <w:r w:rsidRPr="00A83D97">
        <w:rPr>
          <w:rFonts w:ascii="BIZ UDPゴシック" w:eastAsia="BIZ UDPゴシック" w:hAnsi="BIZ UDPゴシック" w:hint="eastAsia"/>
          <w:szCs w:val="21"/>
        </w:rPr>
        <w:t>言います。</w:t>
      </w:r>
      <w:r w:rsidR="00335013" w:rsidRPr="00A83D97">
        <w:rPr>
          <w:rFonts w:ascii="BIZ UDPゴシック" w:eastAsia="BIZ UDPゴシック" w:hAnsi="BIZ UDPゴシック" w:hint="eastAsia"/>
          <w:szCs w:val="21"/>
        </w:rPr>
        <w:t>ブルーカーボンは、地球温暖化対策の一つとして世界的に注目されています。</w:t>
      </w:r>
    </w:p>
    <w:p w14:paraId="4D33D027" w14:textId="760ACD89" w:rsidR="00B31B32" w:rsidRPr="00A83D97" w:rsidRDefault="00335013" w:rsidP="00BB2F88">
      <w:pPr>
        <w:rPr>
          <w:rFonts w:ascii="BIZ UDPゴシック" w:eastAsia="BIZ UDPゴシック" w:hAnsi="BIZ UDPゴシック"/>
          <w:szCs w:val="21"/>
        </w:rPr>
      </w:pPr>
      <w:r w:rsidRPr="00A83D97">
        <w:rPr>
          <w:rFonts w:ascii="BIZ UDPゴシック" w:eastAsia="BIZ UDPゴシック" w:hAnsi="BIZ UDPゴシック" w:hint="eastAsia"/>
          <w:sz w:val="28"/>
          <w:szCs w:val="28"/>
        </w:rPr>
        <w:lastRenderedPageBreak/>
        <w:t>■</w:t>
      </w:r>
      <w:r w:rsidR="00A45A61" w:rsidRPr="00A83D97">
        <w:rPr>
          <w:rFonts w:ascii="BIZ UDPゴシック" w:eastAsia="BIZ UDPゴシック" w:hAnsi="BIZ UDPゴシック" w:hint="eastAsia"/>
          <w:sz w:val="28"/>
          <w:szCs w:val="28"/>
        </w:rPr>
        <w:t>スペインの気候シェルター</w:t>
      </w:r>
      <w:r w:rsidR="00194327" w:rsidRPr="00A83D97">
        <w:rPr>
          <w:rFonts w:ascii="BIZ UDPゴシック" w:eastAsia="BIZ UDPゴシック" w:hAnsi="BIZ UDPゴシック" w:hint="eastAsia"/>
          <w:sz w:val="28"/>
          <w:szCs w:val="28"/>
        </w:rPr>
        <w:t>等</w:t>
      </w:r>
      <w:r w:rsidR="00A45A61" w:rsidRPr="00A83D97">
        <w:rPr>
          <w:rFonts w:ascii="BIZ UDPゴシック" w:eastAsia="BIZ UDPゴシック" w:hAnsi="BIZ UDPゴシック" w:hint="eastAsia"/>
          <w:sz w:val="28"/>
          <w:szCs w:val="28"/>
        </w:rPr>
        <w:t>のカード</w:t>
      </w:r>
    </w:p>
    <w:tbl>
      <w:tblPr>
        <w:tblStyle w:val="a3"/>
        <w:tblW w:w="9628" w:type="dxa"/>
        <w:tblLook w:val="04A0" w:firstRow="1" w:lastRow="0" w:firstColumn="1" w:lastColumn="0" w:noHBand="0" w:noVBand="1"/>
      </w:tblPr>
      <w:tblGrid>
        <w:gridCol w:w="9628"/>
      </w:tblGrid>
      <w:tr w:rsidR="00A83D97" w:rsidRPr="00A83D97" w14:paraId="0B70A2E8" w14:textId="77777777" w:rsidTr="009848CA">
        <w:trPr>
          <w:trHeight w:val="4649"/>
        </w:trPr>
        <w:tc>
          <w:tcPr>
            <w:tcW w:w="9628" w:type="dxa"/>
            <w:tcBorders>
              <w:bottom w:val="single" w:sz="4" w:space="0" w:color="auto"/>
            </w:tcBorders>
          </w:tcPr>
          <w:p w14:paraId="1B2D74B5" w14:textId="7ECB7554" w:rsidR="00A34B81" w:rsidRPr="00A83D97" w:rsidRDefault="00A34B81" w:rsidP="00A34B81">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 w:val="28"/>
                <w:szCs w:val="28"/>
              </w:rPr>
              <mc:AlternateContent>
                <mc:Choice Requires="wps">
                  <w:drawing>
                    <wp:anchor distT="45720" distB="45720" distL="114300" distR="114300" simplePos="0" relativeHeight="252220416" behindDoc="0" locked="0" layoutInCell="1" allowOverlap="1" wp14:anchorId="09911509" wp14:editId="1DE0AB5A">
                      <wp:simplePos x="0" y="0"/>
                      <wp:positionH relativeFrom="column">
                        <wp:posOffset>-21020</wp:posOffset>
                      </wp:positionH>
                      <wp:positionV relativeFrom="paragraph">
                        <wp:posOffset>183967</wp:posOffset>
                      </wp:positionV>
                      <wp:extent cx="3457575" cy="1404620"/>
                      <wp:effectExtent l="0" t="0" r="9525"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4620"/>
                              </a:xfrm>
                              <a:prstGeom prst="rect">
                                <a:avLst/>
                              </a:prstGeom>
                              <a:solidFill>
                                <a:srgbClr val="FFFFFF"/>
                              </a:solidFill>
                              <a:ln w="9525">
                                <a:noFill/>
                                <a:miter lim="800000"/>
                                <a:headEnd/>
                                <a:tailEnd/>
                              </a:ln>
                            </wps:spPr>
                            <wps:txbx>
                              <w:txbxContent>
                                <w:p w14:paraId="70161B97" w14:textId="77777777" w:rsidR="00A34B81" w:rsidRPr="005B0782" w:rsidRDefault="00A34B81"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911509" id="_x0000_s1047" type="#_x0000_t202" style="position:absolute;left:0;text-align:left;margin-left:-1.65pt;margin-top:14.5pt;width:272.25pt;height:110.6pt;z-index:25222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" stroked="f">
                      <v:textbox style="mso-fit-shape-to-text:t">
                        <w:txbxContent>
                          <w:p w14:paraId="70161B97" w14:textId="77777777" w:rsidR="00A34B81" w:rsidRPr="005B0782" w:rsidRDefault="00A34B81" w:rsidP="009C37C1">
                            <w:pPr>
                              <w:spacing w:line="240" w:lineRule="exact"/>
                              <w:rPr>
                                <w:rFonts w:ascii="ＭＳ ゴシック" w:eastAsia="ＭＳ ゴシック" w:hAnsi="ＭＳ ゴシック"/>
                                <w:sz w:val="20"/>
                                <w:szCs w:val="21"/>
                              </w:rPr>
                            </w:pPr>
                            <w:r w:rsidRPr="005B0782">
                              <w:rPr>
                                <w:rFonts w:ascii="ＭＳ ゴシック" w:eastAsia="ＭＳ ゴシック" w:hAnsi="ＭＳ ゴシック" w:hint="eastAsia"/>
                                <w:sz w:val="20"/>
                                <w:szCs w:val="21"/>
                              </w:rPr>
                              <w:t>夏に解放されている気候シェルターの検索結果(214</w:t>
                            </w:r>
                            <w:r w:rsidRPr="005B0782">
                              <w:rPr>
                                <w:rFonts w:ascii="ＭＳ ゴシック" w:eastAsia="ＭＳ ゴシック" w:hAnsi="ＭＳ ゴシック" w:hint="eastAsia"/>
                                <w:sz w:val="20"/>
                                <w:szCs w:val="21"/>
                              </w:rPr>
                              <w:t>件)</w:t>
                            </w:r>
                          </w:p>
                        </w:txbxContent>
                      </v:textbox>
                      <w10:wrap type="square"/>
                    </v:shape>
                  </w:pict>
                </mc:Fallback>
              </mc:AlternateContent>
            </w:r>
          </w:p>
          <w:p w14:paraId="39E2F92E" w14:textId="77777777" w:rsidR="00A34B81" w:rsidRPr="00A83D97" w:rsidRDefault="00A34B81" w:rsidP="00A34B81">
            <w:pPr>
              <w:spacing w:line="400" w:lineRule="exact"/>
              <w:ind w:leftChars="2712" w:left="5695"/>
              <w:rPr>
                <w:rFonts w:ascii="HG丸ｺﾞｼｯｸM-PRO" w:eastAsia="HG丸ｺﾞｼｯｸM-PRO" w:hAnsi="HG丸ｺﾞｼｯｸM-PRO"/>
                <w:sz w:val="28"/>
                <w:szCs w:val="28"/>
              </w:rPr>
            </w:pPr>
            <w:r w:rsidRPr="00902DF6">
              <w:rPr>
                <w:noProof/>
              </w:rPr>
              <w:drawing>
                <wp:anchor distT="0" distB="0" distL="114300" distR="114300" simplePos="0" relativeHeight="252219392" behindDoc="0" locked="0" layoutInCell="1" allowOverlap="1" wp14:anchorId="4F1A4E32" wp14:editId="23940BC2">
                  <wp:simplePos x="0" y="0"/>
                  <wp:positionH relativeFrom="column">
                    <wp:posOffset>0</wp:posOffset>
                  </wp:positionH>
                  <wp:positionV relativeFrom="paragraph">
                    <wp:posOffset>257429</wp:posOffset>
                  </wp:positionV>
                  <wp:extent cx="3481070" cy="1287145"/>
                  <wp:effectExtent l="0" t="0" r="5080" b="8255"/>
                  <wp:wrapSquare wrapText="bothSides"/>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183"/>
                          <a:stretch/>
                        </pic:blipFill>
                        <pic:spPr bwMode="auto">
                          <a:xfrm>
                            <a:off x="0" y="0"/>
                            <a:ext cx="3481070" cy="1287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hint="eastAsia"/>
                <w:sz w:val="28"/>
                <w:szCs w:val="28"/>
              </w:rPr>
              <w:t>スペインのバルセロナ市では、学校、図書館、地域施設等が、気候シェルターとして夏と冬に解放されている。</w:t>
            </w:r>
          </w:p>
          <w:p w14:paraId="537E20BE" w14:textId="77777777" w:rsidR="00A34B81" w:rsidRPr="00A83D97" w:rsidRDefault="00A34B81" w:rsidP="00A34B81">
            <w:pPr>
              <w:spacing w:line="400" w:lineRule="exact"/>
              <w:ind w:leftChars="2712" w:left="5695"/>
              <w:rPr>
                <w:rFonts w:ascii="HG丸ｺﾞｼｯｸM-PRO" w:eastAsia="HG丸ｺﾞｼｯｸM-PRO" w:hAnsi="HG丸ｺﾞｼｯｸM-PRO"/>
                <w:sz w:val="28"/>
                <w:szCs w:val="28"/>
              </w:rPr>
            </w:pPr>
            <w:r w:rsidRPr="00A83D97">
              <w:rPr>
                <w:rFonts w:ascii="HG丸ｺﾞｼｯｸM-PRO" w:eastAsia="HG丸ｺﾞｼｯｸM-PRO" w:hAnsi="HG丸ｺﾞｼｯｸM-PRO" w:hint="eastAsia"/>
                <w:sz w:val="28"/>
                <w:szCs w:val="28"/>
              </w:rPr>
              <w:t>これらの施設では、ベンチや椅子があり、無料で水が飲め</w:t>
            </w:r>
            <w:r w:rsidRPr="00902DF6">
              <w:rPr>
                <w:rFonts w:ascii="HG丸ｺﾞｼｯｸM-PRO" w:eastAsia="HG丸ｺﾞｼｯｸM-PRO" w:hAnsi="HG丸ｺﾞｼｯｸM-PRO" w:hint="eastAsia"/>
                <w:spacing w:val="3"/>
                <w:w w:val="96"/>
                <w:kern w:val="0"/>
                <w:sz w:val="28"/>
                <w:szCs w:val="28"/>
                <w:fitText w:val="3780" w:id="-1033072895"/>
              </w:rPr>
              <w:t>て快適に過ごすことができる</w:t>
            </w:r>
            <w:r w:rsidRPr="00902DF6">
              <w:rPr>
                <w:rFonts w:ascii="HG丸ｺﾞｼｯｸM-PRO" w:eastAsia="HG丸ｺﾞｼｯｸM-PRO" w:hAnsi="HG丸ｺﾞｼｯｸM-PRO" w:hint="eastAsia"/>
                <w:spacing w:val="-18"/>
                <w:w w:val="96"/>
                <w:kern w:val="0"/>
                <w:sz w:val="28"/>
                <w:szCs w:val="28"/>
                <w:fitText w:val="3780" w:id="-1033072895"/>
              </w:rPr>
              <w:t>。</w:t>
            </w:r>
          </w:p>
          <w:p w14:paraId="28BAFA5B" w14:textId="77777777" w:rsidR="00A34B81" w:rsidRPr="00A83D97" w:rsidRDefault="00A34B81" w:rsidP="00A34B81">
            <w:pPr>
              <w:spacing w:line="0" w:lineRule="atLeast"/>
              <w:rPr>
                <w:rFonts w:ascii="ＭＳ 明朝" w:eastAsia="ＭＳ 明朝" w:hAnsi="ＭＳ 明朝"/>
                <w:sz w:val="12"/>
                <w:szCs w:val="12"/>
              </w:rPr>
            </w:pPr>
          </w:p>
          <w:p w14:paraId="28234D07" w14:textId="77777777" w:rsidR="00A34B81" w:rsidRPr="00A83D97" w:rsidRDefault="00A34B81" w:rsidP="00A34B81">
            <w:pPr>
              <w:spacing w:line="0" w:lineRule="atLeast"/>
              <w:rPr>
                <w:rFonts w:ascii="ＭＳ 明朝" w:eastAsia="ＭＳ 明朝" w:hAnsi="ＭＳ 明朝"/>
                <w:sz w:val="12"/>
                <w:szCs w:val="12"/>
              </w:rPr>
            </w:pPr>
          </w:p>
          <w:p w14:paraId="6D4EC275" w14:textId="77777777" w:rsidR="00A34B81" w:rsidRPr="00A83D97" w:rsidRDefault="00A34B81" w:rsidP="00A34B81">
            <w:pPr>
              <w:spacing w:line="0" w:lineRule="atLeast"/>
              <w:rPr>
                <w:rFonts w:ascii="ＭＳ 明朝" w:eastAsia="ＭＳ 明朝" w:hAnsi="ＭＳ 明朝"/>
                <w:sz w:val="12"/>
                <w:szCs w:val="12"/>
              </w:rPr>
            </w:pPr>
          </w:p>
          <w:p w14:paraId="0186F633" w14:textId="77777777" w:rsidR="00A34B81" w:rsidRPr="00A83D97" w:rsidRDefault="00A34B81" w:rsidP="00A34B81">
            <w:pPr>
              <w:spacing w:line="0" w:lineRule="atLeast"/>
              <w:rPr>
                <w:rFonts w:ascii="ＭＳ 明朝" w:eastAsia="ＭＳ 明朝" w:hAnsi="ＭＳ 明朝"/>
                <w:sz w:val="12"/>
                <w:szCs w:val="12"/>
              </w:rPr>
            </w:pPr>
          </w:p>
          <w:p w14:paraId="319FA106" w14:textId="77777777" w:rsidR="00A34B81" w:rsidRPr="00A83D97" w:rsidRDefault="00A34B81" w:rsidP="00A34B81">
            <w:pPr>
              <w:spacing w:line="0" w:lineRule="atLeast"/>
              <w:rPr>
                <w:rFonts w:ascii="ＭＳ 明朝" w:eastAsia="ＭＳ 明朝" w:hAnsi="ＭＳ 明朝"/>
                <w:sz w:val="12"/>
                <w:szCs w:val="12"/>
              </w:rPr>
            </w:pPr>
          </w:p>
          <w:p w14:paraId="53F13A3F" w14:textId="77777777" w:rsidR="00A34B81" w:rsidRPr="00A83D97" w:rsidRDefault="00A34B81" w:rsidP="00A34B81">
            <w:pPr>
              <w:spacing w:line="0" w:lineRule="atLeast"/>
              <w:rPr>
                <w:rFonts w:ascii="ＭＳ 明朝" w:eastAsia="ＭＳ 明朝" w:hAnsi="ＭＳ 明朝"/>
                <w:sz w:val="12"/>
                <w:szCs w:val="12"/>
              </w:rPr>
            </w:pPr>
          </w:p>
          <w:p w14:paraId="43B82BAF" w14:textId="68546AC6" w:rsidR="00A34B81" w:rsidRPr="00A83D97" w:rsidRDefault="00A34B81" w:rsidP="00A34B81">
            <w:pPr>
              <w:rPr>
                <w:rFonts w:ascii="ＭＳ 明朝" w:eastAsia="ＭＳ 明朝" w:hAnsi="ＭＳ 明朝"/>
                <w:sz w:val="12"/>
                <w:szCs w:val="12"/>
              </w:rPr>
            </w:pPr>
            <w:r w:rsidRPr="00902DF6">
              <w:rPr>
                <w:rFonts w:ascii="ＭＳ 明朝" w:eastAsia="ＭＳ 明朝" w:hAnsi="ＭＳ 明朝" w:hint="eastAsia"/>
                <w:w w:val="92"/>
                <w:kern w:val="0"/>
                <w:sz w:val="12"/>
                <w:szCs w:val="12"/>
                <w:fitText w:val="9154" w:id="-1136507903"/>
              </w:rPr>
              <w:t>図出典：</w:t>
            </w:r>
            <w:r w:rsidRPr="00902DF6">
              <w:rPr>
                <w:rFonts w:ascii="ＭＳ 明朝" w:eastAsia="ＭＳ 明朝" w:hAnsi="ＭＳ 明朝"/>
                <w:w w:val="92"/>
                <w:kern w:val="0"/>
                <w:sz w:val="12"/>
                <w:szCs w:val="12"/>
                <w:fitText w:val="9154" w:id="-1136507903"/>
              </w:rPr>
              <w:t>Barcelona City Council</w:t>
            </w:r>
            <w:r w:rsidRPr="00902DF6">
              <w:rPr>
                <w:rFonts w:ascii="ＭＳ 明朝" w:eastAsia="ＭＳ 明朝" w:hAnsi="ＭＳ 明朝" w:hint="eastAsia"/>
                <w:w w:val="92"/>
                <w:kern w:val="0"/>
                <w:sz w:val="12"/>
                <w:szCs w:val="12"/>
                <w:fitText w:val="9154" w:id="-1136507903"/>
              </w:rPr>
              <w:t>（</w:t>
            </w:r>
            <w:r w:rsidRPr="00902DF6">
              <w:rPr>
                <w:rFonts w:ascii="ＭＳ 明朝" w:eastAsia="ＭＳ 明朝" w:hAnsi="ＭＳ 明朝"/>
                <w:w w:val="92"/>
                <w:kern w:val="0"/>
                <w:sz w:val="12"/>
                <w:szCs w:val="12"/>
                <w:fitText w:val="9154" w:id="-1136507903"/>
              </w:rPr>
              <w:t>https://www.barcelona.cat/barcelona-pel-clima/en/barcelona-responds/specific-actions/climate-shelters-network</w:t>
            </w:r>
            <w:r w:rsidRPr="00902DF6">
              <w:rPr>
                <w:rFonts w:ascii="ＭＳ 明朝" w:eastAsia="ＭＳ 明朝" w:hAnsi="ＭＳ 明朝" w:hint="eastAsia"/>
                <w:w w:val="92"/>
                <w:kern w:val="0"/>
                <w:sz w:val="12"/>
                <w:szCs w:val="12"/>
                <w:fitText w:val="9154" w:id="-1136507903"/>
              </w:rPr>
              <w:t>）</w:t>
            </w:r>
            <w:r w:rsidRPr="00902DF6">
              <w:rPr>
                <w:rFonts w:ascii="ＭＳ 明朝" w:eastAsia="ＭＳ 明朝" w:hAnsi="ＭＳ 明朝"/>
                <w:w w:val="92"/>
                <w:kern w:val="0"/>
                <w:sz w:val="12"/>
                <w:szCs w:val="12"/>
                <w:fitText w:val="9154" w:id="-1136507903"/>
              </w:rPr>
              <w:t>(2023年8月1日に利用</w:t>
            </w:r>
            <w:r w:rsidRPr="00902DF6">
              <w:rPr>
                <w:rFonts w:ascii="ＭＳ 明朝" w:eastAsia="ＭＳ 明朝" w:hAnsi="ＭＳ 明朝"/>
                <w:spacing w:val="54"/>
                <w:w w:val="92"/>
                <w:kern w:val="0"/>
                <w:sz w:val="12"/>
                <w:szCs w:val="12"/>
                <w:fitText w:val="9154" w:id="-1136507903"/>
              </w:rPr>
              <w:t>)</w:t>
            </w:r>
          </w:p>
        </w:tc>
      </w:tr>
      <w:tr w:rsidR="00A83D97" w:rsidRPr="00A83D97" w14:paraId="5872E53C" w14:textId="77777777" w:rsidTr="00F75F2D">
        <w:trPr>
          <w:trHeight w:val="51"/>
        </w:trPr>
        <w:tc>
          <w:tcPr>
            <w:tcW w:w="9628" w:type="dxa"/>
            <w:tcBorders>
              <w:left w:val="nil"/>
              <w:right w:val="nil"/>
            </w:tcBorders>
          </w:tcPr>
          <w:p w14:paraId="742206FC" w14:textId="77777777" w:rsidR="00F60130" w:rsidRPr="00A83D97" w:rsidRDefault="00F60130" w:rsidP="00F75F2D">
            <w:pPr>
              <w:spacing w:line="0" w:lineRule="atLeast"/>
              <w:rPr>
                <w:rFonts w:ascii="HG丸ｺﾞｼｯｸM-PRO" w:eastAsia="HG丸ｺﾞｼｯｸM-PRO" w:hAnsi="HG丸ｺﾞｼｯｸM-PRO"/>
                <w:noProof/>
                <w:sz w:val="4"/>
                <w:szCs w:val="4"/>
              </w:rPr>
            </w:pPr>
          </w:p>
        </w:tc>
      </w:tr>
      <w:tr w:rsidR="00A83D97" w:rsidRPr="00A83D97" w14:paraId="47E76BCE" w14:textId="77777777" w:rsidTr="009848CA">
        <w:trPr>
          <w:trHeight w:val="4649"/>
        </w:trPr>
        <w:tc>
          <w:tcPr>
            <w:tcW w:w="9628" w:type="dxa"/>
            <w:tcBorders>
              <w:bottom w:val="single" w:sz="4" w:space="0" w:color="auto"/>
            </w:tcBorders>
          </w:tcPr>
          <w:p w14:paraId="4F308803" w14:textId="06AA9267" w:rsidR="00A34B81" w:rsidRPr="00A83D97" w:rsidRDefault="00A34B81" w:rsidP="00A34B81">
            <w:pPr>
              <w:rPr>
                <w:rFonts w:ascii="HG丸ｺﾞｼｯｸM-PRO" w:eastAsia="HG丸ｺﾞｼｯｸM-PRO" w:hAnsi="HG丸ｺﾞｼｯｸM-PRO"/>
                <w:sz w:val="24"/>
                <w:szCs w:val="28"/>
              </w:rPr>
            </w:pPr>
            <w:r w:rsidRPr="00902DF6">
              <w:rPr>
                <w:rFonts w:ascii="HG丸ｺﾞｼｯｸM-PRO" w:eastAsia="HG丸ｺﾞｼｯｸM-PRO" w:hAnsi="HG丸ｺﾞｼｯｸM-PRO"/>
                <w:noProof/>
              </w:rPr>
              <w:drawing>
                <wp:anchor distT="0" distB="0" distL="114300" distR="114300" simplePos="0" relativeHeight="252222464" behindDoc="0" locked="0" layoutInCell="1" allowOverlap="1" wp14:anchorId="0F7D8C1A" wp14:editId="5E748AA6">
                  <wp:simplePos x="0" y="0"/>
                  <wp:positionH relativeFrom="column">
                    <wp:posOffset>1905</wp:posOffset>
                  </wp:positionH>
                  <wp:positionV relativeFrom="paragraph">
                    <wp:posOffset>201074</wp:posOffset>
                  </wp:positionV>
                  <wp:extent cx="2408555" cy="2408555"/>
                  <wp:effectExtent l="0" t="0" r="0" b="0"/>
                  <wp:wrapSquare wrapText="bothSides"/>
                  <wp:docPr id="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41705" name="図 126964170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8555" cy="2408555"/>
                          </a:xfrm>
                          <a:prstGeom prst="rect">
                            <a:avLst/>
                          </a:prstGeom>
                        </pic:spPr>
                      </pic:pic>
                    </a:graphicData>
                  </a:graphic>
                  <wp14:sizeRelH relativeFrom="margin">
                    <wp14:pctWidth>0</wp14:pctWidth>
                  </wp14:sizeRelH>
                  <wp14:sizeRelV relativeFrom="margin">
                    <wp14:pctHeight>0</wp14:pctHeight>
                  </wp14:sizeRelV>
                </wp:anchor>
              </w:drawing>
            </w:r>
          </w:p>
          <w:p w14:paraId="13DEB754"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sz w:val="28"/>
                <w:szCs w:val="32"/>
              </w:rPr>
              <w:t>2023年4月に、南ヨーロッパのスペインやポルトガル、アフリカのモロッコやアルジェリアでは、通常の4月の気温よりも、最大で20℃高い日があった。</w:t>
            </w:r>
          </w:p>
          <w:p w14:paraId="622BDBFE"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干ばつや水不足等の問題や、農業への影響や健康被害が心配される。</w:t>
            </w:r>
          </w:p>
          <w:p w14:paraId="47A38E3E" w14:textId="77777777" w:rsidR="00A34B81" w:rsidRPr="00A83D97" w:rsidRDefault="00A34B81" w:rsidP="00A34B81">
            <w:pPr>
              <w:spacing w:line="240" w:lineRule="exact"/>
              <w:rPr>
                <w:rFonts w:ascii="ＭＳ 明朝" w:eastAsia="ＭＳ 明朝" w:hAnsi="ＭＳ 明朝"/>
                <w:sz w:val="12"/>
                <w:szCs w:val="12"/>
              </w:rPr>
            </w:pPr>
          </w:p>
          <w:p w14:paraId="6894BABC" w14:textId="77777777" w:rsidR="00A34B81" w:rsidRPr="00A83D97" w:rsidRDefault="00A34B81" w:rsidP="00A34B81">
            <w:pPr>
              <w:spacing w:line="240" w:lineRule="exact"/>
              <w:rPr>
                <w:rFonts w:ascii="ＭＳ 明朝" w:eastAsia="ＭＳ 明朝" w:hAnsi="ＭＳ 明朝"/>
                <w:sz w:val="12"/>
                <w:szCs w:val="12"/>
              </w:rPr>
            </w:pPr>
          </w:p>
          <w:p w14:paraId="2CCCB2D0" w14:textId="77777777" w:rsidR="00A34B81" w:rsidRPr="00A83D97" w:rsidRDefault="00A34B81" w:rsidP="00A34B81">
            <w:pPr>
              <w:spacing w:line="240" w:lineRule="exact"/>
              <w:rPr>
                <w:rFonts w:ascii="ＭＳ 明朝" w:eastAsia="ＭＳ 明朝" w:hAnsi="ＭＳ 明朝"/>
                <w:sz w:val="12"/>
                <w:szCs w:val="12"/>
              </w:rPr>
            </w:pPr>
          </w:p>
          <w:p w14:paraId="43F49A59" w14:textId="77777777" w:rsidR="00A34B81" w:rsidRPr="00A83D97" w:rsidRDefault="00A34B81" w:rsidP="00A34B81">
            <w:pPr>
              <w:spacing w:line="240" w:lineRule="exact"/>
              <w:rPr>
                <w:rFonts w:ascii="ＭＳ 明朝" w:eastAsia="ＭＳ 明朝" w:hAnsi="ＭＳ 明朝"/>
                <w:sz w:val="12"/>
                <w:szCs w:val="12"/>
              </w:rPr>
            </w:pPr>
          </w:p>
          <w:p w14:paraId="19D2186F" w14:textId="77777777" w:rsidR="00A34B81" w:rsidRPr="00A83D97" w:rsidRDefault="00A34B81" w:rsidP="00A34B81">
            <w:pPr>
              <w:spacing w:line="240" w:lineRule="exact"/>
              <w:rPr>
                <w:rFonts w:ascii="ＭＳ 明朝" w:eastAsia="ＭＳ 明朝" w:hAnsi="ＭＳ 明朝"/>
                <w:sz w:val="12"/>
                <w:szCs w:val="12"/>
              </w:rPr>
            </w:pPr>
          </w:p>
          <w:p w14:paraId="2C001478" w14:textId="77777777" w:rsidR="00A34B81" w:rsidRPr="00A83D97" w:rsidRDefault="00A34B81" w:rsidP="00A34B81">
            <w:pPr>
              <w:spacing w:line="240" w:lineRule="exact"/>
              <w:rPr>
                <w:rFonts w:ascii="ＭＳ 明朝" w:eastAsia="ＭＳ 明朝" w:hAnsi="ＭＳ 明朝"/>
                <w:sz w:val="12"/>
                <w:szCs w:val="12"/>
              </w:rPr>
            </w:pPr>
          </w:p>
          <w:p w14:paraId="3A4A1A80" w14:textId="1A1E17A3" w:rsidR="00A34B81" w:rsidRPr="00A83D97" w:rsidRDefault="00A34B81" w:rsidP="00A34B81">
            <w:pPr>
              <w:spacing w:line="240" w:lineRule="exact"/>
              <w:rPr>
                <w:rFonts w:ascii="ＭＳ 明朝" w:eastAsia="ＭＳ 明朝" w:hAnsi="ＭＳ 明朝"/>
                <w:sz w:val="12"/>
                <w:szCs w:val="12"/>
              </w:rPr>
            </w:pPr>
            <w:r w:rsidRPr="00A83D97">
              <w:rPr>
                <w:rFonts w:ascii="ＭＳ 明朝" w:eastAsia="ＭＳ 明朝" w:hAnsi="ＭＳ 明朝" w:hint="eastAsia"/>
                <w:sz w:val="12"/>
                <w:szCs w:val="12"/>
              </w:rPr>
              <w:t>参考：</w:t>
            </w:r>
            <w:r w:rsidRPr="00A83D97">
              <w:rPr>
                <w:rFonts w:ascii="ＭＳ 明朝" w:eastAsia="ＭＳ 明朝" w:hAnsi="ＭＳ 明朝"/>
                <w:sz w:val="12"/>
                <w:szCs w:val="12"/>
              </w:rPr>
              <w:t>World Weather Attribution(</w:t>
            </w:r>
            <w:r w:rsidRPr="00902DF6">
              <w:rPr>
                <w:rFonts w:ascii="ＭＳ 明朝" w:eastAsia="ＭＳ 明朝" w:hAnsi="ＭＳ 明朝"/>
                <w:w w:val="92"/>
                <w:kern w:val="0"/>
                <w:sz w:val="12"/>
                <w:szCs w:val="12"/>
                <w:fitText w:val="7440" w:id="-1137010944"/>
              </w:rPr>
              <w:t>https://www.worldweatherattribution.org/extreme-april-heat-in-spain-portugal-morocco-algeria-almost-impossible-without-climate-change</w:t>
            </w:r>
            <w:r w:rsidRPr="00902DF6">
              <w:rPr>
                <w:rFonts w:ascii="ＭＳ 明朝" w:eastAsia="ＭＳ 明朝" w:hAnsi="ＭＳ 明朝"/>
                <w:spacing w:val="70"/>
                <w:w w:val="92"/>
                <w:kern w:val="0"/>
                <w:sz w:val="12"/>
                <w:szCs w:val="12"/>
                <w:fitText w:val="7440" w:id="-1137010944"/>
              </w:rPr>
              <w:t>/</w:t>
            </w:r>
            <w:r w:rsidRPr="00A83D97">
              <w:rPr>
                <w:rFonts w:ascii="ＭＳ 明朝" w:eastAsia="ＭＳ 明朝" w:hAnsi="ＭＳ 明朝"/>
                <w:sz w:val="12"/>
                <w:szCs w:val="12"/>
              </w:rPr>
              <w:t>)</w:t>
            </w:r>
          </w:p>
        </w:tc>
      </w:tr>
    </w:tbl>
    <w:p w14:paraId="7D49B33B" w14:textId="63E0719C" w:rsidR="00E167D9" w:rsidRPr="00A83D97" w:rsidRDefault="00E167D9" w:rsidP="00E167D9">
      <w:pPr>
        <w:pStyle w:val="paragraph"/>
        <w:spacing w:before="0" w:beforeAutospacing="0" w:after="0" w:afterAutospacing="0" w:line="400" w:lineRule="exact"/>
        <w:ind w:left="210" w:hangingChars="100" w:hanging="210"/>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【ポイント】</w:t>
      </w:r>
    </w:p>
    <w:p w14:paraId="7ED56DDF" w14:textId="6C53C2E2" w:rsidR="00752CA6" w:rsidRPr="00A83D97" w:rsidRDefault="00752CA6" w:rsidP="009848CA">
      <w:pPr>
        <w:pStyle w:val="paragraph"/>
        <w:numPr>
          <w:ilvl w:val="0"/>
          <w:numId w:val="30"/>
        </w:numPr>
        <w:spacing w:before="0" w:beforeAutospacing="0" w:after="0" w:afterAutospacing="0" w:line="400" w:lineRule="exact"/>
        <w:textAlignment w:val="baseline"/>
        <w:rPr>
          <w:rFonts w:ascii="BIZ UDPゴシック" w:eastAsia="BIZ UDPゴシック" w:hAnsi="BIZ UDPゴシック"/>
          <w:b/>
          <w:bCs/>
          <w:sz w:val="21"/>
          <w:szCs w:val="21"/>
        </w:rPr>
      </w:pPr>
      <w:r w:rsidRPr="00A83D97">
        <w:rPr>
          <w:rFonts w:ascii="BIZ UDPゴシック" w:eastAsia="BIZ UDPゴシック" w:hAnsi="BIZ UDPゴシック" w:hint="eastAsia"/>
          <w:b/>
          <w:bCs/>
          <w:sz w:val="21"/>
          <w:szCs w:val="21"/>
        </w:rPr>
        <w:t>南西</w:t>
      </w:r>
      <w:r w:rsidR="00236779" w:rsidRPr="00A83D97">
        <w:rPr>
          <w:rFonts w:ascii="BIZ UDPゴシック" w:eastAsia="BIZ UDPゴシック" w:hAnsi="BIZ UDPゴシック" w:hint="eastAsia"/>
          <w:b/>
          <w:bCs/>
          <w:sz w:val="21"/>
          <w:szCs w:val="21"/>
        </w:rPr>
        <w:t>ヨーロッパ</w:t>
      </w:r>
      <w:r w:rsidRPr="00A83D97">
        <w:rPr>
          <w:rFonts w:ascii="BIZ UDPゴシック" w:eastAsia="BIZ UDPゴシック" w:hAnsi="BIZ UDPゴシック" w:hint="eastAsia"/>
          <w:b/>
          <w:bCs/>
          <w:sz w:val="21"/>
          <w:szCs w:val="21"/>
        </w:rPr>
        <w:t>や北アフリカ</w:t>
      </w:r>
      <w:r w:rsidR="003F15C0" w:rsidRPr="00A83D97">
        <w:rPr>
          <w:rFonts w:ascii="BIZ UDPゴシック" w:eastAsia="BIZ UDPゴシック" w:hAnsi="BIZ UDPゴシック" w:hint="eastAsia"/>
          <w:b/>
          <w:bCs/>
          <w:sz w:val="21"/>
          <w:szCs w:val="21"/>
        </w:rPr>
        <w:t>での</w:t>
      </w:r>
      <w:r w:rsidRPr="00A83D97">
        <w:rPr>
          <w:rFonts w:ascii="BIZ UDPゴシック" w:eastAsia="BIZ UDPゴシック" w:hAnsi="BIZ UDPゴシック" w:hint="eastAsia"/>
          <w:b/>
          <w:bCs/>
          <w:sz w:val="21"/>
          <w:szCs w:val="21"/>
        </w:rPr>
        <w:t>気候変動による影響</w:t>
      </w:r>
    </w:p>
    <w:p w14:paraId="70F2F3F5" w14:textId="370DF670" w:rsidR="0059266C" w:rsidRPr="00A83D97" w:rsidRDefault="0059266C" w:rsidP="00397698">
      <w:pPr>
        <w:pStyle w:val="paragraph"/>
        <w:spacing w:before="0" w:beforeAutospacing="0" w:after="0" w:afterAutospacing="0" w:line="320" w:lineRule="exact"/>
        <w:ind w:left="357"/>
        <w:textAlignment w:val="baseline"/>
        <w:rPr>
          <w:rFonts w:ascii="BIZ UDPゴシック" w:eastAsia="BIZ UDPゴシック" w:hAnsi="BIZ UDPゴシック"/>
          <w:sz w:val="21"/>
          <w:szCs w:val="21"/>
        </w:rPr>
      </w:pPr>
      <w:r w:rsidRPr="00A83D97">
        <w:rPr>
          <w:rFonts w:ascii="BIZ UDPゴシック" w:eastAsia="BIZ UDPゴシック" w:hAnsi="BIZ UDPゴシック"/>
          <w:sz w:val="21"/>
          <w:szCs w:val="21"/>
        </w:rPr>
        <w:t>2023年4月</w:t>
      </w:r>
      <w:r w:rsidR="00752CA6" w:rsidRPr="00A83D97">
        <w:rPr>
          <w:rFonts w:ascii="BIZ UDPゴシック" w:eastAsia="BIZ UDPゴシック" w:hAnsi="BIZ UDPゴシック" w:hint="eastAsia"/>
          <w:sz w:val="21"/>
          <w:szCs w:val="21"/>
        </w:rPr>
        <w:t>、南西ヨーロッパと北アフリカでは、通常は</w:t>
      </w:r>
      <w:r w:rsidR="00752CA6" w:rsidRPr="00A83D97">
        <w:rPr>
          <w:rFonts w:ascii="BIZ UDPゴシック" w:eastAsia="BIZ UDPゴシック" w:hAnsi="BIZ UDPゴシック"/>
          <w:sz w:val="21"/>
          <w:szCs w:val="21"/>
        </w:rPr>
        <w:t>7月や8月にしか見られない極端な高温の日が発生しました。記録的な高温によって、これらの地域で数年に</w:t>
      </w:r>
      <w:r w:rsidR="003F15C0" w:rsidRPr="00A83D97">
        <w:rPr>
          <w:rFonts w:ascii="BIZ UDPゴシック" w:eastAsia="BIZ UDPゴシック" w:hAnsi="BIZ UDPゴシック" w:hint="eastAsia"/>
          <w:sz w:val="21"/>
          <w:szCs w:val="21"/>
        </w:rPr>
        <w:t>渡</w:t>
      </w:r>
      <w:r w:rsidR="00335013" w:rsidRPr="00A83D97">
        <w:rPr>
          <w:rFonts w:ascii="BIZ UDPゴシック" w:eastAsia="BIZ UDPゴシック" w:hAnsi="BIZ UDPゴシック" w:hint="eastAsia"/>
          <w:sz w:val="21"/>
          <w:szCs w:val="21"/>
        </w:rPr>
        <w:t>って</w:t>
      </w:r>
      <w:r w:rsidR="00397698" w:rsidRPr="00A83D97">
        <w:rPr>
          <w:rFonts w:ascii="BIZ UDPゴシック" w:eastAsia="BIZ UDPゴシック" w:hAnsi="BIZ UDPゴシック" w:hint="eastAsia"/>
          <w:sz w:val="21"/>
          <w:szCs w:val="21"/>
        </w:rPr>
        <w:t>続</w:t>
      </w:r>
      <w:r w:rsidR="00335013" w:rsidRPr="00A83D97">
        <w:rPr>
          <w:rFonts w:ascii="BIZ UDPゴシック" w:eastAsia="BIZ UDPゴシック" w:hAnsi="BIZ UDPゴシック" w:hint="eastAsia"/>
          <w:sz w:val="21"/>
          <w:szCs w:val="21"/>
        </w:rPr>
        <w:t>いていた</w:t>
      </w:r>
      <w:r w:rsidR="00752CA6" w:rsidRPr="00A83D97">
        <w:rPr>
          <w:rFonts w:ascii="BIZ UDPゴシック" w:eastAsia="BIZ UDPゴシック" w:hAnsi="BIZ UDPゴシック" w:hint="eastAsia"/>
          <w:sz w:val="21"/>
          <w:szCs w:val="21"/>
        </w:rPr>
        <w:t>歴史的な干ば</w:t>
      </w:r>
      <w:r w:rsidR="00397698" w:rsidRPr="00A83D97">
        <w:rPr>
          <w:rFonts w:ascii="BIZ UDPゴシック" w:eastAsia="BIZ UDPゴシック" w:hAnsi="BIZ UDPゴシック" w:hint="eastAsia"/>
          <w:sz w:val="21"/>
          <w:szCs w:val="21"/>
        </w:rPr>
        <w:t>つに加え</w:t>
      </w:r>
      <w:r w:rsidR="00752CA6" w:rsidRPr="00A83D97">
        <w:rPr>
          <w:rFonts w:ascii="BIZ UDPゴシック" w:eastAsia="BIZ UDPゴシック" w:hAnsi="BIZ UDPゴシック" w:hint="eastAsia"/>
          <w:sz w:val="21"/>
          <w:szCs w:val="21"/>
        </w:rPr>
        <w:t>、水不足の深刻化によ</w:t>
      </w:r>
      <w:r w:rsidR="00397698" w:rsidRPr="00A83D97">
        <w:rPr>
          <w:rFonts w:ascii="BIZ UDPゴシック" w:eastAsia="BIZ UDPゴシック" w:hAnsi="BIZ UDPゴシック" w:hint="eastAsia"/>
          <w:sz w:val="21"/>
          <w:szCs w:val="21"/>
        </w:rPr>
        <w:t>る</w:t>
      </w:r>
      <w:r w:rsidR="00752CA6" w:rsidRPr="00A83D97">
        <w:rPr>
          <w:rFonts w:ascii="BIZ UDPゴシック" w:eastAsia="BIZ UDPゴシック" w:hAnsi="BIZ UDPゴシック" w:hint="eastAsia"/>
          <w:sz w:val="21"/>
          <w:szCs w:val="21"/>
        </w:rPr>
        <w:t>農業への影響も懸念されています。また、熱波による死者も</w:t>
      </w:r>
      <w:r w:rsidR="002F514F" w:rsidRPr="00A83D97">
        <w:rPr>
          <w:rFonts w:ascii="BIZ UDPゴシック" w:eastAsia="BIZ UDPゴシック" w:hAnsi="BIZ UDPゴシック" w:hint="eastAsia"/>
          <w:sz w:val="21"/>
          <w:szCs w:val="21"/>
        </w:rPr>
        <w:t>問題となって</w:t>
      </w:r>
      <w:r w:rsidR="00752CA6" w:rsidRPr="00A83D97">
        <w:rPr>
          <w:rFonts w:ascii="BIZ UDPゴシック" w:eastAsia="BIZ UDPゴシック" w:hAnsi="BIZ UDPゴシック" w:hint="eastAsia"/>
          <w:sz w:val="21"/>
          <w:szCs w:val="21"/>
        </w:rPr>
        <w:t>います。</w:t>
      </w:r>
    </w:p>
    <w:p w14:paraId="2A63EA5A" w14:textId="2FD61912" w:rsidR="003F15C0" w:rsidRPr="00A83D97" w:rsidRDefault="00245E4B" w:rsidP="00397698">
      <w:pPr>
        <w:pStyle w:val="paragraph"/>
        <w:numPr>
          <w:ilvl w:val="0"/>
          <w:numId w:val="30"/>
        </w:numPr>
        <w:spacing w:before="0" w:beforeAutospacing="0" w:after="0" w:afterAutospacing="0" w:line="-320" w:lineRule="auto"/>
        <w:textAlignment w:val="baseline"/>
        <w:rPr>
          <w:rFonts w:ascii="BIZ UDPゴシック" w:eastAsia="BIZ UDPゴシック" w:hAnsi="BIZ UDPゴシック"/>
          <w:b/>
          <w:bCs/>
          <w:sz w:val="18"/>
          <w:szCs w:val="18"/>
        </w:rPr>
      </w:pPr>
      <w:r w:rsidRPr="00A83D97">
        <w:rPr>
          <w:rFonts w:ascii="BIZ UDPゴシック" w:eastAsia="BIZ UDPゴシック" w:hAnsi="BIZ UDPゴシック"/>
          <w:b/>
          <w:bCs/>
          <w:sz w:val="21"/>
          <w:szCs w:val="21"/>
        </w:rPr>
        <w:t>バルセロナ市</w:t>
      </w:r>
      <w:r w:rsidR="003F15C0" w:rsidRPr="00A83D97">
        <w:rPr>
          <w:rFonts w:ascii="BIZ UDPゴシック" w:eastAsia="BIZ UDPゴシック" w:hAnsi="BIZ UDPゴシック" w:hint="eastAsia"/>
          <w:b/>
          <w:bCs/>
          <w:sz w:val="21"/>
          <w:szCs w:val="21"/>
        </w:rPr>
        <w:t>が取り組む気候シェルタースペースネットワーク</w:t>
      </w:r>
    </w:p>
    <w:p w14:paraId="617F9370" w14:textId="2EA28D64" w:rsidR="003F15C0" w:rsidRPr="00A83D97" w:rsidRDefault="002F514F" w:rsidP="003F15C0">
      <w:pPr>
        <w:pStyle w:val="paragraph"/>
        <w:spacing w:before="0" w:beforeAutospacing="0" w:after="0" w:afterAutospacing="0" w:line="-320" w:lineRule="auto"/>
        <w:ind w:left="360"/>
        <w:textAlignment w:val="baseline"/>
        <w:rPr>
          <w:rFonts w:ascii="BIZ UDPゴシック" w:eastAsia="BIZ UDPゴシック" w:hAnsi="BIZ UDPゴシック"/>
          <w:sz w:val="18"/>
          <w:szCs w:val="18"/>
        </w:rPr>
      </w:pPr>
      <w:r w:rsidRPr="00A83D97">
        <w:rPr>
          <w:rFonts w:ascii="BIZ UDPゴシック" w:eastAsia="BIZ UDPゴシック" w:hAnsi="BIZ UDPゴシック" w:hint="eastAsia"/>
          <w:sz w:val="21"/>
          <w:szCs w:val="21"/>
        </w:rPr>
        <w:t>スペインでは、</w:t>
      </w:r>
      <w:r w:rsidR="003F15C0" w:rsidRPr="00A83D97">
        <w:rPr>
          <w:rFonts w:ascii="BIZ UDPゴシック" w:eastAsia="BIZ UDPゴシック" w:hAnsi="BIZ UDPゴシック" w:hint="eastAsia"/>
          <w:sz w:val="21"/>
          <w:szCs w:val="21"/>
        </w:rPr>
        <w:t>気候変動によ</w:t>
      </w:r>
      <w:r w:rsidRPr="00A83D97">
        <w:rPr>
          <w:rFonts w:ascii="BIZ UDPゴシック" w:eastAsia="BIZ UDPゴシック" w:hAnsi="BIZ UDPゴシック" w:hint="eastAsia"/>
          <w:sz w:val="21"/>
          <w:szCs w:val="21"/>
        </w:rPr>
        <w:t>る</w:t>
      </w:r>
      <w:r w:rsidR="003F15C0" w:rsidRPr="00A83D97">
        <w:rPr>
          <w:rFonts w:ascii="BIZ UDPゴシック" w:eastAsia="BIZ UDPゴシック" w:hAnsi="BIZ UDPゴシック" w:hint="eastAsia"/>
          <w:sz w:val="21"/>
          <w:szCs w:val="21"/>
        </w:rPr>
        <w:t>猛烈な熱波は</w:t>
      </w:r>
      <w:r w:rsidRPr="00A83D97">
        <w:rPr>
          <w:rFonts w:ascii="BIZ UDPゴシック" w:eastAsia="BIZ UDPゴシック" w:hAnsi="BIZ UDPゴシック" w:hint="eastAsia"/>
          <w:sz w:val="21"/>
          <w:szCs w:val="21"/>
        </w:rPr>
        <w:t>、より</w:t>
      </w:r>
      <w:r w:rsidR="003F15C0" w:rsidRPr="00A83D97">
        <w:rPr>
          <w:rFonts w:ascii="BIZ UDPゴシック" w:eastAsia="BIZ UDPゴシック" w:hAnsi="BIZ UDPゴシック" w:hint="eastAsia"/>
          <w:sz w:val="21"/>
          <w:szCs w:val="21"/>
        </w:rPr>
        <w:t>頻繁</w:t>
      </w:r>
      <w:r w:rsidRPr="00A83D97">
        <w:rPr>
          <w:rFonts w:ascii="BIZ UDPゴシック" w:eastAsia="BIZ UDPゴシック" w:hAnsi="BIZ UDPゴシック" w:hint="eastAsia"/>
          <w:sz w:val="21"/>
          <w:szCs w:val="21"/>
        </w:rPr>
        <w:t>で</w:t>
      </w:r>
      <w:r w:rsidR="003F15C0" w:rsidRPr="00A83D97">
        <w:rPr>
          <w:rFonts w:ascii="BIZ UDPゴシック" w:eastAsia="BIZ UDPゴシック" w:hAnsi="BIZ UDPゴシック" w:hint="eastAsia"/>
          <w:sz w:val="21"/>
          <w:szCs w:val="21"/>
        </w:rPr>
        <w:t>激しくなると予想されてい</w:t>
      </w:r>
      <w:r w:rsidRPr="00A83D97">
        <w:rPr>
          <w:rFonts w:ascii="BIZ UDPゴシック" w:eastAsia="BIZ UDPゴシック" w:hAnsi="BIZ UDPゴシック" w:hint="eastAsia"/>
          <w:sz w:val="21"/>
          <w:szCs w:val="21"/>
        </w:rPr>
        <w:t>ます</w:t>
      </w:r>
      <w:r w:rsidR="003F15C0" w:rsidRPr="00A83D97">
        <w:rPr>
          <w:rFonts w:ascii="BIZ UDPゴシック" w:eastAsia="BIZ UDPゴシック" w:hAnsi="BIZ UDPゴシック" w:hint="eastAsia"/>
          <w:sz w:val="21"/>
          <w:szCs w:val="21"/>
        </w:rPr>
        <w:t>。</w:t>
      </w:r>
      <w:r w:rsidR="00BF0BD2" w:rsidRPr="00A83D97">
        <w:rPr>
          <w:rFonts w:ascii="BIZ UDPゴシック" w:eastAsia="BIZ UDPゴシック" w:hAnsi="BIZ UDPゴシック" w:hint="eastAsia"/>
          <w:sz w:val="21"/>
          <w:szCs w:val="21"/>
        </w:rPr>
        <w:t>高温の日が続くと、高齢者等の最も脆弱な層が影響を受けやすくなります。</w:t>
      </w:r>
      <w:r w:rsidRPr="00A83D97">
        <w:rPr>
          <w:rFonts w:ascii="BIZ UDPゴシック" w:eastAsia="BIZ UDPゴシック" w:hAnsi="BIZ UDPゴシック" w:hint="eastAsia"/>
          <w:sz w:val="21"/>
          <w:szCs w:val="21"/>
        </w:rPr>
        <w:t>また、</w:t>
      </w:r>
      <w:r w:rsidR="003F15C0" w:rsidRPr="00A83D97">
        <w:rPr>
          <w:rFonts w:ascii="BIZ UDPゴシック" w:eastAsia="BIZ UDPゴシック" w:hAnsi="BIZ UDPゴシック" w:hint="eastAsia"/>
          <w:sz w:val="21"/>
          <w:szCs w:val="21"/>
        </w:rPr>
        <w:t>低温</w:t>
      </w:r>
      <w:r w:rsidRPr="00A83D97">
        <w:rPr>
          <w:rFonts w:ascii="BIZ UDPゴシック" w:eastAsia="BIZ UDPゴシック" w:hAnsi="BIZ UDPゴシック" w:hint="eastAsia"/>
          <w:sz w:val="21"/>
          <w:szCs w:val="21"/>
        </w:rPr>
        <w:t>の</w:t>
      </w:r>
      <w:r w:rsidR="003F15C0" w:rsidRPr="00A83D97">
        <w:rPr>
          <w:rFonts w:ascii="BIZ UDPゴシック" w:eastAsia="BIZ UDPゴシック" w:hAnsi="BIZ UDPゴシック" w:hint="eastAsia"/>
          <w:sz w:val="21"/>
          <w:szCs w:val="21"/>
        </w:rPr>
        <w:t>場合</w:t>
      </w:r>
      <w:r w:rsidRPr="00A83D97">
        <w:rPr>
          <w:rFonts w:ascii="BIZ UDPゴシック" w:eastAsia="BIZ UDPゴシック" w:hAnsi="BIZ UDPゴシック" w:hint="eastAsia"/>
          <w:sz w:val="21"/>
          <w:szCs w:val="21"/>
        </w:rPr>
        <w:t>も</w:t>
      </w:r>
      <w:r w:rsidR="003F15C0" w:rsidRPr="00A83D97">
        <w:rPr>
          <w:rFonts w:ascii="BIZ UDPゴシック" w:eastAsia="BIZ UDPゴシック" w:hAnsi="BIZ UDPゴシック" w:hint="eastAsia"/>
          <w:sz w:val="21"/>
          <w:szCs w:val="21"/>
        </w:rPr>
        <w:t>同様</w:t>
      </w:r>
      <w:r w:rsidR="00BF0BD2" w:rsidRPr="00A83D97">
        <w:rPr>
          <w:rFonts w:ascii="BIZ UDPゴシック" w:eastAsia="BIZ UDPゴシック" w:hAnsi="BIZ UDPゴシック" w:hint="eastAsia"/>
          <w:sz w:val="21"/>
          <w:szCs w:val="21"/>
        </w:rPr>
        <w:t>で</w:t>
      </w:r>
      <w:r w:rsidRPr="00A83D97">
        <w:rPr>
          <w:rFonts w:ascii="BIZ UDPゴシック" w:eastAsia="BIZ UDPゴシック" w:hAnsi="BIZ UDPゴシック" w:hint="eastAsia"/>
          <w:sz w:val="21"/>
          <w:szCs w:val="21"/>
        </w:rPr>
        <w:t>す。そのため</w:t>
      </w:r>
      <w:r w:rsidR="003F15C0" w:rsidRPr="00A83D97">
        <w:rPr>
          <w:rFonts w:ascii="BIZ UDPゴシック" w:eastAsia="BIZ UDPゴシック" w:hAnsi="BIZ UDPゴシック" w:hint="eastAsia"/>
          <w:sz w:val="21"/>
          <w:szCs w:val="21"/>
        </w:rPr>
        <w:t>、バルセロナ市議会は</w:t>
      </w:r>
      <w:r w:rsidR="00335013" w:rsidRPr="00A83D97">
        <w:rPr>
          <w:rFonts w:ascii="BIZ UDPゴシック" w:eastAsia="BIZ UDPゴシック" w:hAnsi="BIZ UDPゴシック" w:hint="eastAsia"/>
          <w:sz w:val="21"/>
          <w:szCs w:val="21"/>
        </w:rPr>
        <w:t>、</w:t>
      </w:r>
      <w:r w:rsidR="003F15C0" w:rsidRPr="00A83D97">
        <w:rPr>
          <w:rFonts w:ascii="BIZ UDPゴシック" w:eastAsia="BIZ UDPゴシック" w:hAnsi="BIZ UDPゴシック" w:hint="eastAsia"/>
          <w:sz w:val="21"/>
          <w:szCs w:val="21"/>
        </w:rPr>
        <w:t>気候シェルタースペースのネットワークを作ることを決定し</w:t>
      </w:r>
      <w:r w:rsidRPr="00A83D97">
        <w:rPr>
          <w:rFonts w:ascii="BIZ UDPゴシック" w:eastAsia="BIZ UDPゴシック" w:hAnsi="BIZ UDPゴシック" w:hint="eastAsia"/>
          <w:sz w:val="21"/>
          <w:szCs w:val="21"/>
        </w:rPr>
        <w:t>、</w:t>
      </w:r>
      <w:r w:rsidR="00245E4B" w:rsidRPr="00A83D97">
        <w:rPr>
          <w:rFonts w:ascii="BIZ UDPゴシック" w:eastAsia="BIZ UDPゴシック" w:hAnsi="BIZ UDPゴシック"/>
          <w:sz w:val="21"/>
          <w:szCs w:val="21"/>
        </w:rPr>
        <w:t>気候シェルターとして</w:t>
      </w:r>
      <w:r w:rsidRPr="00A83D97">
        <w:rPr>
          <w:rFonts w:ascii="BIZ UDPゴシック" w:eastAsia="BIZ UDPゴシック" w:hAnsi="BIZ UDPゴシック" w:hint="eastAsia"/>
          <w:sz w:val="21"/>
          <w:szCs w:val="21"/>
        </w:rPr>
        <w:t>公共施設を</w:t>
      </w:r>
      <w:r w:rsidR="00245E4B" w:rsidRPr="00A83D97">
        <w:rPr>
          <w:rFonts w:ascii="BIZ UDPゴシック" w:eastAsia="BIZ UDPゴシック" w:hAnsi="BIZ UDPゴシック"/>
          <w:sz w:val="21"/>
          <w:szCs w:val="21"/>
        </w:rPr>
        <w:t>夏と冬に解放</w:t>
      </w:r>
      <w:r w:rsidRPr="00A83D97">
        <w:rPr>
          <w:rFonts w:ascii="BIZ UDPゴシック" w:eastAsia="BIZ UDPゴシック" w:hAnsi="BIZ UDPゴシック" w:hint="eastAsia"/>
          <w:sz w:val="21"/>
          <w:szCs w:val="21"/>
        </w:rPr>
        <w:t>するようになりました</w:t>
      </w:r>
      <w:r w:rsidR="00245E4B" w:rsidRPr="00A83D97">
        <w:rPr>
          <w:rFonts w:ascii="BIZ UDPゴシック" w:eastAsia="BIZ UDPゴシック" w:hAnsi="BIZ UDPゴシック"/>
          <w:sz w:val="21"/>
          <w:szCs w:val="21"/>
        </w:rPr>
        <w:t>。</w:t>
      </w:r>
      <w:r w:rsidRPr="00A83D97">
        <w:rPr>
          <w:rFonts w:ascii="BIZ UDPゴシック" w:eastAsia="BIZ UDPゴシック" w:hAnsi="BIZ UDPゴシック" w:hint="eastAsia"/>
          <w:sz w:val="21"/>
          <w:szCs w:val="21"/>
        </w:rPr>
        <w:t>また</w:t>
      </w:r>
      <w:r w:rsidR="00245E4B" w:rsidRPr="00A83D97">
        <w:rPr>
          <w:rFonts w:ascii="BIZ UDPゴシック" w:eastAsia="BIZ UDPゴシック" w:hAnsi="BIZ UDPゴシック"/>
          <w:sz w:val="21"/>
          <w:szCs w:val="21"/>
        </w:rPr>
        <w:t>、全住民が自宅から徒歩5分以内で気候シェルターに到着できることを目指して、</w:t>
      </w:r>
      <w:r w:rsidR="003D644A" w:rsidRPr="00A83D97">
        <w:rPr>
          <w:rFonts w:ascii="BIZ UDPゴシック" w:eastAsia="BIZ UDPゴシック" w:hAnsi="BIZ UDPゴシック" w:hint="eastAsia"/>
          <w:sz w:val="21"/>
          <w:szCs w:val="21"/>
        </w:rPr>
        <w:t>シェルター</w:t>
      </w:r>
      <w:r w:rsidR="00245E4B" w:rsidRPr="00A83D97">
        <w:rPr>
          <w:rFonts w:ascii="BIZ UDPゴシック" w:eastAsia="BIZ UDPゴシック" w:hAnsi="BIZ UDPゴシック"/>
          <w:sz w:val="21"/>
          <w:szCs w:val="21"/>
        </w:rPr>
        <w:t>の数を増やしてい</w:t>
      </w:r>
      <w:r w:rsidRPr="00A83D97">
        <w:rPr>
          <w:rFonts w:ascii="BIZ UDPゴシック" w:eastAsia="BIZ UDPゴシック" w:hAnsi="BIZ UDPゴシック" w:hint="eastAsia"/>
          <w:sz w:val="21"/>
          <w:szCs w:val="21"/>
        </w:rPr>
        <w:t>ます</w:t>
      </w:r>
      <w:r w:rsidR="00245E4B" w:rsidRPr="00A83D97">
        <w:rPr>
          <w:rFonts w:ascii="BIZ UDPゴシック" w:eastAsia="BIZ UDPゴシック" w:hAnsi="BIZ UDPゴシック"/>
          <w:sz w:val="21"/>
          <w:szCs w:val="21"/>
        </w:rPr>
        <w:t>。</w:t>
      </w:r>
    </w:p>
    <w:p w14:paraId="220A3397" w14:textId="7F26CFF6" w:rsidR="0011394A" w:rsidRPr="00A83D97" w:rsidRDefault="00236779" w:rsidP="0011394A">
      <w:pPr>
        <w:pStyle w:val="paragraph"/>
        <w:spacing w:before="0" w:beforeAutospacing="0" w:after="0" w:afterAutospacing="0" w:line="320" w:lineRule="exact"/>
        <w:ind w:left="1120" w:hangingChars="400" w:hanging="1120"/>
        <w:textAlignment w:val="baseline"/>
        <w:rPr>
          <w:rStyle w:val="normaltextrun"/>
          <w:rFonts w:ascii="BIZ UDPゴシック" w:eastAsia="BIZ UDPゴシック" w:hAnsi="BIZ UDPゴシック"/>
          <w:sz w:val="28"/>
          <w:szCs w:val="28"/>
        </w:rPr>
      </w:pPr>
      <w:r w:rsidRPr="00A83D97">
        <w:rPr>
          <w:rStyle w:val="normaltextrun"/>
          <w:rFonts w:ascii="BIZ UDPゴシック" w:eastAsia="BIZ UDPゴシック" w:hAnsi="BIZ UDPゴシック" w:hint="eastAsia"/>
          <w:sz w:val="28"/>
          <w:szCs w:val="28"/>
        </w:rPr>
        <w:lastRenderedPageBreak/>
        <w:t>■</w:t>
      </w:r>
      <w:r w:rsidR="004B2F5B" w:rsidRPr="00A83D97">
        <w:rPr>
          <w:rStyle w:val="normaltextrun"/>
          <w:rFonts w:ascii="BIZ UDPゴシック" w:eastAsia="BIZ UDPゴシック" w:hAnsi="BIZ UDPゴシック" w:hint="eastAsia"/>
          <w:sz w:val="28"/>
          <w:szCs w:val="28"/>
        </w:rPr>
        <w:t>サステナブルファッション</w:t>
      </w:r>
      <w:r w:rsidR="00A45A61" w:rsidRPr="00A83D97">
        <w:rPr>
          <w:rStyle w:val="normaltextrun"/>
          <w:rFonts w:ascii="BIZ UDPゴシック" w:eastAsia="BIZ UDPゴシック" w:hAnsi="BIZ UDPゴシック" w:hint="eastAsia"/>
          <w:sz w:val="28"/>
          <w:szCs w:val="28"/>
        </w:rPr>
        <w:t>に関連するカード</w:t>
      </w:r>
    </w:p>
    <w:tbl>
      <w:tblPr>
        <w:tblStyle w:val="a3"/>
        <w:tblW w:w="9628" w:type="dxa"/>
        <w:tblLook w:val="04A0" w:firstRow="1" w:lastRow="0" w:firstColumn="1" w:lastColumn="0" w:noHBand="0" w:noVBand="1"/>
      </w:tblPr>
      <w:tblGrid>
        <w:gridCol w:w="9628"/>
      </w:tblGrid>
      <w:tr w:rsidR="00A83D97" w:rsidRPr="00A83D97" w14:paraId="1A9BF089" w14:textId="77777777" w:rsidTr="009848CA">
        <w:trPr>
          <w:trHeight w:val="4649"/>
        </w:trPr>
        <w:tc>
          <w:tcPr>
            <w:tcW w:w="9628" w:type="dxa"/>
            <w:shd w:val="clear" w:color="auto" w:fill="auto"/>
          </w:tcPr>
          <w:p w14:paraId="17A9D164" w14:textId="77777777" w:rsidR="00A34B81" w:rsidRPr="00A83D97" w:rsidRDefault="00A34B81" w:rsidP="00A34B81">
            <w:pPr>
              <w:jc w:val="left"/>
              <w:rPr>
                <w:rFonts w:ascii="ＭＳ ゴシック" w:eastAsia="ＭＳ ゴシック" w:hAnsi="ＭＳ ゴシック"/>
                <w:sz w:val="20"/>
                <w:szCs w:val="21"/>
              </w:rPr>
            </w:pPr>
            <w:r w:rsidRPr="00902DF6">
              <w:rPr>
                <w:rFonts w:ascii="ＭＳ ゴシック" w:eastAsia="ＭＳ ゴシック" w:hAnsi="ＭＳ ゴシック"/>
                <w:noProof/>
                <w:sz w:val="20"/>
                <w:szCs w:val="24"/>
              </w:rPr>
              <w:drawing>
                <wp:anchor distT="0" distB="0" distL="114300" distR="114300" simplePos="0" relativeHeight="252226560" behindDoc="0" locked="0" layoutInCell="1" allowOverlap="1" wp14:anchorId="7198A1C8" wp14:editId="078357E4">
                  <wp:simplePos x="0" y="0"/>
                  <wp:positionH relativeFrom="column">
                    <wp:posOffset>177800</wp:posOffset>
                  </wp:positionH>
                  <wp:positionV relativeFrom="paragraph">
                    <wp:posOffset>222250</wp:posOffset>
                  </wp:positionV>
                  <wp:extent cx="1693545" cy="2701925"/>
                  <wp:effectExtent l="0" t="0" r="1905" b="3175"/>
                  <wp:wrapSquare wrapText="bothSides"/>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12452" name="図 168391245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3545" cy="2701925"/>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ＭＳ ゴシック" w:eastAsia="ＭＳ ゴシック" w:hAnsi="ＭＳ ゴシック" w:hint="eastAsia"/>
                <w:sz w:val="20"/>
                <w:szCs w:val="21"/>
              </w:rPr>
              <w:t>海外で生まれ日本で消費される服の一生</w:t>
            </w:r>
          </w:p>
          <w:p w14:paraId="68D2B84D"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日本のファッション産業による二酸化炭素の排出は、原材料の調達等の製造段階で、</w:t>
            </w:r>
            <w:r w:rsidRPr="00A83D97">
              <w:rPr>
                <w:rFonts w:ascii="HG丸ｺﾞｼｯｸM-PRO" w:eastAsia="HG丸ｺﾞｼｯｸM-PRO" w:hAnsi="HG丸ｺﾞｼｯｸM-PRO"/>
                <w:sz w:val="28"/>
                <w:szCs w:val="32"/>
              </w:rPr>
              <w:t>90％以上を占めている。</w:t>
            </w:r>
          </w:p>
          <w:p w14:paraId="76F54D0B"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hint="eastAsia"/>
                <w:sz w:val="28"/>
                <w:szCs w:val="32"/>
              </w:rPr>
              <w:t>また、日本で売られている衣服の約</w:t>
            </w:r>
            <w:r w:rsidRPr="00A83D97">
              <w:rPr>
                <w:rFonts w:ascii="HG丸ｺﾞｼｯｸM-PRO" w:eastAsia="HG丸ｺﾞｼｯｸM-PRO" w:hAnsi="HG丸ｺﾞｼｯｸM-PRO"/>
                <w:sz w:val="28"/>
                <w:szCs w:val="32"/>
              </w:rPr>
              <w:t>98％が海外で作られて輸入されている。</w:t>
            </w:r>
          </w:p>
          <w:p w14:paraId="3B998E7D" w14:textId="77777777" w:rsidR="00A34B81" w:rsidRPr="00A83D97" w:rsidRDefault="00A34B81" w:rsidP="00A34B81">
            <w:pPr>
              <w:spacing w:line="400" w:lineRule="exact"/>
              <w:rPr>
                <w:rFonts w:ascii="HG丸ｺﾞｼｯｸM-PRO" w:eastAsia="HG丸ｺﾞｼｯｸM-PRO" w:hAnsi="HG丸ｺﾞｼｯｸM-PRO"/>
                <w:sz w:val="28"/>
                <w:szCs w:val="32"/>
              </w:rPr>
            </w:pPr>
          </w:p>
          <w:p w14:paraId="0CFC360B" w14:textId="77777777" w:rsidR="00A34B81" w:rsidRPr="00A83D97" w:rsidRDefault="00A34B81" w:rsidP="00A34B81">
            <w:pPr>
              <w:spacing w:line="400" w:lineRule="exact"/>
              <w:rPr>
                <w:rFonts w:ascii="HG丸ｺﾞｼｯｸM-PRO" w:eastAsia="HG丸ｺﾞｼｯｸM-PRO" w:hAnsi="HG丸ｺﾞｼｯｸM-PRO"/>
                <w:sz w:val="28"/>
                <w:szCs w:val="32"/>
              </w:rPr>
            </w:pPr>
          </w:p>
          <w:p w14:paraId="42B1F54D" w14:textId="77777777" w:rsidR="00A34B81" w:rsidRPr="00A83D97" w:rsidRDefault="00A34B81" w:rsidP="00A34B81">
            <w:pPr>
              <w:spacing w:line="400" w:lineRule="exact"/>
              <w:rPr>
                <w:rFonts w:ascii="HG丸ｺﾞｼｯｸM-PRO" w:eastAsia="HG丸ｺﾞｼｯｸM-PRO" w:hAnsi="HG丸ｺﾞｼｯｸM-PRO"/>
                <w:sz w:val="28"/>
                <w:szCs w:val="32"/>
              </w:rPr>
            </w:pPr>
          </w:p>
          <w:p w14:paraId="401C5261" w14:textId="77777777" w:rsidR="00A34B81" w:rsidRPr="00A83D97" w:rsidRDefault="00A34B81" w:rsidP="00A34B81">
            <w:pPr>
              <w:spacing w:line="400" w:lineRule="exact"/>
              <w:rPr>
                <w:rFonts w:ascii="HG丸ｺﾞｼｯｸM-PRO" w:eastAsia="HG丸ｺﾞｼｯｸM-PRO" w:hAnsi="HG丸ｺﾞｼｯｸM-PRO"/>
                <w:sz w:val="28"/>
                <w:szCs w:val="32"/>
              </w:rPr>
            </w:pPr>
          </w:p>
          <w:p w14:paraId="1991310D" w14:textId="77777777" w:rsidR="00A34B81" w:rsidRPr="00A83D97" w:rsidRDefault="00A34B81" w:rsidP="00A34B81">
            <w:pPr>
              <w:rPr>
                <w:rFonts w:ascii="ＭＳ 明朝" w:eastAsia="ＭＳ 明朝" w:hAnsi="ＭＳ 明朝"/>
                <w:sz w:val="12"/>
                <w:szCs w:val="12"/>
              </w:rPr>
            </w:pPr>
          </w:p>
          <w:p w14:paraId="2FBA56AD" w14:textId="72138315" w:rsidR="00A34B81" w:rsidRPr="00A83D97" w:rsidRDefault="00A34B81" w:rsidP="00A34B81">
            <w:pPr>
              <w:rPr>
                <w:rFonts w:ascii="ＭＳ 明朝" w:eastAsia="ＭＳ 明朝" w:hAnsi="ＭＳ 明朝"/>
                <w:sz w:val="12"/>
                <w:szCs w:val="12"/>
              </w:rPr>
            </w:pPr>
            <w:r w:rsidRPr="00A83D97">
              <w:rPr>
                <w:rFonts w:ascii="ＭＳ 明朝" w:eastAsia="ＭＳ 明朝" w:hAnsi="ＭＳ 明朝" w:hint="eastAsia"/>
                <w:sz w:val="12"/>
                <w:szCs w:val="12"/>
              </w:rPr>
              <w:t>図出典：環境省</w:t>
            </w:r>
            <w:r w:rsidRPr="00A83D97">
              <w:rPr>
                <w:rFonts w:ascii="ＭＳ 明朝" w:eastAsia="ＭＳ 明朝" w:hAnsi="ＭＳ 明朝"/>
                <w:sz w:val="12"/>
                <w:szCs w:val="12"/>
              </w:rPr>
              <w:t>_サステナブルファッション（環境省</w:t>
            </w:r>
            <w:r w:rsidRPr="00A83D97">
              <w:rPr>
                <w:rFonts w:ascii="ＭＳ 明朝" w:eastAsia="ＭＳ 明朝" w:hAnsi="ＭＳ 明朝" w:hint="eastAsia"/>
                <w:sz w:val="12"/>
                <w:szCs w:val="12"/>
              </w:rPr>
              <w:t>）</w:t>
            </w:r>
            <w:r w:rsidRPr="00A83D97">
              <w:rPr>
                <w:rFonts w:ascii="ＭＳ 明朝" w:eastAsia="ＭＳ 明朝" w:hAnsi="ＭＳ 明朝"/>
                <w:sz w:val="12"/>
                <w:szCs w:val="12"/>
              </w:rPr>
              <w:t>(https://www.env.go.jp/policy/sustainable_fashion/)</w:t>
            </w:r>
          </w:p>
        </w:tc>
      </w:tr>
      <w:tr w:rsidR="00A83D97" w:rsidRPr="00A83D97" w14:paraId="05C3B6FF" w14:textId="77777777" w:rsidTr="00F75F2D">
        <w:trPr>
          <w:trHeight w:val="51"/>
        </w:trPr>
        <w:tc>
          <w:tcPr>
            <w:tcW w:w="9628" w:type="dxa"/>
            <w:tcBorders>
              <w:left w:val="nil"/>
              <w:right w:val="nil"/>
            </w:tcBorders>
          </w:tcPr>
          <w:p w14:paraId="3BF6CA82" w14:textId="77777777" w:rsidR="00F60130" w:rsidRPr="00A83D97" w:rsidRDefault="00F60130" w:rsidP="00F75F2D">
            <w:pPr>
              <w:spacing w:line="0" w:lineRule="atLeast"/>
              <w:rPr>
                <w:rFonts w:ascii="HG丸ｺﾞｼｯｸM-PRO" w:eastAsia="HG丸ｺﾞｼｯｸM-PRO" w:hAnsi="HG丸ｺﾞｼｯｸM-PRO"/>
                <w:noProof/>
                <w:sz w:val="4"/>
                <w:szCs w:val="4"/>
              </w:rPr>
            </w:pPr>
          </w:p>
        </w:tc>
      </w:tr>
      <w:tr w:rsidR="00A83D97" w:rsidRPr="00A83D97" w14:paraId="4DD93895" w14:textId="77777777" w:rsidTr="009848CA">
        <w:trPr>
          <w:trHeight w:val="4649"/>
        </w:trPr>
        <w:tc>
          <w:tcPr>
            <w:tcW w:w="9628" w:type="dxa"/>
            <w:tcBorders>
              <w:bottom w:val="single" w:sz="4" w:space="0" w:color="auto"/>
            </w:tcBorders>
          </w:tcPr>
          <w:p w14:paraId="6FB1A588" w14:textId="60CED6BE" w:rsidR="00A34B81" w:rsidRPr="00A83D97" w:rsidRDefault="00A34B81" w:rsidP="00A34B81">
            <w:pPr>
              <w:spacing w:line="400" w:lineRule="exact"/>
              <w:rPr>
                <w:rFonts w:ascii="HG丸ｺﾞｼｯｸM-PRO" w:eastAsia="HG丸ｺﾞｼｯｸM-PRO" w:hAnsi="HG丸ｺﾞｼｯｸM-PRO"/>
                <w:sz w:val="28"/>
                <w:szCs w:val="28"/>
              </w:rPr>
            </w:pPr>
            <w:r w:rsidRPr="00902DF6">
              <w:rPr>
                <w:rFonts w:ascii="HG丸ｺﾞｼｯｸM-PRO" w:eastAsia="HG丸ｺﾞｼｯｸM-PRO" w:hAnsi="HG丸ｺﾞｼｯｸM-PRO"/>
                <w:noProof/>
                <w:szCs w:val="21"/>
              </w:rPr>
              <w:drawing>
                <wp:anchor distT="0" distB="0" distL="114300" distR="114300" simplePos="0" relativeHeight="252224512" behindDoc="0" locked="0" layoutInCell="1" allowOverlap="1" wp14:anchorId="1F5A25F9" wp14:editId="606F803F">
                  <wp:simplePos x="0" y="0"/>
                  <wp:positionH relativeFrom="column">
                    <wp:posOffset>-24259</wp:posOffset>
                  </wp:positionH>
                  <wp:positionV relativeFrom="paragraph">
                    <wp:posOffset>259976</wp:posOffset>
                  </wp:positionV>
                  <wp:extent cx="3411220" cy="2273300"/>
                  <wp:effectExtent l="0" t="0" r="0" b="0"/>
                  <wp:wrapSquare wrapText="bothSides"/>
                  <wp:docPr id="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8613" name="図 1256186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11220" cy="2273300"/>
                          </a:xfrm>
                          <a:prstGeom prst="rect">
                            <a:avLst/>
                          </a:prstGeom>
                        </pic:spPr>
                      </pic:pic>
                    </a:graphicData>
                  </a:graphic>
                  <wp14:sizeRelH relativeFrom="margin">
                    <wp14:pctWidth>0</wp14:pctWidth>
                  </wp14:sizeRelH>
                  <wp14:sizeRelV relativeFrom="margin">
                    <wp14:pctHeight>0</wp14:pctHeight>
                  </wp14:sizeRelV>
                </wp:anchor>
              </w:drawing>
            </w:r>
          </w:p>
          <w:p w14:paraId="0D28438D" w14:textId="77777777" w:rsidR="00A34B81" w:rsidRPr="00A83D97" w:rsidRDefault="00A34B81" w:rsidP="00A34B81">
            <w:pPr>
              <w:spacing w:line="400" w:lineRule="exact"/>
              <w:rPr>
                <w:rFonts w:ascii="HG丸ｺﾞｼｯｸM-PRO" w:eastAsia="HG丸ｺﾞｼｯｸM-PRO" w:hAnsi="HG丸ｺﾞｼｯｸM-PRO"/>
                <w:sz w:val="28"/>
                <w:szCs w:val="32"/>
                <w:shd w:val="clear" w:color="auto" w:fill="FFFFFF"/>
              </w:rPr>
            </w:pPr>
            <w:r w:rsidRPr="00A83D97">
              <w:rPr>
                <w:rFonts w:ascii="HG丸ｺﾞｼｯｸM-PRO" w:eastAsia="HG丸ｺﾞｼｯｸM-PRO" w:hAnsi="HG丸ｺﾞｼｯｸM-PRO" w:hint="eastAsia"/>
                <w:sz w:val="28"/>
                <w:szCs w:val="28"/>
              </w:rPr>
              <w:t>岡山県倉敷市</w:t>
            </w:r>
            <w:r w:rsidRPr="00A83D97">
              <w:rPr>
                <w:rFonts w:ascii="HG丸ｺﾞｼｯｸM-PRO" w:eastAsia="HG丸ｺﾞｼｯｸM-PRO" w:hAnsi="HG丸ｺﾞｼｯｸM-PRO" w:hint="eastAsia"/>
                <w:sz w:val="28"/>
                <w:szCs w:val="32"/>
                <w:shd w:val="clear" w:color="auto" w:fill="FFFFFF"/>
              </w:rPr>
              <w:t>の児島地区は、国産デニム発祥の地として知られている。</w:t>
            </w:r>
          </w:p>
          <w:p w14:paraId="5CB4367D" w14:textId="77777777" w:rsidR="00A34B81" w:rsidRPr="00A83D97" w:rsidRDefault="00A34B81" w:rsidP="00A34B81">
            <w:pPr>
              <w:spacing w:line="400" w:lineRule="exact"/>
              <w:rPr>
                <w:rFonts w:ascii="HG丸ｺﾞｼｯｸM-PRO" w:eastAsia="HG丸ｺﾞｼｯｸM-PRO" w:hAnsi="HG丸ｺﾞｼｯｸM-PRO"/>
                <w:sz w:val="28"/>
                <w:szCs w:val="32"/>
                <w:shd w:val="clear" w:color="auto" w:fill="FFFFFF"/>
              </w:rPr>
            </w:pPr>
            <w:r w:rsidRPr="00A83D97">
              <w:rPr>
                <w:rFonts w:ascii="HG丸ｺﾞｼｯｸM-PRO" w:eastAsia="HG丸ｺﾞｼｯｸM-PRO" w:hAnsi="HG丸ｺﾞｼｯｸM-PRO" w:hint="eastAsia"/>
                <w:sz w:val="28"/>
                <w:szCs w:val="32"/>
                <w:shd w:val="clear" w:color="auto" w:fill="FFFFFF"/>
              </w:rPr>
              <w:t>倉敷市には、長く着られて、リサイクルしやすいデザインのデニムの販売や、デニム製品を回収して、新たな製品を作る取組みを行っている企業がある。</w:t>
            </w:r>
          </w:p>
          <w:p w14:paraId="089B3114" w14:textId="77777777" w:rsidR="00A34B81" w:rsidRPr="00A83D97" w:rsidRDefault="00A34B81" w:rsidP="00A34B81">
            <w:pPr>
              <w:rPr>
                <w:rFonts w:ascii="ＭＳ 明朝" w:eastAsia="ＭＳ 明朝" w:hAnsi="ＭＳ 明朝"/>
                <w:sz w:val="12"/>
                <w:szCs w:val="14"/>
              </w:rPr>
            </w:pPr>
          </w:p>
          <w:p w14:paraId="44B693AC" w14:textId="77777777" w:rsidR="00A34B81" w:rsidRPr="00A83D97" w:rsidRDefault="00A34B81" w:rsidP="00A34B81">
            <w:pPr>
              <w:rPr>
                <w:rFonts w:ascii="ＭＳ 明朝" w:eastAsia="ＭＳ 明朝" w:hAnsi="ＭＳ 明朝"/>
                <w:sz w:val="12"/>
                <w:szCs w:val="14"/>
              </w:rPr>
            </w:pPr>
          </w:p>
          <w:p w14:paraId="2C72DEC7" w14:textId="2B4C0B4C" w:rsidR="00A34B81" w:rsidRPr="00A83D97" w:rsidRDefault="00A34B81" w:rsidP="00A34B81">
            <w:pPr>
              <w:rPr>
                <w:rFonts w:ascii="ＭＳ 明朝" w:eastAsia="ＭＳ 明朝" w:hAnsi="ＭＳ 明朝"/>
              </w:rPr>
            </w:pPr>
            <w:r w:rsidRPr="00A83D97">
              <w:rPr>
                <w:rFonts w:ascii="ＭＳ 明朝" w:eastAsia="ＭＳ 明朝" w:hAnsi="ＭＳ 明朝" w:hint="eastAsia"/>
                <w:sz w:val="12"/>
                <w:szCs w:val="14"/>
              </w:rPr>
              <w:t>写真提供：岡山県観光連盟</w:t>
            </w:r>
          </w:p>
        </w:tc>
      </w:tr>
    </w:tbl>
    <w:p w14:paraId="2ED0910A" w14:textId="77777777" w:rsidR="00EA2FE4" w:rsidRPr="00A83D97" w:rsidRDefault="00EA2FE4" w:rsidP="00EA2FE4">
      <w:pPr>
        <w:pStyle w:val="paragraph"/>
        <w:spacing w:before="0" w:beforeAutospacing="0" w:after="0" w:afterAutospacing="0" w:line="400" w:lineRule="exact"/>
        <w:ind w:left="210" w:hangingChars="100" w:hanging="210"/>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【ポイント】</w:t>
      </w:r>
    </w:p>
    <w:p w14:paraId="3947EBA8" w14:textId="79712DEB" w:rsidR="00194327" w:rsidRPr="00A83D97" w:rsidRDefault="00335013" w:rsidP="00194327">
      <w:pPr>
        <w:pStyle w:val="a4"/>
        <w:numPr>
          <w:ilvl w:val="0"/>
          <w:numId w:val="31"/>
        </w:numPr>
        <w:spacing w:line="-320" w:lineRule="auto"/>
        <w:ind w:leftChars="0"/>
        <w:rPr>
          <w:rFonts w:ascii="BIZ UDPゴシック" w:eastAsia="BIZ UDPゴシック" w:hAnsi="BIZ UDPゴシック"/>
          <w:b/>
          <w:bCs/>
          <w:szCs w:val="21"/>
        </w:rPr>
      </w:pPr>
      <w:r w:rsidRPr="00A83D97">
        <w:rPr>
          <w:rFonts w:ascii="BIZ UDPゴシック" w:eastAsia="BIZ UDPゴシック" w:hAnsi="BIZ UDPゴシック" w:hint="eastAsia"/>
          <w:b/>
          <w:bCs/>
          <w:szCs w:val="21"/>
        </w:rPr>
        <w:t>衣服</w:t>
      </w:r>
      <w:r w:rsidR="00B45642" w:rsidRPr="00A83D97">
        <w:rPr>
          <w:rFonts w:ascii="BIZ UDPゴシック" w:eastAsia="BIZ UDPゴシック" w:hAnsi="BIZ UDPゴシック"/>
          <w:b/>
          <w:bCs/>
          <w:szCs w:val="21"/>
        </w:rPr>
        <w:t>1枚を製造するため</w:t>
      </w:r>
      <w:r w:rsidR="00BC12C8" w:rsidRPr="00A83D97">
        <w:rPr>
          <w:rFonts w:ascii="BIZ UDPゴシック" w:eastAsia="BIZ UDPゴシック" w:hAnsi="BIZ UDPゴシック" w:hint="eastAsia"/>
          <w:b/>
          <w:bCs/>
          <w:szCs w:val="21"/>
        </w:rPr>
        <w:t>にかかる</w:t>
      </w:r>
      <w:r w:rsidR="00B45642" w:rsidRPr="00A83D97">
        <w:rPr>
          <w:rFonts w:ascii="BIZ UDPゴシック" w:eastAsia="BIZ UDPゴシック" w:hAnsi="BIZ UDPゴシック" w:hint="eastAsia"/>
          <w:b/>
          <w:bCs/>
          <w:szCs w:val="21"/>
        </w:rPr>
        <w:t>環境負荷</w:t>
      </w:r>
    </w:p>
    <w:p w14:paraId="05FB9419" w14:textId="616D6BA4" w:rsidR="00194327" w:rsidRPr="00A83D97" w:rsidRDefault="00194327" w:rsidP="00194327">
      <w:pPr>
        <w:pStyle w:val="a4"/>
        <w:spacing w:line="-320" w:lineRule="auto"/>
        <w:ind w:leftChars="0" w:left="360"/>
        <w:rPr>
          <w:rFonts w:ascii="BIZ UDPゴシック" w:eastAsia="BIZ UDPゴシック" w:hAnsi="BIZ UDPゴシック"/>
          <w:b/>
          <w:bCs/>
          <w:szCs w:val="21"/>
        </w:rPr>
      </w:pPr>
      <w:r w:rsidRPr="00A83D97">
        <w:rPr>
          <w:rFonts w:ascii="BIZ UDPゴシック" w:eastAsia="BIZ UDPゴシック" w:hAnsi="BIZ UDPゴシック" w:hint="eastAsia"/>
          <w:szCs w:val="21"/>
        </w:rPr>
        <w:t>衣服</w:t>
      </w:r>
      <w:r w:rsidRPr="00A83D97">
        <w:rPr>
          <w:rFonts w:ascii="BIZ UDPゴシック" w:eastAsia="BIZ UDPゴシック" w:hAnsi="BIZ UDPゴシック"/>
          <w:szCs w:val="21"/>
        </w:rPr>
        <w:t>1枚を製造し、廃棄するまでには、多くの環境負荷がかかります。CO</w:t>
      </w:r>
      <w:r w:rsidRPr="00A83D97">
        <w:rPr>
          <w:rFonts w:ascii="BIZ UDPゴシック" w:eastAsia="BIZ UDPゴシック" w:hAnsi="BIZ UDPゴシック"/>
          <w:szCs w:val="21"/>
          <w:vertAlign w:val="subscript"/>
        </w:rPr>
        <w:t>2</w:t>
      </w:r>
      <w:r w:rsidRPr="00A83D97">
        <w:rPr>
          <w:rFonts w:ascii="BIZ UDPゴシック" w:eastAsia="BIZ UDPゴシック" w:hAnsi="BIZ UDPゴシック" w:hint="eastAsia"/>
          <w:szCs w:val="21"/>
        </w:rPr>
        <w:t>排出量では</w:t>
      </w:r>
      <w:r w:rsidRPr="00A83D97">
        <w:rPr>
          <w:rFonts w:ascii="BIZ UDPゴシック" w:eastAsia="BIZ UDPゴシック" w:hAnsi="BIZ UDPゴシック"/>
          <w:szCs w:val="21"/>
        </w:rPr>
        <w:t>500mlのペットボトル255本分、水の消費量は浴槽の11杯分（原材料の調達から製造段階まで）と言われています。このような環境負荷を減らすため、</w:t>
      </w:r>
      <w:r w:rsidRPr="00A83D97">
        <w:rPr>
          <w:rFonts w:ascii="BIZ UDPゴシック" w:eastAsia="BIZ UDPゴシック" w:hAnsi="BIZ UDPゴシック" w:hint="eastAsia"/>
        </w:rPr>
        <w:t>適量生産・適量購入・循環利用により、廃棄される衣服を少なくする循環</w:t>
      </w:r>
      <w:r w:rsidRPr="00A83D97">
        <w:rPr>
          <w:rFonts w:ascii="BIZ UDPゴシック" w:eastAsia="BIZ UDPゴシック" w:hAnsi="BIZ UDPゴシック"/>
        </w:rPr>
        <w:t>(サーキュラー)型への取組みが始まっています。</w:t>
      </w:r>
    </w:p>
    <w:p w14:paraId="5E955CBE" w14:textId="09D255DE" w:rsidR="00194327" w:rsidRPr="00A83D97" w:rsidRDefault="00194327" w:rsidP="00194327">
      <w:pPr>
        <w:pStyle w:val="a4"/>
        <w:numPr>
          <w:ilvl w:val="0"/>
          <w:numId w:val="31"/>
        </w:numPr>
        <w:spacing w:line="-320" w:lineRule="auto"/>
        <w:ind w:leftChars="0"/>
        <w:rPr>
          <w:rFonts w:ascii="BIZ UDPゴシック" w:eastAsia="BIZ UDPゴシック" w:hAnsi="BIZ UDPゴシック"/>
          <w:b/>
          <w:bCs/>
          <w:szCs w:val="21"/>
        </w:rPr>
      </w:pPr>
      <w:r w:rsidRPr="00A83D97">
        <w:rPr>
          <w:rFonts w:ascii="BIZ UDPゴシック" w:eastAsia="BIZ UDPゴシック" w:hAnsi="BIZ UDPゴシック" w:hint="eastAsia"/>
          <w:b/>
          <w:bCs/>
        </w:rPr>
        <w:t>循環型</w:t>
      </w:r>
      <w:r w:rsidRPr="00A83D97">
        <w:rPr>
          <w:rFonts w:ascii="BIZ UDPゴシック" w:eastAsia="BIZ UDPゴシック" w:hAnsi="BIZ UDPゴシック"/>
          <w:b/>
          <w:bCs/>
        </w:rPr>
        <w:t>(サーキュラー)モデルを実現するための企業の取組み</w:t>
      </w:r>
    </w:p>
    <w:p w14:paraId="6534D334" w14:textId="47027DAB" w:rsidR="00194327" w:rsidRPr="00A83D97" w:rsidRDefault="00194327" w:rsidP="00194327">
      <w:pPr>
        <w:pStyle w:val="a4"/>
        <w:spacing w:line="-320" w:lineRule="auto"/>
        <w:ind w:leftChars="0" w:left="360"/>
        <w:rPr>
          <w:rFonts w:ascii="BIZ UDPゴシック" w:eastAsia="BIZ UDPゴシック" w:hAnsi="BIZ UDPゴシック"/>
          <w:b/>
          <w:bCs/>
          <w:szCs w:val="21"/>
        </w:rPr>
      </w:pPr>
      <w:r w:rsidRPr="00A83D97">
        <w:rPr>
          <w:rFonts w:ascii="BIZ UDPゴシック" w:eastAsia="BIZ UDPゴシック" w:hAnsi="BIZ UDPゴシック" w:hint="eastAsia"/>
          <w:szCs w:val="21"/>
        </w:rPr>
        <w:t>倉敷市の</w:t>
      </w:r>
      <w:r w:rsidRPr="00A83D97">
        <w:rPr>
          <w:rFonts w:ascii="BIZ UDPゴシック" w:eastAsia="BIZ UDPゴシック" w:hAnsi="BIZ UDPゴシック" w:cs="Arial"/>
          <w:szCs w:val="21"/>
          <w:shd w:val="clear" w:color="auto" w:fill="FFFFFF"/>
        </w:rPr>
        <w:t>児島地区と井原市を中心とする地域は、</w:t>
      </w:r>
      <w:r w:rsidRPr="00A83D97">
        <w:rPr>
          <w:rFonts w:ascii="BIZ UDPゴシック" w:eastAsia="BIZ UDPゴシック" w:hAnsi="BIZ UDPゴシック" w:cs="Arial" w:hint="eastAsia"/>
          <w:szCs w:val="21"/>
          <w:shd w:val="clear" w:color="auto" w:fill="FFFFFF"/>
        </w:rPr>
        <w:t>デニム</w:t>
      </w:r>
      <w:r w:rsidRPr="00A83D97">
        <w:rPr>
          <w:rFonts w:ascii="BIZ UDPゴシック" w:eastAsia="BIZ UDPゴシック" w:hAnsi="BIZ UDPゴシック" w:cs="Arial"/>
          <w:szCs w:val="21"/>
          <w:shd w:val="clear" w:color="auto" w:fill="FFFFFF"/>
        </w:rPr>
        <w:t>の素材から縫製、加工・仕上げまで</w:t>
      </w:r>
      <w:r w:rsidRPr="00A83D97">
        <w:rPr>
          <w:rFonts w:ascii="BIZ UDPゴシック" w:eastAsia="BIZ UDPゴシック" w:hAnsi="BIZ UDPゴシック" w:cs="Arial" w:hint="eastAsia"/>
          <w:szCs w:val="21"/>
          <w:shd w:val="clear" w:color="auto" w:fill="FFFFFF"/>
        </w:rPr>
        <w:t>を</w:t>
      </w:r>
      <w:r w:rsidRPr="00A83D97">
        <w:rPr>
          <w:rFonts w:ascii="BIZ UDPゴシック" w:eastAsia="BIZ UDPゴシック" w:hAnsi="BIZ UDPゴシック" w:cs="Arial"/>
          <w:szCs w:val="21"/>
          <w:shd w:val="clear" w:color="auto" w:fill="FFFFFF"/>
        </w:rPr>
        <w:t>一貫</w:t>
      </w:r>
      <w:r w:rsidRPr="00A83D97">
        <w:rPr>
          <w:rFonts w:ascii="BIZ UDPゴシック" w:eastAsia="BIZ UDPゴシック" w:hAnsi="BIZ UDPゴシック" w:cs="Arial" w:hint="eastAsia"/>
          <w:szCs w:val="21"/>
          <w:shd w:val="clear" w:color="auto" w:fill="FFFFFF"/>
        </w:rPr>
        <w:t>して</w:t>
      </w:r>
      <w:r w:rsidRPr="00A83D97">
        <w:rPr>
          <w:rFonts w:ascii="BIZ UDPゴシック" w:eastAsia="BIZ UDPゴシック" w:hAnsi="BIZ UDPゴシック" w:cs="Arial"/>
          <w:szCs w:val="21"/>
          <w:shd w:val="clear" w:color="auto" w:fill="FFFFFF"/>
        </w:rPr>
        <w:t>生産できる産地を形成して</w:t>
      </w:r>
      <w:r w:rsidRPr="00A83D97">
        <w:rPr>
          <w:rFonts w:ascii="BIZ UDPゴシック" w:eastAsia="BIZ UDPゴシック" w:hAnsi="BIZ UDPゴシック" w:cs="Arial" w:hint="eastAsia"/>
          <w:szCs w:val="21"/>
          <w:shd w:val="clear" w:color="auto" w:fill="FFFFFF"/>
        </w:rPr>
        <w:t>います。また、デニムを</w:t>
      </w:r>
      <w:r w:rsidRPr="00A83D97">
        <w:rPr>
          <w:rFonts w:ascii="BIZ UDPゴシック" w:eastAsia="BIZ UDPゴシック" w:hAnsi="BIZ UDPゴシック" w:hint="eastAsia"/>
          <w:szCs w:val="21"/>
        </w:rPr>
        <w:t>長く着てもらうための工夫や、再利用しやすいデザインの導入、新たな製品として再生させる取組み等も行っています。</w:t>
      </w:r>
    </w:p>
    <w:p w14:paraId="1258FAB6" w14:textId="24D72206" w:rsidR="00EA2FE4" w:rsidRPr="00A83D97" w:rsidRDefault="00EA2FE4" w:rsidP="00EA2FE4">
      <w:pPr>
        <w:pStyle w:val="a4"/>
        <w:numPr>
          <w:ilvl w:val="0"/>
          <w:numId w:val="31"/>
        </w:numPr>
        <w:spacing w:line="-320" w:lineRule="auto"/>
        <w:ind w:leftChars="0"/>
        <w:rPr>
          <w:rFonts w:ascii="BIZ UDPゴシック" w:eastAsia="BIZ UDPゴシック" w:hAnsi="BIZ UDPゴシック"/>
          <w:b/>
          <w:bCs/>
          <w:szCs w:val="21"/>
        </w:rPr>
      </w:pPr>
      <w:r w:rsidRPr="00A83D97">
        <w:rPr>
          <w:rFonts w:ascii="BIZ UDPゴシック" w:eastAsia="BIZ UDPゴシック" w:hAnsi="BIZ UDPゴシック" w:hint="eastAsia"/>
          <w:b/>
          <w:bCs/>
          <w:szCs w:val="21"/>
        </w:rPr>
        <w:t>エシカル消費</w:t>
      </w:r>
    </w:p>
    <w:p w14:paraId="6C40FCDF" w14:textId="3B302F9D" w:rsidR="00194327" w:rsidRPr="00A83D97" w:rsidRDefault="00194327" w:rsidP="00194327">
      <w:pPr>
        <w:pStyle w:val="a4"/>
        <w:spacing w:line="-320" w:lineRule="auto"/>
        <w:ind w:leftChars="0" w:left="360"/>
        <w:rPr>
          <w:rFonts w:ascii="BIZ UDPゴシック" w:eastAsia="BIZ UDPゴシック" w:hAnsi="BIZ UDPゴシック"/>
          <w:b/>
          <w:bCs/>
          <w:szCs w:val="21"/>
        </w:rPr>
      </w:pPr>
      <w:r w:rsidRPr="00A83D97">
        <w:rPr>
          <w:rFonts w:ascii="BIZ UDPゴシック" w:eastAsia="BIZ UDPゴシック" w:hAnsi="BIZ UDPゴシック" w:hint="eastAsia"/>
          <w:szCs w:val="21"/>
          <w:shd w:val="clear" w:color="auto" w:fill="FFFFFF"/>
        </w:rPr>
        <w:t>地域の活性化や雇用等を含む、人・社会・地域・環境に配慮した消費行動をエシカル消費と言います。衣服もさまざまな視点から見ることで、エシカル消費を考える一歩になります。</w:t>
      </w:r>
    </w:p>
    <w:p w14:paraId="5E9D5C0E" w14:textId="77777777" w:rsidR="00545C5E" w:rsidRPr="00902DF6" w:rsidRDefault="00545C5E" w:rsidP="00236779">
      <w:pPr>
        <w:pStyle w:val="paragraph"/>
        <w:spacing w:before="0" w:beforeAutospacing="0" w:after="0" w:afterAutospacing="0" w:line="320" w:lineRule="exact"/>
        <w:ind w:left="1120" w:hangingChars="400" w:hanging="1120"/>
        <w:textAlignment w:val="baseline"/>
        <w:rPr>
          <w:rStyle w:val="normaltextrun"/>
          <w:rFonts w:ascii="BIZ UDPゴシック" w:eastAsia="BIZ UDPゴシック" w:hAnsi="BIZ UDPゴシック"/>
          <w:sz w:val="28"/>
          <w:szCs w:val="28"/>
        </w:rPr>
      </w:pPr>
    </w:p>
    <w:p w14:paraId="01B42451" w14:textId="6EE191A5" w:rsidR="00236779" w:rsidRPr="00A83D97" w:rsidRDefault="00236779" w:rsidP="00236779">
      <w:pPr>
        <w:pStyle w:val="paragraph"/>
        <w:spacing w:before="0" w:beforeAutospacing="0" w:after="0" w:afterAutospacing="0" w:line="320" w:lineRule="exact"/>
        <w:ind w:left="1120" w:hangingChars="400" w:hanging="1120"/>
        <w:textAlignment w:val="baseline"/>
        <w:rPr>
          <w:rStyle w:val="normaltextrun"/>
          <w:rFonts w:ascii="BIZ UDPゴシック" w:eastAsia="BIZ UDPゴシック" w:hAnsi="BIZ UDPゴシック"/>
          <w:sz w:val="28"/>
          <w:szCs w:val="28"/>
        </w:rPr>
      </w:pPr>
      <w:r w:rsidRPr="00A83D97">
        <w:rPr>
          <w:rStyle w:val="normaltextrun"/>
          <w:rFonts w:ascii="BIZ UDPゴシック" w:eastAsia="BIZ UDPゴシック" w:hAnsi="BIZ UDPゴシック" w:hint="eastAsia"/>
          <w:sz w:val="28"/>
          <w:szCs w:val="28"/>
        </w:rPr>
        <w:lastRenderedPageBreak/>
        <w:t>■ブリの漁獲高に関連するカード</w:t>
      </w:r>
    </w:p>
    <w:tbl>
      <w:tblPr>
        <w:tblStyle w:val="a3"/>
        <w:tblW w:w="9628" w:type="dxa"/>
        <w:tblLook w:val="04A0" w:firstRow="1" w:lastRow="0" w:firstColumn="1" w:lastColumn="0" w:noHBand="0" w:noVBand="1"/>
      </w:tblPr>
      <w:tblGrid>
        <w:gridCol w:w="9628"/>
      </w:tblGrid>
      <w:tr w:rsidR="00A34B81" w:rsidRPr="00A83D97" w14:paraId="2B36010F" w14:textId="77777777" w:rsidTr="009848CA">
        <w:trPr>
          <w:trHeight w:val="4649"/>
        </w:trPr>
        <w:tc>
          <w:tcPr>
            <w:tcW w:w="9628" w:type="dxa"/>
            <w:tcBorders>
              <w:bottom w:val="single" w:sz="4" w:space="0" w:color="auto"/>
            </w:tcBorders>
          </w:tcPr>
          <w:p w14:paraId="34E8C5DE" w14:textId="59560D6E" w:rsidR="00A34B81" w:rsidRPr="00A83D97" w:rsidRDefault="00A34B81" w:rsidP="00A34B81">
            <w:pPr>
              <w:spacing w:line="400" w:lineRule="exact"/>
              <w:rPr>
                <w:rFonts w:ascii="HG丸ｺﾞｼｯｸM-PRO" w:eastAsia="HG丸ｺﾞｼｯｸM-PRO" w:hAnsi="HG丸ｺﾞｼｯｸM-PRO"/>
                <w:sz w:val="28"/>
                <w:szCs w:val="32"/>
              </w:rPr>
            </w:pPr>
            <w:r w:rsidRPr="00902DF6">
              <w:rPr>
                <w:rFonts w:ascii="HG丸ｺﾞｼｯｸM-PRO" w:eastAsia="HG丸ｺﾞｼｯｸM-PRO" w:hAnsi="HG丸ｺﾞｼｯｸM-PRO"/>
                <w:noProof/>
              </w:rPr>
              <mc:AlternateContent>
                <mc:Choice Requires="wps">
                  <w:drawing>
                    <wp:anchor distT="45720" distB="45720" distL="114300" distR="114300" simplePos="0" relativeHeight="252228608" behindDoc="0" locked="0" layoutInCell="1" allowOverlap="1" wp14:anchorId="509C90B2" wp14:editId="2167CE7D">
                      <wp:simplePos x="0" y="0"/>
                      <wp:positionH relativeFrom="column">
                        <wp:posOffset>963458</wp:posOffset>
                      </wp:positionH>
                      <wp:positionV relativeFrom="paragraph">
                        <wp:posOffset>99376</wp:posOffset>
                      </wp:positionV>
                      <wp:extent cx="2140585" cy="277495"/>
                      <wp:effectExtent l="0" t="0" r="0" b="0"/>
                      <wp:wrapSquare wrapText="bothSides"/>
                      <wp:docPr id="210973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277495"/>
                              </a:xfrm>
                              <a:prstGeom prst="rect">
                                <a:avLst/>
                              </a:prstGeom>
                              <a:noFill/>
                              <a:ln w="9525">
                                <a:noFill/>
                                <a:miter lim="800000"/>
                                <a:headEnd/>
                                <a:tailEnd/>
                              </a:ln>
                            </wps:spPr>
                            <wps:txbx>
                              <w:txbxContent>
                                <w:p w14:paraId="6AB1752A" w14:textId="77777777" w:rsidR="00A34B81" w:rsidRPr="00615E29" w:rsidRDefault="00A34B81" w:rsidP="002027A2">
                                  <w:pPr>
                                    <w:jc w:val="center"/>
                                  </w:pPr>
                                  <w:r w:rsidRPr="00615E29">
                                    <w:rPr>
                                      <w:rFonts w:ascii="ＭＳ ゴシック" w:eastAsia="ＭＳ ゴシック" w:hAnsi="ＭＳ ゴシック"/>
                                      <w:color w:val="000000" w:themeColor="text1"/>
                                      <w:sz w:val="20"/>
                                      <w:szCs w:val="21"/>
                                    </w:rPr>
                                    <w:t>北海道におけるブリ漁獲量の推移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9C90B2" id="_x0000_s1048" type="#_x0000_t202" style="position:absolute;left:0;text-align:left;margin-left:75.85pt;margin-top:7.8pt;width:168.55pt;height:21.85pt;z-index:25222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" filled="f" stroked="f">
                      <v:textbox>
                        <w:txbxContent>
                          <w:p w14:paraId="6AB1752A" w14:textId="77777777" w:rsidR="00A34B81" w:rsidRPr="00615E29" w:rsidRDefault="00A34B81" w:rsidP="002027A2">
                            <w:pPr>
                              <w:jc w:val="center"/>
                            </w:pPr>
                            <w:r w:rsidRPr="00615E29">
                              <w:rPr>
                                <w:rFonts w:ascii="ＭＳ ゴシック" w:eastAsia="ＭＳ ゴシック" w:hAnsi="ＭＳ ゴシック"/>
                                <w:color w:val="000000" w:themeColor="text1"/>
                                <w:sz w:val="20"/>
                                <w:szCs w:val="21"/>
                              </w:rPr>
                              <w:t>北海道におけるブリ漁獲量の推移</w:t>
                            </w:r>
                          </w:p>
                        </w:txbxContent>
                      </v:textbox>
                      <w10:wrap type="square"/>
                    </v:shape>
                  </w:pict>
                </mc:Fallback>
              </mc:AlternateContent>
            </w:r>
          </w:p>
          <w:p w14:paraId="60FBA7EB"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902DF6">
              <w:rPr>
                <w:rFonts w:ascii="HG丸ｺﾞｼｯｸM-PRO" w:eastAsia="HG丸ｺﾞｼｯｸM-PRO" w:hAnsi="HG丸ｺﾞｼｯｸM-PRO"/>
                <w:noProof/>
                <w:sz w:val="28"/>
                <w:szCs w:val="32"/>
              </w:rPr>
              <w:drawing>
                <wp:anchor distT="0" distB="0" distL="114300" distR="114300" simplePos="0" relativeHeight="252229632" behindDoc="0" locked="0" layoutInCell="1" allowOverlap="1" wp14:anchorId="26695260" wp14:editId="3189F2DC">
                  <wp:simplePos x="0" y="0"/>
                  <wp:positionH relativeFrom="column">
                    <wp:posOffset>58420</wp:posOffset>
                  </wp:positionH>
                  <wp:positionV relativeFrom="paragraph">
                    <wp:posOffset>114300</wp:posOffset>
                  </wp:positionV>
                  <wp:extent cx="3528060" cy="2135505"/>
                  <wp:effectExtent l="0" t="0" r="0" b="0"/>
                  <wp:wrapSquare wrapText="bothSides"/>
                  <wp:docPr id="2109734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05807" name="図 138300580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28060" cy="2135505"/>
                          </a:xfrm>
                          <a:prstGeom prst="rect">
                            <a:avLst/>
                          </a:prstGeom>
                        </pic:spPr>
                      </pic:pic>
                    </a:graphicData>
                  </a:graphic>
                  <wp14:sizeRelH relativeFrom="margin">
                    <wp14:pctWidth>0</wp14:pctWidth>
                  </wp14:sizeRelH>
                  <wp14:sizeRelV relativeFrom="margin">
                    <wp14:pctHeight>0</wp14:pctHeight>
                  </wp14:sizeRelV>
                </wp:anchor>
              </w:drawing>
            </w:r>
            <w:r w:rsidRPr="00A83D97">
              <w:rPr>
                <w:rFonts w:ascii="HG丸ｺﾞｼｯｸM-PRO" w:eastAsia="HG丸ｺﾞｼｯｸM-PRO" w:hAnsi="HG丸ｺﾞｼｯｸM-PRO"/>
                <w:sz w:val="28"/>
                <w:szCs w:val="32"/>
              </w:rPr>
              <w:t>日本全体で</w:t>
            </w:r>
            <w:r w:rsidRPr="00A83D97">
              <w:rPr>
                <w:rFonts w:ascii="HG丸ｺﾞｼｯｸM-PRO" w:eastAsia="HG丸ｺﾞｼｯｸM-PRO" w:hAnsi="HG丸ｺﾞｼｯｸM-PRO" w:hint="eastAsia"/>
                <w:sz w:val="28"/>
                <w:szCs w:val="32"/>
              </w:rPr>
              <w:t>ブリの</w:t>
            </w:r>
            <w:r w:rsidRPr="00A83D97">
              <w:rPr>
                <w:rFonts w:ascii="HG丸ｺﾞｼｯｸM-PRO" w:eastAsia="HG丸ｺﾞｼｯｸM-PRO" w:hAnsi="HG丸ｺﾞｼｯｸM-PRO"/>
                <w:sz w:val="28"/>
                <w:szCs w:val="32"/>
              </w:rPr>
              <w:t>漁獲量が増加して</w:t>
            </w:r>
            <w:r w:rsidRPr="00A83D97">
              <w:rPr>
                <w:rFonts w:ascii="HG丸ｺﾞｼｯｸM-PRO" w:eastAsia="HG丸ｺﾞｼｯｸM-PRO" w:hAnsi="HG丸ｺﾞｼｯｸM-PRO" w:hint="eastAsia"/>
                <w:sz w:val="28"/>
                <w:szCs w:val="32"/>
              </w:rPr>
              <w:t>おり、</w:t>
            </w:r>
            <w:r w:rsidRPr="00A83D97">
              <w:rPr>
                <w:rFonts w:ascii="HG丸ｺﾞｼｯｸM-PRO" w:eastAsia="HG丸ｺﾞｼｯｸM-PRO" w:hAnsi="HG丸ｺﾞｼｯｸM-PRO"/>
                <w:sz w:val="28"/>
                <w:szCs w:val="32"/>
              </w:rPr>
              <w:t>特に北海道、東北海域で増加が</w:t>
            </w:r>
            <w:r w:rsidRPr="00A83D97">
              <w:rPr>
                <w:rFonts w:ascii="HG丸ｺﾞｼｯｸM-PRO" w:eastAsia="HG丸ｺﾞｼｯｸM-PRO" w:hAnsi="HG丸ｺﾞｼｯｸM-PRO" w:hint="eastAsia"/>
                <w:sz w:val="28"/>
                <w:szCs w:val="32"/>
              </w:rPr>
              <w:t>目立っている。</w:t>
            </w:r>
          </w:p>
          <w:p w14:paraId="3165CD25" w14:textId="77777777" w:rsidR="00A34B81" w:rsidRPr="00A83D97" w:rsidRDefault="00A34B81" w:rsidP="00A34B81">
            <w:pPr>
              <w:spacing w:line="400" w:lineRule="exact"/>
              <w:rPr>
                <w:rFonts w:ascii="HG丸ｺﾞｼｯｸM-PRO" w:eastAsia="HG丸ｺﾞｼｯｸM-PRO" w:hAnsi="HG丸ｺﾞｼｯｸM-PRO"/>
                <w:sz w:val="28"/>
                <w:szCs w:val="32"/>
              </w:rPr>
            </w:pPr>
            <w:r w:rsidRPr="00A83D97">
              <w:rPr>
                <w:rFonts w:ascii="HG丸ｺﾞｼｯｸM-PRO" w:eastAsia="HG丸ｺﾞｼｯｸM-PRO" w:hAnsi="HG丸ｺﾞｼｯｸM-PRO"/>
                <w:kern w:val="0"/>
                <w:sz w:val="28"/>
                <w:szCs w:val="32"/>
              </w:rPr>
              <w:t>海水温の上昇が</w:t>
            </w:r>
            <w:r w:rsidRPr="00A83D97">
              <w:rPr>
                <w:rFonts w:ascii="HG丸ｺﾞｼｯｸM-PRO" w:eastAsia="HG丸ｺﾞｼｯｸM-PRO" w:hAnsi="HG丸ｺﾞｼｯｸM-PRO" w:hint="eastAsia"/>
                <w:kern w:val="0"/>
                <w:sz w:val="28"/>
                <w:szCs w:val="32"/>
              </w:rPr>
              <w:t>ブリの</w:t>
            </w:r>
            <w:r w:rsidRPr="00A83D97">
              <w:rPr>
                <w:rFonts w:ascii="HG丸ｺﾞｼｯｸM-PRO" w:eastAsia="HG丸ｺﾞｼｯｸM-PRO" w:hAnsi="HG丸ｺﾞｼｯｸM-PRO" w:hint="eastAsia"/>
                <w:sz w:val="28"/>
                <w:szCs w:val="32"/>
              </w:rPr>
              <w:t>増加の</w:t>
            </w:r>
            <w:r w:rsidRPr="00A83D97">
              <w:rPr>
                <w:rFonts w:ascii="HG丸ｺﾞｼｯｸM-PRO" w:eastAsia="HG丸ｺﾞｼｯｸM-PRO" w:hAnsi="HG丸ｺﾞｼｯｸM-PRO"/>
                <w:sz w:val="28"/>
                <w:szCs w:val="32"/>
              </w:rPr>
              <w:t>理由の一つとして考えられている。</w:t>
            </w:r>
          </w:p>
          <w:p w14:paraId="297BD810" w14:textId="77777777" w:rsidR="00A34B81" w:rsidRPr="00A83D97" w:rsidRDefault="00A34B81" w:rsidP="00A34B81">
            <w:pPr>
              <w:pStyle w:val="ac"/>
              <w:spacing w:line="0" w:lineRule="atLeast"/>
              <w:ind w:firstLineChars="100" w:firstLine="120"/>
              <w:rPr>
                <w:rFonts w:ascii="HG丸ｺﾞｼｯｸM-PRO" w:eastAsia="HG丸ｺﾞｼｯｸM-PRO" w:hAnsi="HG丸ｺﾞｼｯｸM-PRO"/>
                <w:sz w:val="12"/>
                <w:szCs w:val="12"/>
              </w:rPr>
            </w:pPr>
          </w:p>
          <w:p w14:paraId="0F1CAC91" w14:textId="77777777" w:rsidR="00A34B81" w:rsidRPr="00A83D97" w:rsidRDefault="00A34B81" w:rsidP="00A34B81">
            <w:pPr>
              <w:pStyle w:val="ac"/>
              <w:spacing w:line="0" w:lineRule="atLeast"/>
              <w:ind w:firstLineChars="100" w:firstLine="120"/>
              <w:rPr>
                <w:rFonts w:ascii="HG丸ｺﾞｼｯｸM-PRO" w:eastAsia="HG丸ｺﾞｼｯｸM-PRO" w:hAnsi="HG丸ｺﾞｼｯｸM-PRO"/>
                <w:sz w:val="12"/>
                <w:szCs w:val="12"/>
              </w:rPr>
            </w:pPr>
          </w:p>
          <w:p w14:paraId="5A14E67B" w14:textId="77777777" w:rsidR="00A34B81" w:rsidRPr="00A83D97" w:rsidRDefault="00A34B81" w:rsidP="00A34B81">
            <w:pPr>
              <w:pStyle w:val="ac"/>
              <w:spacing w:line="0" w:lineRule="atLeast"/>
              <w:ind w:firstLineChars="100" w:firstLine="120"/>
              <w:rPr>
                <w:rFonts w:ascii="HG丸ｺﾞｼｯｸM-PRO" w:eastAsia="HG丸ｺﾞｼｯｸM-PRO" w:hAnsi="HG丸ｺﾞｼｯｸM-PRO"/>
                <w:sz w:val="12"/>
                <w:szCs w:val="12"/>
              </w:rPr>
            </w:pPr>
          </w:p>
          <w:p w14:paraId="6EDAD22D" w14:textId="77777777" w:rsidR="00A34B81" w:rsidRPr="00A83D97" w:rsidRDefault="00A34B81" w:rsidP="00A34B81">
            <w:pPr>
              <w:pStyle w:val="ac"/>
              <w:spacing w:line="0" w:lineRule="atLeast"/>
              <w:rPr>
                <w:rFonts w:ascii="HG丸ｺﾞｼｯｸM-PRO" w:eastAsia="HG丸ｺﾞｼｯｸM-PRO" w:hAnsi="HG丸ｺﾞｼｯｸM-PRO"/>
                <w:sz w:val="12"/>
                <w:szCs w:val="12"/>
              </w:rPr>
            </w:pPr>
          </w:p>
          <w:p w14:paraId="5BBDEBDA" w14:textId="77777777" w:rsidR="00A34B81" w:rsidRPr="00A83D97" w:rsidRDefault="00A34B81" w:rsidP="00A34B81">
            <w:pPr>
              <w:pStyle w:val="ac"/>
              <w:spacing w:line="0" w:lineRule="atLeast"/>
              <w:rPr>
                <w:rFonts w:ascii="HG丸ｺﾞｼｯｸM-PRO" w:eastAsia="HG丸ｺﾞｼｯｸM-PRO" w:hAnsi="HG丸ｺﾞｼｯｸM-PRO"/>
                <w:sz w:val="12"/>
                <w:szCs w:val="12"/>
              </w:rPr>
            </w:pPr>
          </w:p>
          <w:p w14:paraId="200DEC6E" w14:textId="77777777" w:rsidR="00A34B81" w:rsidRPr="00A83D97" w:rsidRDefault="00A34B81" w:rsidP="00A34B81">
            <w:pPr>
              <w:pStyle w:val="ac"/>
              <w:spacing w:line="0" w:lineRule="atLeast"/>
              <w:rPr>
                <w:rFonts w:ascii="ＭＳ 明朝" w:eastAsia="ＭＳ 明朝" w:hAnsi="ＭＳ 明朝"/>
                <w:sz w:val="12"/>
                <w:szCs w:val="12"/>
              </w:rPr>
            </w:pPr>
          </w:p>
          <w:p w14:paraId="5554A475" w14:textId="5133F075" w:rsidR="00A34B81" w:rsidRPr="00A83D97" w:rsidRDefault="00A34B81" w:rsidP="00A34B81">
            <w:pPr>
              <w:pStyle w:val="ac"/>
              <w:spacing w:line="0" w:lineRule="atLeast"/>
              <w:rPr>
                <w:rFonts w:ascii="ＭＳ 明朝" w:eastAsia="ＭＳ 明朝" w:hAnsi="ＭＳ 明朝"/>
                <w:sz w:val="12"/>
                <w:szCs w:val="12"/>
                <w:shd w:val="clear" w:color="auto" w:fill="FFFFFF"/>
              </w:rPr>
            </w:pPr>
            <w:r w:rsidRPr="00A83D97">
              <w:rPr>
                <w:rFonts w:ascii="ＭＳ 明朝" w:eastAsia="ＭＳ 明朝" w:hAnsi="ＭＳ 明朝" w:hint="eastAsia"/>
                <w:sz w:val="12"/>
                <w:szCs w:val="12"/>
              </w:rPr>
              <w:t>図出典：</w:t>
            </w:r>
            <w:r w:rsidRPr="00A83D97">
              <w:rPr>
                <w:rFonts w:ascii="ＭＳ 明朝" w:eastAsia="ＭＳ 明朝" w:hAnsi="ＭＳ 明朝"/>
                <w:sz w:val="12"/>
                <w:szCs w:val="12"/>
              </w:rPr>
              <w:t>北海道におけるブリ漁獲量の推移</w:t>
            </w:r>
            <w:r w:rsidRPr="00A83D97">
              <w:rPr>
                <w:rFonts w:ascii="ＭＳ 明朝" w:eastAsia="ＭＳ 明朝" w:hAnsi="ＭＳ 明朝"/>
                <w:sz w:val="12"/>
                <w:szCs w:val="12"/>
                <w:shd w:val="clear" w:color="auto" w:fill="FFFFFF"/>
              </w:rPr>
              <w:t xml:space="preserve">(農林水産省) (https://www.jfa.maff.go.jp/j/kikaku/wpaper/r02_h/trend/1/t1_3_5.html) </w:t>
            </w:r>
          </w:p>
        </w:tc>
      </w:tr>
    </w:tbl>
    <w:p w14:paraId="51C44B33" w14:textId="77777777" w:rsidR="00236779" w:rsidRPr="00A83D97" w:rsidRDefault="00236779" w:rsidP="00CF2DFF">
      <w:pPr>
        <w:rPr>
          <w:rFonts w:ascii="BIZ UDPゴシック" w:eastAsia="BIZ UDPゴシック" w:hAnsi="BIZ UDPゴシック"/>
          <w:szCs w:val="21"/>
        </w:rPr>
      </w:pPr>
    </w:p>
    <w:p w14:paraId="37363B8D" w14:textId="77777777" w:rsidR="00236779" w:rsidRPr="00A83D97" w:rsidRDefault="00236779" w:rsidP="00397698">
      <w:pPr>
        <w:pStyle w:val="paragraph"/>
        <w:spacing w:before="0" w:beforeAutospacing="0" w:after="0" w:afterAutospacing="0" w:line="-320" w:lineRule="auto"/>
        <w:ind w:left="210" w:hangingChars="100" w:hanging="210"/>
        <w:textAlignment w:val="baseline"/>
        <w:rPr>
          <w:rFonts w:ascii="BIZ UDPゴシック" w:eastAsia="BIZ UDPゴシック" w:hAnsi="BIZ UDPゴシック"/>
          <w:sz w:val="21"/>
          <w:szCs w:val="21"/>
        </w:rPr>
      </w:pPr>
      <w:r w:rsidRPr="00A83D97">
        <w:rPr>
          <w:rFonts w:ascii="BIZ UDPゴシック" w:eastAsia="BIZ UDPゴシック" w:hAnsi="BIZ UDPゴシック" w:hint="eastAsia"/>
          <w:sz w:val="21"/>
          <w:szCs w:val="21"/>
        </w:rPr>
        <w:t>【ポイント】</w:t>
      </w:r>
    </w:p>
    <w:p w14:paraId="66012532" w14:textId="64F6B5E5" w:rsidR="00236779" w:rsidRPr="00A83D97" w:rsidRDefault="00236779" w:rsidP="00397698">
      <w:pPr>
        <w:pStyle w:val="a4"/>
        <w:numPr>
          <w:ilvl w:val="0"/>
          <w:numId w:val="32"/>
        </w:numPr>
        <w:spacing w:line="-320" w:lineRule="auto"/>
        <w:ind w:leftChars="0"/>
        <w:rPr>
          <w:rFonts w:ascii="BIZ UDPゴシック" w:eastAsia="BIZ UDPゴシック" w:hAnsi="BIZ UDPゴシック"/>
          <w:b/>
          <w:bCs/>
          <w:szCs w:val="21"/>
        </w:rPr>
      </w:pPr>
      <w:r w:rsidRPr="00A83D97">
        <w:rPr>
          <w:rFonts w:ascii="BIZ UDPゴシック" w:eastAsia="BIZ UDPゴシック" w:hAnsi="BIZ UDPゴシック" w:hint="eastAsia"/>
          <w:b/>
          <w:bCs/>
          <w:szCs w:val="21"/>
        </w:rPr>
        <w:t>気候変動による影響</w:t>
      </w:r>
      <w:r w:rsidR="00BC12C8" w:rsidRPr="00A83D97">
        <w:rPr>
          <w:rFonts w:ascii="BIZ UDPゴシック" w:eastAsia="BIZ UDPゴシック" w:hAnsi="BIZ UDPゴシック" w:hint="eastAsia"/>
          <w:b/>
          <w:bCs/>
          <w:szCs w:val="21"/>
        </w:rPr>
        <w:t>の種類</w:t>
      </w:r>
    </w:p>
    <w:p w14:paraId="520C6C3A" w14:textId="77777777" w:rsidR="00194327" w:rsidRPr="00A83D97" w:rsidRDefault="00194327" w:rsidP="00194327">
      <w:pPr>
        <w:pStyle w:val="a4"/>
        <w:spacing w:line="-320" w:lineRule="auto"/>
        <w:ind w:leftChars="0" w:left="360"/>
        <w:rPr>
          <w:rFonts w:ascii="BIZ UDPゴシック" w:eastAsia="BIZ UDPゴシック" w:hAnsi="BIZ UDPゴシック"/>
          <w:szCs w:val="21"/>
        </w:rPr>
      </w:pPr>
      <w:r w:rsidRPr="00A83D97">
        <w:rPr>
          <w:rFonts w:ascii="BIZ UDPゴシック" w:eastAsia="BIZ UDPゴシック" w:hAnsi="BIZ UDPゴシック" w:hint="eastAsia"/>
          <w:szCs w:val="21"/>
        </w:rPr>
        <w:t>気候変動は、さまざまな分野に影響を及ぼします。その影響は、人間生活に悪影響を及ぼすものばかりではありません。ブリの漁獲量のカードは、気候変動の影響により、好影響を受ける地域や分野もあることを示しています。</w:t>
      </w:r>
    </w:p>
    <w:p w14:paraId="39886676" w14:textId="633950B3" w:rsidR="00194327" w:rsidRPr="00A83D97" w:rsidRDefault="00194327" w:rsidP="00194327">
      <w:pPr>
        <w:pStyle w:val="a4"/>
        <w:spacing w:line="-320" w:lineRule="auto"/>
        <w:ind w:leftChars="0" w:left="360"/>
        <w:rPr>
          <w:rFonts w:ascii="BIZ UDPゴシック" w:eastAsia="BIZ UDPゴシック" w:hAnsi="BIZ UDPゴシック"/>
          <w:b/>
          <w:bCs/>
          <w:szCs w:val="21"/>
        </w:rPr>
      </w:pPr>
      <w:r w:rsidRPr="00A83D97">
        <w:rPr>
          <w:rFonts w:ascii="BIZ UDPゴシック" w:eastAsia="BIZ UDPゴシック" w:hAnsi="BIZ UDPゴシック" w:hint="eastAsia"/>
          <w:szCs w:val="21"/>
        </w:rPr>
        <w:t>北海道では、海水温が高くなっていることで、ブリやマイワシ、ニシンの漁獲量が増えていますが、その反面、サケの漁獲量が昔に比べて減っています。</w:t>
      </w:r>
    </w:p>
    <w:p w14:paraId="3B5465DA" w14:textId="51632570" w:rsidR="00194327" w:rsidRPr="00A83D97" w:rsidRDefault="00194327" w:rsidP="00397698">
      <w:pPr>
        <w:pStyle w:val="a4"/>
        <w:numPr>
          <w:ilvl w:val="0"/>
          <w:numId w:val="32"/>
        </w:numPr>
        <w:spacing w:line="-320" w:lineRule="auto"/>
        <w:ind w:leftChars="0"/>
        <w:rPr>
          <w:rFonts w:ascii="BIZ UDPゴシック" w:eastAsia="BIZ UDPゴシック" w:hAnsi="BIZ UDPゴシック"/>
          <w:b/>
          <w:bCs/>
          <w:szCs w:val="21"/>
        </w:rPr>
      </w:pPr>
      <w:r w:rsidRPr="00A83D97">
        <w:rPr>
          <w:rFonts w:ascii="BIZ UDPゴシック" w:eastAsia="BIZ UDPゴシック" w:hAnsi="BIZ UDPゴシック" w:hint="eastAsia"/>
          <w:b/>
          <w:bCs/>
          <w:szCs w:val="21"/>
        </w:rPr>
        <w:t>気候変動による影響に対応する適応策</w:t>
      </w:r>
    </w:p>
    <w:p w14:paraId="04FD93BA" w14:textId="77777777" w:rsidR="00194327" w:rsidRPr="00A83D97" w:rsidRDefault="00194327" w:rsidP="00194327">
      <w:pPr>
        <w:pStyle w:val="a4"/>
        <w:spacing w:line="-320" w:lineRule="auto"/>
        <w:ind w:leftChars="0" w:left="360"/>
        <w:rPr>
          <w:rFonts w:ascii="BIZ UDPゴシック" w:eastAsia="BIZ UDPゴシック" w:hAnsi="BIZ UDPゴシック"/>
        </w:rPr>
      </w:pPr>
      <w:r w:rsidRPr="00A83D97">
        <w:rPr>
          <w:rFonts w:ascii="BIZ UDPゴシック" w:eastAsia="BIZ UDPゴシック" w:hAnsi="BIZ UDPゴシック" w:hint="eastAsia"/>
        </w:rPr>
        <w:t>北海道では、漁獲量が増えているブリの付加価値を高めてブランド化する取組みが始まっています。</w:t>
      </w:r>
    </w:p>
    <w:p w14:paraId="2741FB0B" w14:textId="0F1904B0" w:rsidR="00236779" w:rsidRPr="00A83D97" w:rsidRDefault="00194327" w:rsidP="00194327">
      <w:pPr>
        <w:pStyle w:val="a4"/>
        <w:spacing w:line="-320" w:lineRule="auto"/>
        <w:ind w:leftChars="0" w:left="360"/>
        <w:rPr>
          <w:rFonts w:ascii="BIZ UDPゴシック" w:eastAsia="BIZ UDPゴシック" w:hAnsi="BIZ UDPゴシック"/>
          <w:szCs w:val="21"/>
        </w:rPr>
      </w:pPr>
      <w:r w:rsidRPr="00A83D97">
        <w:rPr>
          <w:rFonts w:ascii="BIZ UDPゴシック" w:eastAsia="BIZ UDPゴシック" w:hAnsi="BIZ UDPゴシック" w:hint="eastAsia"/>
        </w:rPr>
        <w:t>また、ブリやマイワシ、ニシン等を消費してもらうためのレシピの開発も進んでいます。これらの取組みは、気候変動により既に生じている影響に対応する「適応策」と言えます。</w:t>
      </w:r>
    </w:p>
    <w:p w14:paraId="35BC9B78" w14:textId="77777777" w:rsidR="00236779" w:rsidRPr="00A83D97" w:rsidRDefault="00236779" w:rsidP="00CF2DFF">
      <w:pPr>
        <w:rPr>
          <w:rFonts w:ascii="BIZ UDPゴシック" w:eastAsia="BIZ UDPゴシック" w:hAnsi="BIZ UDPゴシック"/>
          <w:sz w:val="28"/>
          <w:szCs w:val="32"/>
        </w:rPr>
      </w:pPr>
    </w:p>
    <w:p w14:paraId="38A57374" w14:textId="77777777" w:rsidR="00397698" w:rsidRPr="00A83D97" w:rsidRDefault="00397698" w:rsidP="00CF2DFF">
      <w:pPr>
        <w:rPr>
          <w:rFonts w:ascii="BIZ UDPゴシック" w:eastAsia="BIZ UDPゴシック" w:hAnsi="BIZ UDPゴシック"/>
          <w:sz w:val="28"/>
          <w:szCs w:val="32"/>
        </w:rPr>
      </w:pPr>
    </w:p>
    <w:p w14:paraId="19BA89BA" w14:textId="77777777" w:rsidR="00397698" w:rsidRPr="00A83D97" w:rsidRDefault="00397698" w:rsidP="00CF2DFF">
      <w:pPr>
        <w:rPr>
          <w:rFonts w:ascii="BIZ UDPゴシック" w:eastAsia="BIZ UDPゴシック" w:hAnsi="BIZ UDPゴシック"/>
          <w:sz w:val="28"/>
          <w:szCs w:val="32"/>
        </w:rPr>
      </w:pPr>
    </w:p>
    <w:p w14:paraId="20BCD016" w14:textId="77777777" w:rsidR="00397698" w:rsidRPr="00A83D97" w:rsidRDefault="00397698" w:rsidP="00CF2DFF">
      <w:pPr>
        <w:rPr>
          <w:rFonts w:ascii="BIZ UDPゴシック" w:eastAsia="BIZ UDPゴシック" w:hAnsi="BIZ UDPゴシック"/>
          <w:sz w:val="28"/>
          <w:szCs w:val="32"/>
        </w:rPr>
      </w:pPr>
    </w:p>
    <w:p w14:paraId="19DCBD2A" w14:textId="77777777" w:rsidR="00397698" w:rsidRPr="00A83D97" w:rsidRDefault="00397698" w:rsidP="00CF2DFF">
      <w:pPr>
        <w:rPr>
          <w:rFonts w:ascii="BIZ UDPゴシック" w:eastAsia="BIZ UDPゴシック" w:hAnsi="BIZ UDPゴシック"/>
          <w:sz w:val="28"/>
          <w:szCs w:val="32"/>
        </w:rPr>
      </w:pPr>
    </w:p>
    <w:p w14:paraId="188EECEE" w14:textId="6F8F7476" w:rsidR="00F60130" w:rsidRPr="00A83D97" w:rsidRDefault="00F60130">
      <w:pPr>
        <w:widowControl/>
        <w:jc w:val="left"/>
        <w:rPr>
          <w:rFonts w:ascii="BIZ UDPゴシック" w:eastAsia="BIZ UDPゴシック" w:hAnsi="BIZ UDPゴシック"/>
          <w:sz w:val="28"/>
          <w:szCs w:val="32"/>
        </w:rPr>
      </w:pPr>
      <w:r w:rsidRPr="00A83D97">
        <w:rPr>
          <w:rFonts w:ascii="BIZ UDPゴシック" w:eastAsia="BIZ UDPゴシック" w:hAnsi="BIZ UDPゴシック"/>
          <w:sz w:val="28"/>
          <w:szCs w:val="32"/>
        </w:rPr>
        <w:br w:type="page"/>
      </w:r>
    </w:p>
    <w:p w14:paraId="5D3C2FF0" w14:textId="3B197D8E" w:rsidR="00CF2DFF" w:rsidRPr="00A83D97" w:rsidRDefault="00CF2DFF" w:rsidP="00CF2DFF">
      <w:pPr>
        <w:rPr>
          <w:rFonts w:ascii="BIZ UDPゴシック" w:eastAsia="BIZ UDPゴシック" w:hAnsi="BIZ UDPゴシック"/>
          <w:sz w:val="28"/>
          <w:szCs w:val="32"/>
        </w:rPr>
      </w:pPr>
      <w:r w:rsidRPr="00A83D97">
        <w:rPr>
          <w:rFonts w:ascii="BIZ UDPゴシック" w:eastAsia="BIZ UDPゴシック" w:hAnsi="BIZ UDPゴシック" w:hint="eastAsia"/>
          <w:sz w:val="28"/>
          <w:szCs w:val="32"/>
        </w:rPr>
        <w:lastRenderedPageBreak/>
        <w:t>８．</w:t>
      </w:r>
      <w:r w:rsidR="009D10EA" w:rsidRPr="00A83D97">
        <w:rPr>
          <w:rFonts w:ascii="BIZ UDPゴシック" w:eastAsia="BIZ UDPゴシック" w:hAnsi="BIZ UDPゴシック" w:hint="eastAsia"/>
          <w:sz w:val="28"/>
          <w:szCs w:val="32"/>
        </w:rPr>
        <w:t>引用・</w:t>
      </w:r>
      <w:r w:rsidRPr="00A83D97">
        <w:rPr>
          <w:rFonts w:ascii="BIZ UDPゴシック" w:eastAsia="BIZ UDPゴシック" w:hAnsi="BIZ UDPゴシック" w:hint="eastAsia"/>
          <w:sz w:val="28"/>
          <w:szCs w:val="32"/>
        </w:rPr>
        <w:t>参考文献</w:t>
      </w:r>
    </w:p>
    <w:p w14:paraId="6FBA90E3" w14:textId="3D937F7E" w:rsidR="009D10EA" w:rsidRPr="00A83D97" w:rsidRDefault="006A396B" w:rsidP="00D4002B">
      <w:pPr>
        <w:spacing w:line="240" w:lineRule="exact"/>
        <w:jc w:val="left"/>
        <w:rPr>
          <w:rFonts w:ascii="BIZ UDPゴシック" w:eastAsia="BIZ UDPゴシック" w:hAnsi="BIZ UDPゴシック"/>
          <w:b/>
          <w:bCs/>
          <w:sz w:val="20"/>
          <w:szCs w:val="20"/>
        </w:rPr>
      </w:pPr>
      <w:r w:rsidRPr="00A83D97">
        <w:rPr>
          <w:rFonts w:ascii="BIZ UDPゴシック" w:eastAsia="BIZ UDPゴシック" w:hAnsi="BIZ UDPゴシック" w:hint="eastAsia"/>
          <w:b/>
          <w:bCs/>
          <w:sz w:val="20"/>
          <w:szCs w:val="20"/>
        </w:rPr>
        <w:t>◆</w:t>
      </w:r>
      <w:r w:rsidR="009D10EA" w:rsidRPr="00A83D97">
        <w:rPr>
          <w:rFonts w:ascii="BIZ UDPゴシック" w:eastAsia="BIZ UDPゴシック" w:hAnsi="BIZ UDPゴシック" w:hint="eastAsia"/>
          <w:b/>
          <w:bCs/>
          <w:sz w:val="20"/>
          <w:szCs w:val="20"/>
        </w:rPr>
        <w:t>情報カー</w:t>
      </w:r>
      <w:r w:rsidR="00060B27" w:rsidRPr="00A83D97">
        <w:rPr>
          <w:rFonts w:ascii="BIZ UDPゴシック" w:eastAsia="BIZ UDPゴシック" w:hAnsi="BIZ UDPゴシック" w:hint="eastAsia"/>
          <w:b/>
          <w:bCs/>
          <w:sz w:val="20"/>
          <w:szCs w:val="20"/>
        </w:rPr>
        <w:t>ド</w:t>
      </w:r>
      <w:r w:rsidR="00806085" w:rsidRPr="00A83D97">
        <w:rPr>
          <w:rFonts w:ascii="BIZ UDPゴシック" w:eastAsia="BIZ UDPゴシック" w:hAnsi="BIZ UDPゴシック" w:hint="eastAsia"/>
          <w:b/>
          <w:bCs/>
          <w:sz w:val="20"/>
          <w:szCs w:val="20"/>
        </w:rPr>
        <w:t xml:space="preserve">　（アルファベット順）</w:t>
      </w:r>
    </w:p>
    <w:p w14:paraId="6C72FC32" w14:textId="77777777" w:rsidR="00D26BFD" w:rsidRPr="00A83D97" w:rsidRDefault="00806085"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Barcelona City Council</w:t>
      </w:r>
      <w:r w:rsidRPr="00A83D97">
        <w:rPr>
          <w:rFonts w:ascii="BIZ UDPゴシック" w:eastAsia="BIZ UDPゴシック" w:hAnsi="BIZ UDPゴシック" w:hint="eastAsia"/>
          <w:sz w:val="18"/>
          <w:szCs w:val="18"/>
        </w:rPr>
        <w:t xml:space="preserve">　</w:t>
      </w:r>
    </w:p>
    <w:p w14:paraId="6DD01FBF" w14:textId="0CECA40A" w:rsidR="00806085" w:rsidRPr="00A83D97" w:rsidRDefault="00D26BFD" w:rsidP="00397698">
      <w:pPr>
        <w:spacing w:line="280" w:lineRule="exact"/>
        <w:ind w:leftChars="50" w:left="105"/>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Climate Shelters Network https://www.barcelona.cat/barcelona-pel-clima/en/barcelona-responds/specific-a</w:t>
      </w:r>
      <w:bookmarkStart w:id="3" w:name="_GoBack"/>
      <w:bookmarkEnd w:id="3"/>
      <w:r w:rsidRPr="00A83D97">
        <w:rPr>
          <w:rFonts w:ascii="BIZ UDPゴシック" w:eastAsia="BIZ UDPゴシック" w:hAnsi="BIZ UDPゴシック"/>
          <w:sz w:val="18"/>
          <w:szCs w:val="18"/>
        </w:rPr>
        <w:t>ctions/climate-shelters-network</w:t>
      </w:r>
    </w:p>
    <w:p w14:paraId="18F39829" w14:textId="11C59E0B" w:rsidR="00806085" w:rsidRPr="00A83D97" w:rsidRDefault="00A54E5A"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806085" w:rsidRPr="00A83D97">
        <w:rPr>
          <w:rFonts w:ascii="BIZ UDPゴシック" w:eastAsia="BIZ UDPゴシック" w:hAnsi="BIZ UDPゴシック"/>
          <w:sz w:val="18"/>
          <w:szCs w:val="18"/>
        </w:rPr>
        <w:t xml:space="preserve">IPCC </w:t>
      </w:r>
    </w:p>
    <w:p w14:paraId="74D65C6D" w14:textId="5A3F97E8" w:rsidR="00806085" w:rsidRPr="00A83D97" w:rsidRDefault="00806085" w:rsidP="0039769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IPCC　Sixth Assessment Report Working Group 1: The Physical Science Basis</w:t>
      </w:r>
      <w:r w:rsidR="00A54E5A" w:rsidRPr="00A83D97">
        <w:rPr>
          <w:rFonts w:ascii="BIZ UDPゴシック" w:eastAsia="BIZ UDPゴシック" w:hAnsi="BIZ UDPゴシック"/>
          <w:sz w:val="18"/>
          <w:szCs w:val="18"/>
        </w:rPr>
        <w:t xml:space="preserve"> Figure SPM.8a</w:t>
      </w:r>
    </w:p>
    <w:p w14:paraId="3470246D" w14:textId="4E04BCB2" w:rsidR="00806085" w:rsidRPr="00A83D97" w:rsidRDefault="00806085" w:rsidP="00397698">
      <w:pPr>
        <w:spacing w:line="280" w:lineRule="exact"/>
        <w:ind w:firstLineChars="100" w:firstLine="180"/>
        <w:jc w:val="left"/>
        <w:rPr>
          <w:rFonts w:ascii="BIZ UDPゴシック" w:eastAsia="BIZ UDPゴシック" w:hAnsi="BIZ UDPゴシック"/>
          <w:b/>
          <w:bCs/>
          <w:sz w:val="18"/>
          <w:szCs w:val="18"/>
        </w:rPr>
      </w:pPr>
      <w:r w:rsidRPr="00A83D97">
        <w:rPr>
          <w:rFonts w:ascii="BIZ UDPゴシック" w:eastAsia="BIZ UDPゴシック" w:hAnsi="BIZ UDPゴシック"/>
          <w:sz w:val="18"/>
          <w:szCs w:val="18"/>
        </w:rPr>
        <w:t xml:space="preserve">https://www.ipcc.ch/report/ar6/wg1/chapter/summary-for-policymakers/ </w:t>
      </w:r>
    </w:p>
    <w:p w14:paraId="4693C47A" w14:textId="77777777" w:rsidR="004B3FB8" w:rsidRPr="00A83D97" w:rsidRDefault="004B3FB8"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環境省</w:t>
      </w:r>
    </w:p>
    <w:p w14:paraId="6B38E1E4" w14:textId="351E0465" w:rsidR="004B3FB8" w:rsidRPr="00A83D97" w:rsidRDefault="004B3FB8" w:rsidP="00397698">
      <w:pPr>
        <w:spacing w:line="280" w:lineRule="exact"/>
        <w:ind w:firstLineChars="100" w:firstLine="180"/>
        <w:jc w:val="left"/>
        <w:rPr>
          <w:rStyle w:val="ab"/>
          <w:rFonts w:ascii="BIZ UDPゴシック" w:eastAsia="BIZ UDPゴシック" w:hAnsi="BIZ UDPゴシック"/>
          <w:color w:val="auto"/>
          <w:sz w:val="18"/>
          <w:szCs w:val="18"/>
          <w:u w:val="none"/>
        </w:rPr>
      </w:pPr>
      <w:r w:rsidRPr="00902DF6">
        <w:rPr>
          <w:rFonts w:ascii="BIZ UDPゴシック" w:eastAsia="BIZ UDPゴシック" w:hAnsi="BIZ UDPゴシック"/>
          <w:sz w:val="18"/>
          <w:szCs w:val="18"/>
        </w:rPr>
        <w:t>Sustainable</w:t>
      </w:r>
      <w:r w:rsidRPr="00A83D97">
        <w:rPr>
          <w:rFonts w:ascii="BIZ UDPゴシック" w:eastAsia="BIZ UDPゴシック" w:hAnsi="BIZ UDPゴシック"/>
          <w:sz w:val="18"/>
          <w:szCs w:val="18"/>
        </w:rPr>
        <w:t xml:space="preserve"> Fashion</w:t>
      </w:r>
      <w:r w:rsidR="00D26BFD" w:rsidRPr="00A83D97">
        <w:rPr>
          <w:rFonts w:ascii="BIZ UDPゴシック" w:eastAsia="BIZ UDPゴシック" w:hAnsi="BIZ UDPゴシック"/>
          <w:sz w:val="18"/>
          <w:szCs w:val="18"/>
        </w:rPr>
        <w:t xml:space="preserve"> </w:t>
      </w:r>
      <w:hyperlink w:history="1">
        <w:r w:rsidR="00D26BFD" w:rsidRPr="00A83D97">
          <w:rPr>
            <w:rStyle w:val="ab"/>
            <w:rFonts w:ascii="BIZ UDPゴシック" w:eastAsia="BIZ UDPゴシック" w:hAnsi="BIZ UDPゴシック"/>
            <w:color w:val="auto"/>
            <w:sz w:val="18"/>
            <w:szCs w:val="18"/>
            <w:u w:val="none"/>
          </w:rPr>
          <w:t>https://www.env.go.jp/policy/sustainable_fashion/index.html</w:t>
        </w:r>
      </w:hyperlink>
    </w:p>
    <w:p w14:paraId="1B8FD2D6" w14:textId="24A7B6AA" w:rsidR="005F589C" w:rsidRPr="00A83D97" w:rsidRDefault="005F589C" w:rsidP="005F589C">
      <w:pPr>
        <w:spacing w:line="280" w:lineRule="exact"/>
        <w:ind w:leftChars="100" w:left="210"/>
        <w:jc w:val="left"/>
        <w:rPr>
          <w:rFonts w:ascii="BIZ UDPゴシック" w:eastAsia="BIZ UDPゴシック" w:hAnsi="BIZ UDPゴシック"/>
          <w:sz w:val="18"/>
          <w:szCs w:val="18"/>
          <w:shd w:val="clear" w:color="auto" w:fill="FFFFFF"/>
        </w:rPr>
      </w:pPr>
      <w:r w:rsidRPr="00A83D97">
        <w:rPr>
          <w:rFonts w:ascii="BIZ UDPゴシック" w:eastAsia="BIZ UDPゴシック" w:hAnsi="BIZ UDPゴシック" w:hint="eastAsia"/>
          <w:sz w:val="18"/>
          <w:szCs w:val="18"/>
          <w:shd w:val="clear" w:color="auto" w:fill="FFFFFF"/>
        </w:rPr>
        <w:t>外国からやってきた生きものたち</w:t>
      </w:r>
      <w:r w:rsidRPr="00A83D97">
        <w:rPr>
          <w:rFonts w:ascii="BIZ UDPゴシック" w:eastAsia="BIZ UDPゴシック" w:hAnsi="BIZ UDPゴシック"/>
          <w:sz w:val="18"/>
          <w:szCs w:val="18"/>
        </w:rPr>
        <w:t>https://www.env.go.jp/nature/intro/4document/files/r_gaikokukara.pdf</w:t>
      </w:r>
    </w:p>
    <w:p w14:paraId="03DCFD71" w14:textId="77777777" w:rsidR="005F589C" w:rsidRPr="00A83D97" w:rsidRDefault="005F589C" w:rsidP="005F589C">
      <w:pPr>
        <w:spacing w:line="280" w:lineRule="exact"/>
        <w:jc w:val="left"/>
        <w:rPr>
          <w:rFonts w:ascii="BIZ UDPゴシック" w:eastAsia="BIZ UDPゴシック" w:hAnsi="BIZ UDPゴシック"/>
          <w:sz w:val="18"/>
          <w:szCs w:val="18"/>
          <w:shd w:val="clear" w:color="auto" w:fill="FFFFFF"/>
        </w:rPr>
      </w:pPr>
      <w:r w:rsidRPr="00A83D97">
        <w:rPr>
          <w:rFonts w:ascii="BIZ UDPゴシック" w:eastAsia="BIZ UDPゴシック" w:hAnsi="BIZ UDPゴシック" w:hint="eastAsia"/>
          <w:sz w:val="18"/>
          <w:szCs w:val="18"/>
          <w:shd w:val="clear" w:color="auto" w:fill="FFFFFF"/>
        </w:rPr>
        <w:t>・経済産業省資源エネルギー庁</w:t>
      </w:r>
    </w:p>
    <w:p w14:paraId="535B9564" w14:textId="3DE26AAD" w:rsidR="00AF0ACC" w:rsidRPr="00A83D97" w:rsidRDefault="00AF0ACC" w:rsidP="005F589C">
      <w:pPr>
        <w:spacing w:line="280" w:lineRule="exact"/>
        <w:jc w:val="left"/>
        <w:rPr>
          <w:rFonts w:ascii="BIZ UDPゴシック" w:eastAsia="BIZ UDPゴシック" w:hAnsi="BIZ UDPゴシック"/>
          <w:sz w:val="18"/>
          <w:szCs w:val="18"/>
          <w:shd w:val="clear" w:color="auto" w:fill="FFFFFF"/>
        </w:rPr>
      </w:pPr>
      <w:r w:rsidRPr="00A83D97">
        <w:rPr>
          <w:rFonts w:ascii="BIZ UDPゴシック" w:eastAsia="BIZ UDPゴシック" w:hAnsi="BIZ UDPゴシック" w:hint="eastAsia"/>
          <w:sz w:val="18"/>
          <w:szCs w:val="18"/>
          <w:shd w:val="clear" w:color="auto" w:fill="FFFFFF"/>
        </w:rPr>
        <w:t xml:space="preserve">　再エネキッズシティ　再生可能エネルギーってなんだろう？</w:t>
      </w:r>
    </w:p>
    <w:p w14:paraId="5C9C08E4" w14:textId="6E346C44" w:rsidR="005F589C" w:rsidRPr="00A83D97" w:rsidRDefault="005F589C" w:rsidP="00397698">
      <w:pPr>
        <w:spacing w:line="280" w:lineRule="exact"/>
        <w:ind w:firstLineChars="100" w:firstLine="180"/>
        <w:jc w:val="left"/>
        <w:rPr>
          <w:rFonts w:ascii="BIZ UDPゴシック" w:eastAsia="BIZ UDPゴシック" w:hAnsi="BIZ UDPゴシック"/>
          <w:sz w:val="18"/>
          <w:szCs w:val="18"/>
          <w:shd w:val="clear" w:color="auto" w:fill="FFFFFF"/>
        </w:rPr>
      </w:pPr>
      <w:r w:rsidRPr="00A83D97">
        <w:rPr>
          <w:rFonts w:ascii="BIZ UDPゴシック" w:eastAsia="BIZ UDPゴシック" w:hAnsi="BIZ UDPゴシック"/>
          <w:sz w:val="18"/>
          <w:szCs w:val="18"/>
          <w:shd w:val="clear" w:color="auto" w:fill="FFFFFF"/>
        </w:rPr>
        <w:t>https://www.enecho.meti.go.jp/category/saving_and_new/saiene/kids-city/school.html</w:t>
      </w:r>
    </w:p>
    <w:p w14:paraId="4F84D70A" w14:textId="77777777" w:rsidR="00053BDC" w:rsidRPr="00A83D97" w:rsidRDefault="00053BDC"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・気象庁　</w:t>
      </w:r>
    </w:p>
    <w:p w14:paraId="363A6D48" w14:textId="77777777" w:rsidR="00053BDC" w:rsidRPr="00A83D97" w:rsidRDefault="00053BDC" w:rsidP="00397698">
      <w:pPr>
        <w:spacing w:line="280" w:lineRule="exact"/>
        <w:ind w:firstLine="21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世界の年平均気温偏差　</w:t>
      </w:r>
      <w:hyperlink w:history="1">
        <w:r w:rsidRPr="00A83D97">
          <w:rPr>
            <w:rStyle w:val="ab"/>
            <w:rFonts w:ascii="BIZ UDPゴシック" w:eastAsia="BIZ UDPゴシック" w:hAnsi="BIZ UDPゴシック"/>
            <w:color w:val="auto"/>
            <w:sz w:val="18"/>
            <w:szCs w:val="18"/>
            <w:u w:val="none"/>
          </w:rPr>
          <w:t>http://www.data.jma.go.jp/cpdinfo/temp/an_wld.html</w:t>
        </w:r>
      </w:hyperlink>
    </w:p>
    <w:p w14:paraId="7A7F240A" w14:textId="77777777" w:rsidR="00053BDC" w:rsidRPr="00A83D97" w:rsidRDefault="00053BDC" w:rsidP="00397698">
      <w:pPr>
        <w:spacing w:line="280" w:lineRule="exact"/>
        <w:ind w:firstLine="21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日本の年平均気温偏差　</w:t>
      </w:r>
      <w:r w:rsidRPr="00A83D97">
        <w:rPr>
          <w:rFonts w:ascii="BIZ UDPゴシック" w:eastAsia="BIZ UDPゴシック" w:hAnsi="BIZ UDPゴシック"/>
          <w:sz w:val="18"/>
          <w:szCs w:val="18"/>
        </w:rPr>
        <w:t>http://www.data.jma.go.jp/cpdinfo/temp/an_jpn.html</w:t>
      </w:r>
    </w:p>
    <w:p w14:paraId="7A969F5F" w14:textId="77777777" w:rsidR="00053BDC" w:rsidRPr="00A83D97" w:rsidRDefault="00053BDC" w:rsidP="00397698">
      <w:pPr>
        <w:spacing w:line="280" w:lineRule="exact"/>
        <w:ind w:leftChars="100" w:left="390" w:hangingChars="100" w:hanging="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日本近海の全海域平均海面水温（年平均）の平年差の推移</w:t>
      </w:r>
    </w:p>
    <w:p w14:paraId="41AF96C3" w14:textId="50E02D1F" w:rsidR="00FD02F8" w:rsidRPr="00A83D97" w:rsidRDefault="004E586D" w:rsidP="00FD02F8">
      <w:pPr>
        <w:spacing w:line="280" w:lineRule="exact"/>
        <w:ind w:leftChars="100" w:left="420" w:hangingChars="100" w:hanging="210"/>
        <w:jc w:val="left"/>
        <w:rPr>
          <w:rFonts w:ascii="BIZ UDPゴシック" w:eastAsia="BIZ UDPゴシック" w:hAnsi="BIZ UDPゴシック"/>
          <w:sz w:val="18"/>
          <w:szCs w:val="18"/>
        </w:rPr>
      </w:pPr>
      <w:hyperlink w:history="1">
        <w:r w:rsidR="00FD02F8" w:rsidRPr="00A83D97">
          <w:rPr>
            <w:rStyle w:val="ab"/>
            <w:rFonts w:ascii="BIZ UDPゴシック" w:eastAsia="BIZ UDPゴシック" w:hAnsi="BIZ UDPゴシック"/>
            <w:color w:val="auto"/>
            <w:sz w:val="18"/>
            <w:szCs w:val="18"/>
            <w:u w:val="none"/>
          </w:rPr>
          <w:t>https://www.data.jma.go.jp/gmd/kaiyou/data/shindan/a_1/japan_warm/japan_warm.html</w:t>
        </w:r>
      </w:hyperlink>
    </w:p>
    <w:p w14:paraId="2F09BF42" w14:textId="77777777" w:rsidR="00FD02F8" w:rsidRPr="00A83D97" w:rsidRDefault="00FD02F8" w:rsidP="00FD02F8">
      <w:pPr>
        <w:spacing w:line="280" w:lineRule="exact"/>
        <w:ind w:leftChars="100" w:left="390" w:hangingChars="100" w:hanging="180"/>
        <w:jc w:val="left"/>
        <w:rPr>
          <w:rFonts w:ascii="BIZ UDPゴシック" w:eastAsia="BIZ UDPゴシック" w:hAnsi="BIZ UDPゴシック" w:cs="ＭＳ Ｐゴシック"/>
          <w:sz w:val="18"/>
          <w:szCs w:val="18"/>
        </w:rPr>
      </w:pPr>
      <w:r w:rsidRPr="00A83D97">
        <w:rPr>
          <w:rFonts w:ascii="BIZ UDPゴシック" w:eastAsia="BIZ UDPゴシック" w:hAnsi="BIZ UDPゴシック" w:cs="ＭＳ Ｐゴシック" w:hint="eastAsia"/>
          <w:sz w:val="18"/>
          <w:szCs w:val="18"/>
        </w:rPr>
        <w:t>線状降水帯の代表的な発生メカニズムの模式図</w:t>
      </w:r>
    </w:p>
    <w:p w14:paraId="1FE6275B" w14:textId="365D1E10" w:rsidR="00FD02F8" w:rsidRPr="00A83D97" w:rsidRDefault="004E586D" w:rsidP="00FD02F8">
      <w:pPr>
        <w:spacing w:line="280" w:lineRule="exact"/>
        <w:ind w:leftChars="100" w:left="420" w:hangingChars="100" w:hanging="210"/>
        <w:jc w:val="left"/>
        <w:rPr>
          <w:rFonts w:ascii="BIZ UDPゴシック" w:eastAsia="BIZ UDPゴシック" w:hAnsi="BIZ UDPゴシック"/>
          <w:sz w:val="18"/>
          <w:szCs w:val="18"/>
        </w:rPr>
      </w:pPr>
      <w:hyperlink w:history="1">
        <w:r w:rsidR="00FD02F8" w:rsidRPr="00A83D97">
          <w:rPr>
            <w:rStyle w:val="ab"/>
            <w:rFonts w:ascii="BIZ UDPゴシック" w:eastAsia="BIZ UDPゴシック" w:hAnsi="BIZ UDPゴシック"/>
            <w:color w:val="auto"/>
            <w:sz w:val="18"/>
            <w:szCs w:val="18"/>
            <w:u w:val="none"/>
          </w:rPr>
          <w:t>https://www.jma.go.jp/jma/kishou/know/yohokaisetu/senjoukousuitai_ooame.html</w:t>
        </w:r>
      </w:hyperlink>
      <w:r w:rsidR="00FD02F8" w:rsidRPr="00A83D97">
        <w:rPr>
          <w:rFonts w:ascii="BIZ UDPゴシック" w:eastAsia="BIZ UDPゴシック" w:hAnsi="BIZ UDPゴシック"/>
          <w:sz w:val="18"/>
          <w:szCs w:val="18"/>
        </w:rPr>
        <w:t>)</w:t>
      </w:r>
    </w:p>
    <w:p w14:paraId="70432702" w14:textId="31944349" w:rsidR="007939D4" w:rsidRPr="00A83D97" w:rsidRDefault="007939D4" w:rsidP="00FD02F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・気象庁気象研究所　</w:t>
      </w:r>
      <w:r w:rsidRPr="00A83D97">
        <w:rPr>
          <w:rFonts w:ascii="BIZ UDPゴシック" w:eastAsia="BIZ UDPゴシック" w:hAnsi="BIZ UDPゴシック"/>
          <w:sz w:val="18"/>
          <w:szCs w:val="18"/>
        </w:rPr>
        <w:t>平成30年７月豪雨の局地的な特徴</w:t>
      </w:r>
      <w:r w:rsidRPr="00A83D97">
        <w:rPr>
          <w:rFonts w:ascii="BIZ UDPゴシック" w:eastAsia="BIZ UDPゴシック" w:hAnsi="BIZ UDPゴシック" w:hint="eastAsia"/>
          <w:sz w:val="18"/>
          <w:szCs w:val="18"/>
        </w:rPr>
        <w:t xml:space="preserve">　</w:t>
      </w:r>
    </w:p>
    <w:p w14:paraId="5BAF6CE1" w14:textId="120C17AB" w:rsidR="007939D4" w:rsidRPr="00A83D97" w:rsidRDefault="004E586D" w:rsidP="00397698">
      <w:pPr>
        <w:spacing w:line="280" w:lineRule="exact"/>
        <w:ind w:firstLineChars="100" w:firstLine="210"/>
        <w:jc w:val="left"/>
        <w:rPr>
          <w:rFonts w:ascii="BIZ UDPゴシック" w:eastAsia="BIZ UDPゴシック" w:hAnsi="BIZ UDPゴシック"/>
          <w:sz w:val="18"/>
          <w:szCs w:val="18"/>
        </w:rPr>
      </w:pPr>
      <w:hyperlink w:history="1">
        <w:r w:rsidR="00C92D19" w:rsidRPr="00A83D97">
          <w:rPr>
            <w:rStyle w:val="ab"/>
            <w:rFonts w:ascii="BIZ UDPゴシック" w:eastAsia="BIZ UDPゴシック" w:hAnsi="BIZ UDPゴシック"/>
            <w:color w:val="auto"/>
            <w:sz w:val="18"/>
            <w:szCs w:val="18"/>
            <w:u w:val="none"/>
          </w:rPr>
          <w:t>https://www.mri-jma.go.jp/Topics/H30/301110/02-2.pdf</w:t>
        </w:r>
      </w:hyperlink>
    </w:p>
    <w:p w14:paraId="6F05EBE1" w14:textId="37AA2170" w:rsidR="00806085" w:rsidRPr="00A83D97" w:rsidRDefault="00806085"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・真庭市</w:t>
      </w:r>
    </w:p>
    <w:p w14:paraId="47CAFC42" w14:textId="6E0C28C4" w:rsidR="00806085" w:rsidRPr="00A83D97" w:rsidRDefault="00806085" w:rsidP="0039769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真庭市バイオマス活用推進計画　</w:t>
      </w:r>
      <w:r w:rsidRPr="00A83D97">
        <w:rPr>
          <w:rFonts w:ascii="BIZ UDPゴシック" w:eastAsia="BIZ UDPゴシック" w:hAnsi="BIZ UDPゴシック"/>
          <w:sz w:val="18"/>
          <w:szCs w:val="18"/>
        </w:rPr>
        <w:t>https://www.city.maniwa.lg.jp/uploaded/attachment/19294.pdf</w:t>
      </w:r>
    </w:p>
    <w:p w14:paraId="03A8D47B" w14:textId="77777777" w:rsidR="00C92D19" w:rsidRPr="00A83D97" w:rsidRDefault="00C92D19"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・文部科学省</w:t>
      </w:r>
    </w:p>
    <w:p w14:paraId="7EEC14EC" w14:textId="77777777" w:rsidR="00C92D19" w:rsidRPr="00A83D97" w:rsidRDefault="00C92D19" w:rsidP="00397698">
      <w:pPr>
        <w:spacing w:line="280" w:lineRule="exact"/>
        <w:ind w:firstLineChars="100" w:firstLine="180"/>
        <w:jc w:val="left"/>
        <w:rPr>
          <w:rFonts w:ascii="BIZ UDPゴシック" w:eastAsia="BIZ UDPゴシック" w:hAnsi="BIZ UDPゴシック"/>
          <w:sz w:val="18"/>
          <w:szCs w:val="20"/>
        </w:rPr>
      </w:pPr>
      <w:r w:rsidRPr="00A83D97">
        <w:rPr>
          <w:rFonts w:ascii="BIZ UDPゴシック" w:eastAsia="BIZ UDPゴシック" w:hAnsi="BIZ UDPゴシック"/>
          <w:sz w:val="18"/>
          <w:szCs w:val="20"/>
        </w:rPr>
        <w:t>公立学校施設の空調（冷房）設備設置状況について</w:t>
      </w:r>
      <w:r w:rsidRPr="00A83D97">
        <w:rPr>
          <w:rFonts w:ascii="BIZ UDPゴシック" w:eastAsia="BIZ UDPゴシック" w:hAnsi="BIZ UDPゴシック" w:hint="eastAsia"/>
          <w:sz w:val="18"/>
          <w:szCs w:val="20"/>
        </w:rPr>
        <w:t>（令和</w:t>
      </w:r>
      <w:r w:rsidRPr="00A83D97">
        <w:rPr>
          <w:rFonts w:ascii="BIZ UDPゴシック" w:eastAsia="BIZ UDPゴシック" w:hAnsi="BIZ UDPゴシック"/>
          <w:sz w:val="18"/>
          <w:szCs w:val="20"/>
        </w:rPr>
        <w:t>4年9月1日現在）</w:t>
      </w:r>
    </w:p>
    <w:p w14:paraId="41EBA250" w14:textId="77777777" w:rsidR="00C92D19" w:rsidRPr="00A83D97" w:rsidRDefault="00C92D19" w:rsidP="00397698">
      <w:pPr>
        <w:spacing w:line="280" w:lineRule="exact"/>
        <w:ind w:firstLineChars="100" w:firstLine="180"/>
        <w:jc w:val="left"/>
        <w:rPr>
          <w:rFonts w:ascii="BIZ UDPゴシック" w:eastAsia="BIZ UDPゴシック" w:hAnsi="BIZ UDPゴシック"/>
          <w:sz w:val="14"/>
          <w:szCs w:val="14"/>
        </w:rPr>
      </w:pPr>
      <w:r w:rsidRPr="00A83D97">
        <w:rPr>
          <w:rFonts w:ascii="BIZ UDPゴシック" w:eastAsia="BIZ UDPゴシック" w:hAnsi="BIZ UDPゴシック"/>
          <w:sz w:val="18"/>
          <w:szCs w:val="20"/>
        </w:rPr>
        <w:t>https://www.mext.go.jp/content/20220928-mxt_sisetujo-000013462_01.pdf</w:t>
      </w:r>
    </w:p>
    <w:p w14:paraId="63284A2C" w14:textId="6DAA8EBF" w:rsidR="005B4603" w:rsidRPr="00A83D97" w:rsidRDefault="005B4603"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・農林水産省</w:t>
      </w:r>
    </w:p>
    <w:p w14:paraId="49A0A869" w14:textId="516D8313" w:rsidR="00FD02F8" w:rsidRPr="00A83D97" w:rsidRDefault="00FD02F8"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 xml:space="preserve">　</w:t>
      </w:r>
      <w:r w:rsidRPr="00A83D97">
        <w:rPr>
          <w:rFonts w:ascii="BIZ UDPゴシック" w:eastAsia="BIZ UDPゴシック" w:hAnsi="BIZ UDPゴシック"/>
          <w:sz w:val="18"/>
          <w:szCs w:val="18"/>
        </w:rPr>
        <w:t xml:space="preserve"> ヌートリア</w:t>
      </w:r>
      <w:r w:rsidR="00C20144" w:rsidRPr="00A83D97">
        <w:rPr>
          <w:rFonts w:ascii="BIZ UDPゴシック" w:eastAsia="BIZ UDPゴシック" w:hAnsi="BIZ UDPゴシック" w:hint="eastAsia"/>
          <w:sz w:val="18"/>
          <w:szCs w:val="18"/>
        </w:rPr>
        <w:t>の生物学</w:t>
      </w:r>
    </w:p>
    <w:p w14:paraId="5B46E103" w14:textId="252E49AA" w:rsidR="00FD02F8" w:rsidRPr="00A83D97" w:rsidRDefault="004E586D" w:rsidP="00FD02F8">
      <w:pPr>
        <w:spacing w:line="280" w:lineRule="exact"/>
        <w:ind w:leftChars="100" w:left="210"/>
        <w:jc w:val="left"/>
        <w:rPr>
          <w:rFonts w:ascii="BIZ UDPゴシック" w:eastAsia="BIZ UDPゴシック" w:hAnsi="BIZ UDPゴシック"/>
          <w:sz w:val="18"/>
          <w:szCs w:val="18"/>
        </w:rPr>
      </w:pPr>
      <w:hyperlink w:history="1">
        <w:r w:rsidR="00FD02F8" w:rsidRPr="00A83D97">
          <w:rPr>
            <w:rStyle w:val="ab"/>
            <w:rFonts w:ascii="BIZ UDPゴシック" w:eastAsia="BIZ UDPゴシック" w:hAnsi="BIZ UDPゴシック"/>
            <w:color w:val="auto"/>
            <w:sz w:val="18"/>
            <w:szCs w:val="18"/>
            <w:u w:val="none"/>
          </w:rPr>
          <w:t>https://www.maff.go.jp/j/seisan/tyozyu/higai/manyuaru/old_manual/manual_tokutei_gairai_old/</w:t>
        </w:r>
      </w:hyperlink>
      <w:r w:rsidR="00FD02F8" w:rsidRPr="00A83D97">
        <w:rPr>
          <w:rFonts w:ascii="BIZ UDPゴシック" w:eastAsia="BIZ UDPゴシック" w:hAnsi="BIZ UDPゴシック"/>
          <w:sz w:val="18"/>
          <w:szCs w:val="18"/>
        </w:rPr>
        <w:t>data5.pdf</w:t>
      </w:r>
    </w:p>
    <w:p w14:paraId="5FE13692" w14:textId="62A8443F" w:rsidR="00C92D19" w:rsidRPr="00A83D97" w:rsidRDefault="00C92D19" w:rsidP="00397698">
      <w:pPr>
        <w:spacing w:line="280" w:lineRule="exact"/>
        <w:ind w:leftChars="100" w:left="210"/>
        <w:jc w:val="left"/>
        <w:rPr>
          <w:rFonts w:ascii="BIZ UDPゴシック" w:eastAsia="BIZ UDPゴシック" w:hAnsi="BIZ UDPゴシック"/>
          <w:noProof/>
          <w:sz w:val="18"/>
          <w:szCs w:val="18"/>
        </w:rPr>
      </w:pPr>
      <w:r w:rsidRPr="00A83D97">
        <w:rPr>
          <w:rFonts w:ascii="BIZ UDPゴシック" w:eastAsia="BIZ UDPゴシック" w:hAnsi="BIZ UDPゴシック" w:hint="eastAsia"/>
          <w:noProof/>
          <w:sz w:val="18"/>
          <w:szCs w:val="18"/>
        </w:rPr>
        <w:t>平成</w:t>
      </w:r>
      <w:r w:rsidRPr="00A83D97">
        <w:rPr>
          <w:rFonts w:ascii="BIZ UDPゴシック" w:eastAsia="BIZ UDPゴシック" w:hAnsi="BIZ UDPゴシック"/>
          <w:sz w:val="18"/>
          <w:szCs w:val="20"/>
        </w:rPr>
        <w:t>30年地球温暖化影響調査レポ</w:t>
      </w:r>
      <w:r w:rsidRPr="00A83D97">
        <w:rPr>
          <w:rFonts w:ascii="BIZ UDPゴシック" w:eastAsia="BIZ UDPゴシック" w:hAnsi="BIZ UDPゴシック" w:hint="eastAsia"/>
          <w:sz w:val="18"/>
          <w:szCs w:val="20"/>
        </w:rPr>
        <w:t>ート</w:t>
      </w:r>
    </w:p>
    <w:p w14:paraId="20618A5B" w14:textId="46E6C0CC" w:rsidR="00C92D19" w:rsidRPr="00A83D97" w:rsidRDefault="004E586D" w:rsidP="00397698">
      <w:pPr>
        <w:spacing w:line="280" w:lineRule="exact"/>
        <w:ind w:leftChars="100" w:left="210"/>
        <w:jc w:val="left"/>
        <w:rPr>
          <w:rFonts w:ascii="BIZ UDPゴシック" w:eastAsia="BIZ UDPゴシック" w:hAnsi="BIZ UDPゴシック"/>
          <w:kern w:val="24"/>
          <w:sz w:val="18"/>
          <w:szCs w:val="18"/>
        </w:rPr>
      </w:pPr>
      <w:hyperlink w:history="1">
        <w:r w:rsidR="00C92D19" w:rsidRPr="00A83D97">
          <w:rPr>
            <w:rStyle w:val="ab"/>
            <w:rFonts w:ascii="BIZ UDPゴシック" w:eastAsia="BIZ UDPゴシック" w:hAnsi="BIZ UDPゴシック"/>
            <w:color w:val="auto"/>
            <w:kern w:val="24"/>
            <w:sz w:val="18"/>
            <w:szCs w:val="18"/>
            <w:u w:val="none"/>
          </w:rPr>
          <w:t>https://www.maff.go.jp/j/seisan/kankyo/ondanka/attach/pdf/report-47.pdf</w:t>
        </w:r>
      </w:hyperlink>
    </w:p>
    <w:p w14:paraId="761CBF00" w14:textId="7A06BC08" w:rsidR="00C92D19" w:rsidRPr="00A83D97" w:rsidRDefault="00C92D19" w:rsidP="00397698">
      <w:pPr>
        <w:spacing w:line="280" w:lineRule="exact"/>
        <w:ind w:leftChars="100" w:left="210"/>
        <w:jc w:val="left"/>
        <w:rPr>
          <w:rFonts w:ascii="BIZ UDPゴシック" w:eastAsia="BIZ UDPゴシック" w:hAnsi="BIZ UDPゴシック"/>
          <w:sz w:val="18"/>
          <w:szCs w:val="20"/>
        </w:rPr>
      </w:pPr>
      <w:r w:rsidRPr="00A83D97">
        <w:rPr>
          <w:rFonts w:ascii="BIZ UDPゴシック" w:eastAsia="BIZ UDPゴシック" w:hAnsi="BIZ UDPゴシック"/>
          <w:sz w:val="18"/>
          <w:szCs w:val="20"/>
        </w:rPr>
        <w:t>ぶどうの環状剥皮（はくひ）処理</w:t>
      </w:r>
    </w:p>
    <w:p w14:paraId="1C9A3087" w14:textId="176EB93D" w:rsidR="00C92D19" w:rsidRPr="00A83D97" w:rsidRDefault="004B3FB8" w:rsidP="00397698">
      <w:pPr>
        <w:spacing w:line="280" w:lineRule="exact"/>
        <w:ind w:leftChars="100" w:left="210"/>
        <w:jc w:val="left"/>
        <w:rPr>
          <w:rFonts w:ascii="BIZ UDPゴシック" w:eastAsia="BIZ UDPゴシック" w:hAnsi="BIZ UDPゴシック"/>
          <w:kern w:val="0"/>
          <w:sz w:val="18"/>
          <w:szCs w:val="20"/>
        </w:rPr>
      </w:pPr>
      <w:r w:rsidRPr="00A83D97">
        <w:rPr>
          <w:rFonts w:ascii="BIZ UDPゴシック" w:eastAsia="BIZ UDPゴシック" w:hAnsi="BIZ UDPゴシック"/>
          <w:kern w:val="0"/>
          <w:sz w:val="18"/>
          <w:szCs w:val="20"/>
        </w:rPr>
        <w:t>https://www.maff.go.jp/j/wpaper/w_maff/h30/h30_h/trend/part1/zoom/zoom_135.html</w:t>
      </w:r>
    </w:p>
    <w:p w14:paraId="142BED56" w14:textId="4C45A169" w:rsidR="00D26BFD" w:rsidRPr="00A83D97" w:rsidRDefault="00D26BFD" w:rsidP="00397698">
      <w:pPr>
        <w:spacing w:line="280" w:lineRule="exact"/>
        <w:ind w:leftChars="100" w:left="210"/>
        <w:jc w:val="left"/>
        <w:rPr>
          <w:rFonts w:ascii="BIZ UDPゴシック" w:eastAsia="BIZ UDPゴシック" w:hAnsi="BIZ UDPゴシック"/>
          <w:kern w:val="0"/>
          <w:sz w:val="18"/>
          <w:szCs w:val="20"/>
        </w:rPr>
      </w:pPr>
      <w:r w:rsidRPr="00A83D97">
        <w:rPr>
          <w:rFonts w:ascii="BIZ UDPゴシック" w:eastAsia="BIZ UDPゴシック" w:hAnsi="BIZ UDPゴシック"/>
          <w:sz w:val="18"/>
          <w:szCs w:val="18"/>
        </w:rPr>
        <w:t xml:space="preserve">北海道におけるブリ漁獲量の推移 </w:t>
      </w:r>
      <w:r w:rsidRPr="00A83D97">
        <w:rPr>
          <w:rFonts w:ascii="BIZ UDPゴシック" w:eastAsia="BIZ UDPゴシック" w:hAnsi="BIZ UDPゴシック"/>
          <w:sz w:val="18"/>
          <w:szCs w:val="18"/>
          <w:shd w:val="clear" w:color="auto" w:fill="FFFFFF"/>
        </w:rPr>
        <w:t>https://www.jfa.maff.go.jp/j/kikaku/wpaper/r02_h/trend/1/t1_3_5.html</w:t>
      </w:r>
    </w:p>
    <w:p w14:paraId="5A2BE000" w14:textId="7D18DFEC" w:rsidR="00A54E5A" w:rsidRPr="00A83D97" w:rsidRDefault="00A54E5A" w:rsidP="00397698">
      <w:pPr>
        <w:spacing w:line="280" w:lineRule="exact"/>
        <w:jc w:val="left"/>
        <w:rPr>
          <w:rFonts w:ascii="BIZ UDPゴシック" w:eastAsia="BIZ UDPゴシック" w:hAnsi="BIZ UDPゴシック"/>
          <w:kern w:val="0"/>
          <w:sz w:val="18"/>
          <w:szCs w:val="20"/>
        </w:rPr>
      </w:pPr>
      <w:r w:rsidRPr="00A83D97">
        <w:rPr>
          <w:rFonts w:ascii="BIZ UDPゴシック" w:eastAsia="BIZ UDPゴシック" w:hAnsi="BIZ UDPゴシック" w:hint="eastAsia"/>
          <w:kern w:val="0"/>
          <w:sz w:val="18"/>
          <w:szCs w:val="20"/>
        </w:rPr>
        <w:t>・岡山大学</w:t>
      </w:r>
      <w:r w:rsidR="005F589C" w:rsidRPr="00A83D97">
        <w:rPr>
          <w:rFonts w:ascii="BIZ UDPゴシック" w:eastAsia="BIZ UDPゴシック" w:hAnsi="BIZ UDPゴシック" w:hint="eastAsia"/>
          <w:kern w:val="0"/>
          <w:sz w:val="18"/>
          <w:szCs w:val="20"/>
        </w:rPr>
        <w:t>農学部</w:t>
      </w:r>
    </w:p>
    <w:p w14:paraId="702C1E4F" w14:textId="77777777" w:rsidR="00A54E5A" w:rsidRPr="00A83D97" w:rsidRDefault="00A54E5A" w:rsidP="00397698">
      <w:pPr>
        <w:spacing w:line="280" w:lineRule="exact"/>
        <w:ind w:firstLineChars="100" w:firstLine="180"/>
        <w:jc w:val="left"/>
        <w:rPr>
          <w:rFonts w:ascii="BIZ UDPゴシック" w:eastAsia="BIZ UDPゴシック" w:hAnsi="BIZ UDPゴシック"/>
          <w:sz w:val="18"/>
          <w:szCs w:val="20"/>
        </w:rPr>
      </w:pPr>
      <w:r w:rsidRPr="00A83D97">
        <w:rPr>
          <w:rFonts w:ascii="BIZ UDPゴシック" w:eastAsia="BIZ UDPゴシック" w:hAnsi="BIZ UDPゴシック"/>
          <w:sz w:val="18"/>
          <w:szCs w:val="20"/>
        </w:rPr>
        <w:t>モモの果肉障害対策技術マニュアルについて</w:t>
      </w:r>
      <w:r w:rsidRPr="00A83D97">
        <w:rPr>
          <w:rFonts w:ascii="BIZ UDPゴシック" w:eastAsia="BIZ UDPゴシック" w:hAnsi="BIZ UDPゴシック" w:hint="eastAsia"/>
          <w:sz w:val="18"/>
          <w:szCs w:val="20"/>
        </w:rPr>
        <w:t xml:space="preserve">　</w:t>
      </w:r>
    </w:p>
    <w:p w14:paraId="3E3C91E8" w14:textId="00023807" w:rsidR="00A54E5A" w:rsidRPr="00A83D97" w:rsidRDefault="00A54E5A" w:rsidP="00397698">
      <w:pPr>
        <w:spacing w:line="280" w:lineRule="exact"/>
        <w:ind w:firstLineChars="100" w:firstLine="180"/>
        <w:jc w:val="left"/>
        <w:rPr>
          <w:rFonts w:ascii="BIZ UDPゴシック" w:eastAsia="BIZ UDPゴシック" w:hAnsi="BIZ UDPゴシック"/>
          <w:sz w:val="18"/>
          <w:szCs w:val="20"/>
        </w:rPr>
      </w:pPr>
      <w:r w:rsidRPr="00A83D97">
        <w:rPr>
          <w:rFonts w:ascii="BIZ UDPゴシック" w:eastAsia="BIZ UDPゴシック" w:hAnsi="BIZ UDPゴシック"/>
          <w:sz w:val="18"/>
          <w:szCs w:val="20"/>
        </w:rPr>
        <w:t>https://www.okayama-u.ac.jp/user/agr/release/release_id2.html</w:t>
      </w:r>
    </w:p>
    <w:p w14:paraId="0C5CD6C9" w14:textId="67D5F88F" w:rsidR="004B3FB8" w:rsidRPr="00A83D97" w:rsidRDefault="004B3FB8" w:rsidP="00397698">
      <w:pPr>
        <w:spacing w:line="280" w:lineRule="exact"/>
        <w:jc w:val="left"/>
        <w:rPr>
          <w:rFonts w:ascii="BIZ UDPゴシック" w:eastAsia="BIZ UDPゴシック" w:hAnsi="BIZ UDPゴシック"/>
          <w:kern w:val="0"/>
          <w:sz w:val="18"/>
          <w:szCs w:val="20"/>
        </w:rPr>
      </w:pPr>
      <w:r w:rsidRPr="00A83D97">
        <w:rPr>
          <w:rFonts w:ascii="BIZ UDPゴシック" w:eastAsia="BIZ UDPゴシック" w:hAnsi="BIZ UDPゴシック" w:hint="eastAsia"/>
          <w:kern w:val="0"/>
          <w:sz w:val="18"/>
          <w:szCs w:val="20"/>
        </w:rPr>
        <w:t>・岡山県</w:t>
      </w:r>
    </w:p>
    <w:p w14:paraId="29A6E615" w14:textId="02024FF5" w:rsidR="004B3FB8" w:rsidRPr="00A83D97" w:rsidRDefault="004B3FB8" w:rsidP="00397698">
      <w:pPr>
        <w:spacing w:line="280" w:lineRule="exact"/>
        <w:ind w:leftChars="100" w:left="21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 xml:space="preserve">101の指標からみた岡山県（令和５（２０２３）年版）/ B </w:t>
      </w:r>
      <w:r w:rsidRPr="00A83D97">
        <w:rPr>
          <w:rFonts w:ascii="BIZ UDPゴシック" w:eastAsia="BIZ UDPゴシック" w:hAnsi="BIZ UDPゴシック" w:hint="eastAsia"/>
          <w:sz w:val="18"/>
          <w:szCs w:val="18"/>
        </w:rPr>
        <w:t xml:space="preserve">人口・世帯　</w:t>
      </w:r>
      <w:r w:rsidR="00A54E5A" w:rsidRPr="00A83D97">
        <w:rPr>
          <w:rFonts w:ascii="BIZ UDPゴシック" w:eastAsia="BIZ UDPゴシック" w:hAnsi="BIZ UDPゴシック"/>
          <w:sz w:val="18"/>
          <w:szCs w:val="18"/>
        </w:rPr>
        <w:t>https://www.pref.okayama.jp/uploaded/attachment/342467.pdf</w:t>
      </w:r>
    </w:p>
    <w:p w14:paraId="2A04E68E" w14:textId="190D94AE" w:rsidR="00A54E5A" w:rsidRPr="00A83D97" w:rsidRDefault="00A54E5A" w:rsidP="00397698">
      <w:pPr>
        <w:spacing w:line="280" w:lineRule="exact"/>
        <w:jc w:val="left"/>
        <w:rPr>
          <w:rFonts w:ascii="BIZ UDPゴシック" w:eastAsia="BIZ UDPゴシック" w:hAnsi="BIZ UDPゴシック"/>
          <w:kern w:val="0"/>
          <w:sz w:val="18"/>
          <w:szCs w:val="20"/>
        </w:rPr>
      </w:pPr>
      <w:r w:rsidRPr="00A83D97">
        <w:rPr>
          <w:rFonts w:ascii="BIZ UDPゴシック" w:eastAsia="BIZ UDPゴシック" w:hAnsi="BIZ UDPゴシック" w:hint="eastAsia"/>
          <w:kern w:val="0"/>
          <w:sz w:val="18"/>
          <w:szCs w:val="20"/>
        </w:rPr>
        <w:t xml:space="preserve">　　平成</w:t>
      </w:r>
      <w:r w:rsidRPr="00A83D97">
        <w:rPr>
          <w:rFonts w:ascii="BIZ UDPゴシック" w:eastAsia="BIZ UDPゴシック" w:hAnsi="BIZ UDPゴシック"/>
          <w:kern w:val="0"/>
          <w:sz w:val="18"/>
          <w:szCs w:val="20"/>
        </w:rPr>
        <w:t>30年７月豪雨で被災した河川の復旧への取り組み</w:t>
      </w:r>
      <w:r w:rsidRPr="00A83D97">
        <w:rPr>
          <w:rFonts w:ascii="BIZ UDPゴシック" w:eastAsia="BIZ UDPゴシック" w:hAnsi="BIZ UDPゴシック" w:hint="eastAsia"/>
          <w:kern w:val="0"/>
          <w:sz w:val="18"/>
          <w:szCs w:val="20"/>
        </w:rPr>
        <w:t xml:space="preserve">　</w:t>
      </w:r>
      <w:r w:rsidRPr="00A83D97">
        <w:rPr>
          <w:rFonts w:ascii="BIZ UDPゴシック" w:eastAsia="BIZ UDPゴシック" w:hAnsi="BIZ UDPゴシック"/>
          <w:kern w:val="0"/>
          <w:sz w:val="18"/>
          <w:szCs w:val="20"/>
        </w:rPr>
        <w:t>https://www.pref.okayama.jp/page/621310.html</w:t>
      </w:r>
    </w:p>
    <w:p w14:paraId="34CC8253" w14:textId="22DB77EA" w:rsidR="00B31E92" w:rsidRPr="00A83D97" w:rsidRDefault="00B31E92" w:rsidP="00B31E92">
      <w:pPr>
        <w:spacing w:line="280" w:lineRule="exact"/>
        <w:ind w:firstLineChars="150" w:firstLine="27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アマモ場再生活動</w:t>
      </w:r>
      <w:r w:rsidRPr="00A83D97">
        <w:rPr>
          <w:rFonts w:ascii="BIZ UDPゴシック" w:eastAsia="BIZ UDPゴシック" w:hAnsi="BIZ UDPゴシック"/>
          <w:sz w:val="18"/>
          <w:szCs w:val="18"/>
        </w:rPr>
        <w:t>https://www.pref.okayama.jp/page/548619.html</w:t>
      </w:r>
    </w:p>
    <w:p w14:paraId="0FBB5A37" w14:textId="27071E3D" w:rsidR="00C92D19" w:rsidRPr="00A83D97" w:rsidRDefault="00C92D19"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・総務省</w:t>
      </w:r>
      <w:r w:rsidR="00B31E92" w:rsidRPr="00A83D97">
        <w:rPr>
          <w:rFonts w:ascii="BIZ UDPゴシック" w:eastAsia="BIZ UDPゴシック" w:hAnsi="BIZ UDPゴシック" w:hint="eastAsia"/>
          <w:sz w:val="18"/>
          <w:szCs w:val="18"/>
        </w:rPr>
        <w:t>消防庁</w:t>
      </w:r>
    </w:p>
    <w:p w14:paraId="454BF7D6" w14:textId="41B9C189" w:rsidR="00C92D19" w:rsidRPr="00A83D97" w:rsidRDefault="00C92D19" w:rsidP="0039769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 xml:space="preserve">総務省報道資料　</w:t>
      </w:r>
      <w:r w:rsidRPr="00A83D97">
        <w:rPr>
          <w:rFonts w:ascii="BIZ UDPゴシック" w:eastAsia="BIZ UDPゴシック" w:hAnsi="BIZ UDPゴシック" w:hint="eastAsia"/>
          <w:sz w:val="18"/>
          <w:szCs w:val="18"/>
        </w:rPr>
        <w:t>令和</w:t>
      </w:r>
      <w:r w:rsidRPr="00A83D97">
        <w:rPr>
          <w:rFonts w:ascii="BIZ UDPゴシック" w:eastAsia="BIZ UDPゴシック" w:hAnsi="BIZ UDPゴシック"/>
          <w:sz w:val="18"/>
          <w:szCs w:val="18"/>
        </w:rPr>
        <w:t>4年（５月から９月）の熱中症による救急搬送状況</w:t>
      </w:r>
    </w:p>
    <w:p w14:paraId="2A75AC62" w14:textId="782BC1E1" w:rsidR="00C92D19" w:rsidRPr="00A83D97" w:rsidRDefault="00C92D19" w:rsidP="0039769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https://www.soumu.go.jp/main_content/000842440.pdf</w:t>
      </w:r>
    </w:p>
    <w:p w14:paraId="43543063" w14:textId="6B9A115C" w:rsidR="00D02922" w:rsidRPr="00A83D97" w:rsidRDefault="00A54E5A" w:rsidP="0039769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lastRenderedPageBreak/>
        <w:t>・</w:t>
      </w:r>
      <w:r w:rsidRPr="00A83D97">
        <w:rPr>
          <w:rFonts w:ascii="BIZ UDPゴシック" w:eastAsia="BIZ UDPゴシック" w:hAnsi="BIZ UDPゴシック"/>
          <w:sz w:val="18"/>
          <w:szCs w:val="18"/>
        </w:rPr>
        <w:t>World Weather Attribution</w:t>
      </w:r>
    </w:p>
    <w:p w14:paraId="5826BBEA" w14:textId="56000376" w:rsidR="00D02922" w:rsidRPr="00A83D97" w:rsidRDefault="00D26BFD" w:rsidP="00397698">
      <w:pPr>
        <w:spacing w:line="280" w:lineRule="exact"/>
        <w:ind w:leftChars="100" w:left="210"/>
        <w:jc w:val="left"/>
        <w:rPr>
          <w:rFonts w:ascii="ＭＳ 明朝" w:eastAsia="ＭＳ 明朝" w:hAnsi="ＭＳ 明朝"/>
          <w:sz w:val="12"/>
          <w:szCs w:val="12"/>
          <w:shd w:val="clear" w:color="auto" w:fill="FFFFFF"/>
        </w:rPr>
      </w:pPr>
      <w:r w:rsidRPr="00A83D97">
        <w:rPr>
          <w:rFonts w:ascii="BIZ UDPゴシック" w:eastAsia="BIZ UDPゴシック" w:hAnsi="BIZ UDPゴシック"/>
          <w:sz w:val="18"/>
          <w:szCs w:val="18"/>
        </w:rPr>
        <w:t>Extreme April heat in Spain, Portugal, Morocco &amp; Algeria almost impossible without climate change, https://www.worldweatherattribution.org/extreme-april-heat-in-spain-portugal-morocco-algeria-almost-impossible-without-climate-change/</w:t>
      </w:r>
    </w:p>
    <w:p w14:paraId="2032F1BA" w14:textId="77777777" w:rsidR="00394EC8" w:rsidRPr="00A83D97" w:rsidRDefault="00394EC8" w:rsidP="00394EC8">
      <w:pPr>
        <w:spacing w:line="240" w:lineRule="exact"/>
        <w:jc w:val="left"/>
        <w:rPr>
          <w:rFonts w:ascii="BIZ UDPゴシック" w:eastAsia="BIZ UDPゴシック" w:hAnsi="BIZ UDPゴシック"/>
          <w:b/>
          <w:bCs/>
          <w:sz w:val="18"/>
          <w:szCs w:val="18"/>
        </w:rPr>
      </w:pPr>
    </w:p>
    <w:p w14:paraId="7A76D7EA" w14:textId="3D91CBF1" w:rsidR="00BC12C8" w:rsidRPr="00A83D97" w:rsidRDefault="006A396B" w:rsidP="00394EC8">
      <w:pPr>
        <w:spacing w:line="280" w:lineRule="exact"/>
        <w:jc w:val="left"/>
        <w:rPr>
          <w:rFonts w:ascii="BIZ UDPゴシック" w:eastAsia="BIZ UDPゴシック" w:hAnsi="BIZ UDPゴシック"/>
          <w:b/>
          <w:bCs/>
          <w:sz w:val="20"/>
          <w:szCs w:val="20"/>
        </w:rPr>
      </w:pPr>
      <w:r w:rsidRPr="00A83D97">
        <w:rPr>
          <w:rFonts w:ascii="BIZ UDPゴシック" w:eastAsia="BIZ UDPゴシック" w:hAnsi="BIZ UDPゴシック" w:hint="eastAsia"/>
          <w:b/>
          <w:bCs/>
          <w:sz w:val="20"/>
          <w:szCs w:val="20"/>
        </w:rPr>
        <w:t>◆</w:t>
      </w:r>
      <w:r w:rsidR="00BC12C8" w:rsidRPr="00A83D97">
        <w:rPr>
          <w:rFonts w:ascii="BIZ UDPゴシック" w:eastAsia="BIZ UDPゴシック" w:hAnsi="BIZ UDPゴシック" w:hint="eastAsia"/>
          <w:b/>
          <w:bCs/>
          <w:sz w:val="20"/>
          <w:szCs w:val="20"/>
        </w:rPr>
        <w:t>ミステリー</w:t>
      </w:r>
      <w:r w:rsidR="007C5F23" w:rsidRPr="00A83D97">
        <w:rPr>
          <w:rFonts w:ascii="BIZ UDPゴシック" w:eastAsia="BIZ UDPゴシック" w:hAnsi="BIZ UDPゴシック" w:hint="eastAsia"/>
          <w:b/>
          <w:bCs/>
          <w:sz w:val="20"/>
          <w:szCs w:val="20"/>
        </w:rPr>
        <w:t>カードの補足説明</w:t>
      </w:r>
    </w:p>
    <w:p w14:paraId="33C9E446" w14:textId="0E1298A6" w:rsidR="00394EC8" w:rsidRPr="00A83D97" w:rsidRDefault="004B2F5B" w:rsidP="00394EC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394EC8" w:rsidRPr="00A83D97">
        <w:rPr>
          <w:rFonts w:ascii="BIZ UDPゴシック" w:eastAsia="BIZ UDPゴシック" w:hAnsi="BIZ UDPゴシック" w:hint="eastAsia"/>
          <w:sz w:val="18"/>
          <w:szCs w:val="18"/>
        </w:rPr>
        <w:t>ヌートリアのカード</w:t>
      </w:r>
    </w:p>
    <w:p w14:paraId="54901363" w14:textId="0DA328DA" w:rsidR="00397A30" w:rsidRPr="00A83D97" w:rsidRDefault="00397A30" w:rsidP="00BC12C8">
      <w:pPr>
        <w:spacing w:line="280" w:lineRule="exact"/>
        <w:ind w:leftChars="100" w:left="390" w:hangingChars="100" w:hanging="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小林　秀司，織田　銑一</w:t>
      </w: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ヌートリアと国策： 戦後のヌートリア養殖ブームはなぜ起きたのか？https://www.jstage.jst.go.jp/article/mammalianscience/56/2/56_189/_pdf/-char/ja</w:t>
      </w:r>
    </w:p>
    <w:p w14:paraId="797FE10E" w14:textId="4186C946" w:rsidR="004B2F5B" w:rsidRPr="00A83D97" w:rsidRDefault="00D40B7F" w:rsidP="007E0AE8">
      <w:pPr>
        <w:autoSpaceDE w:val="0"/>
        <w:autoSpaceDN w:val="0"/>
        <w:adjustRightInd w:val="0"/>
        <w:jc w:val="left"/>
        <w:rPr>
          <w:rFonts w:ascii="BIZ UDPゴシック" w:eastAsia="BIZ UDPゴシック" w:hAnsi="BIZ UDPゴシック" w:cs="Yu Gothic UI"/>
          <w:b/>
          <w:bCs/>
          <w:kern w:val="0"/>
          <w:sz w:val="18"/>
          <w:szCs w:val="18"/>
        </w:rPr>
      </w:pPr>
      <w:r w:rsidRPr="00A83D97">
        <w:rPr>
          <w:rFonts w:ascii="BIZ UDPゴシック" w:eastAsia="BIZ UDPゴシック" w:hAnsi="BIZ UDPゴシック" w:hint="eastAsia"/>
          <w:sz w:val="18"/>
          <w:szCs w:val="18"/>
        </w:rPr>
        <w:t xml:space="preserve">　　</w:t>
      </w:r>
      <w:r w:rsidR="007E0AE8" w:rsidRPr="00A83D97">
        <w:rPr>
          <w:rFonts w:ascii="BIZ UDPゴシック" w:eastAsia="BIZ UDPゴシック" w:hAnsi="BIZ UDPゴシック" w:hint="eastAsia"/>
          <w:sz w:val="18"/>
          <w:szCs w:val="18"/>
        </w:rPr>
        <w:t>・国立研究開発法人　国立環境研究所　侵入生物データベース；</w:t>
      </w:r>
    </w:p>
    <w:p w14:paraId="277329ED" w14:textId="357E2E9C" w:rsidR="007E0AE8" w:rsidRPr="00A83D97" w:rsidRDefault="007E0AE8" w:rsidP="007E0AE8">
      <w:pPr>
        <w:autoSpaceDE w:val="0"/>
        <w:autoSpaceDN w:val="0"/>
        <w:adjustRightInd w:val="0"/>
        <w:jc w:val="left"/>
        <w:rPr>
          <w:rFonts w:ascii="BIZ UDPゴシック" w:eastAsia="BIZ UDPゴシック" w:hAnsi="BIZ UDPゴシック" w:cs="Yu Gothic UI"/>
          <w:kern w:val="0"/>
          <w:sz w:val="18"/>
          <w:szCs w:val="18"/>
        </w:rPr>
      </w:pPr>
      <w:r w:rsidRPr="00A83D97">
        <w:rPr>
          <w:rFonts w:ascii="BIZ UDPゴシック" w:eastAsia="BIZ UDPゴシック" w:hAnsi="BIZ UDPゴシック" w:cs="Yu Gothic UI" w:hint="eastAsia"/>
          <w:b/>
          <w:bCs/>
          <w:kern w:val="0"/>
          <w:sz w:val="18"/>
          <w:szCs w:val="18"/>
        </w:rPr>
        <w:t xml:space="preserve">　　　</w:t>
      </w:r>
      <w:r w:rsidRPr="00A83D97">
        <w:rPr>
          <w:rFonts w:ascii="BIZ UDPゴシック" w:eastAsia="BIZ UDPゴシック" w:hAnsi="BIZ UDPゴシック" w:cs="Yu Gothic UI"/>
          <w:bCs/>
          <w:kern w:val="0"/>
          <w:sz w:val="18"/>
          <w:szCs w:val="18"/>
        </w:rPr>
        <w:t>https://www.nies.go.jp/biodiversity/invasive/DB/detail/10140.html</w:t>
      </w:r>
    </w:p>
    <w:p w14:paraId="70BD2017" w14:textId="77777777" w:rsidR="00BC12C8" w:rsidRPr="00A83D97" w:rsidRDefault="004B2F5B" w:rsidP="00BC12C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394EC8" w:rsidRPr="00A83D97">
        <w:rPr>
          <w:rFonts w:ascii="BIZ UDPゴシック" w:eastAsia="BIZ UDPゴシック" w:hAnsi="BIZ UDPゴシック" w:hint="eastAsia"/>
          <w:sz w:val="18"/>
          <w:szCs w:val="18"/>
        </w:rPr>
        <w:t>アマモのカード</w:t>
      </w:r>
    </w:p>
    <w:p w14:paraId="682F0984" w14:textId="389CC1A1" w:rsidR="004B2F5B" w:rsidRPr="00A83D97" w:rsidRDefault="00397A30" w:rsidP="00BC12C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NHK</w:t>
      </w:r>
    </w:p>
    <w:p w14:paraId="7D8527D9" w14:textId="3A8F63E4" w:rsidR="00397A30" w:rsidRPr="00A83D97" w:rsidRDefault="00397A30" w:rsidP="004B2F5B">
      <w:pPr>
        <w:spacing w:line="280" w:lineRule="exact"/>
        <w:ind w:leftChars="200" w:left="42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今注目！“海の脱炭素”</w:t>
      </w:r>
      <w:r w:rsidRPr="00A83D97">
        <w:rPr>
          <w:rFonts w:ascii="BIZ UDPゴシック" w:eastAsia="BIZ UDPゴシック" w:hAnsi="BIZ UDPゴシック"/>
          <w:sz w:val="18"/>
          <w:szCs w:val="18"/>
        </w:rPr>
        <w:t xml:space="preserve"> </w:t>
      </w:r>
      <w:r w:rsidRPr="00A83D97">
        <w:rPr>
          <w:rFonts w:ascii="BIZ UDPゴシック" w:eastAsia="BIZ UDPゴシック" w:hAnsi="BIZ UDPゴシック" w:hint="eastAsia"/>
          <w:sz w:val="18"/>
          <w:szCs w:val="18"/>
        </w:rPr>
        <w:t>ブルーカーボン</w:t>
      </w:r>
      <w:r w:rsidR="004B2F5B" w:rsidRPr="00A83D97">
        <w:rPr>
          <w:rFonts w:ascii="BIZ UDPゴシック" w:eastAsia="BIZ UDPゴシック" w:hAnsi="BIZ UDPゴシック"/>
          <w:sz w:val="18"/>
          <w:szCs w:val="18"/>
        </w:rPr>
        <w:t>https://www3.nhk.or.jp/news/html/20220825/k10013786921000.html</w:t>
      </w:r>
    </w:p>
    <w:p w14:paraId="4F425923" w14:textId="77777777" w:rsidR="00394EC8" w:rsidRPr="00A83D97" w:rsidRDefault="00394EC8" w:rsidP="004B2F5B">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・岡山県</w:t>
      </w:r>
    </w:p>
    <w:p w14:paraId="3CE0FFF8" w14:textId="35E5DC99" w:rsidR="00394EC8" w:rsidRPr="00A83D97" w:rsidRDefault="00394EC8" w:rsidP="004B2F5B">
      <w:pPr>
        <w:spacing w:line="280" w:lineRule="exact"/>
        <w:ind w:firstLineChars="200" w:firstLine="36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アマモ場再生活動</w:t>
      </w:r>
      <w:r w:rsidR="004B2F5B" w:rsidRPr="00A83D97">
        <w:rPr>
          <w:rFonts w:ascii="BIZ UDPゴシック" w:eastAsia="BIZ UDPゴシック" w:hAnsi="BIZ UDPゴシック"/>
          <w:sz w:val="18"/>
          <w:szCs w:val="18"/>
        </w:rPr>
        <w:t>https://www.pref.okayama.jp/page/548619.html</w:t>
      </w:r>
    </w:p>
    <w:p w14:paraId="1133BE63" w14:textId="301F46B5" w:rsidR="00394EC8" w:rsidRPr="00A83D97" w:rsidRDefault="004B2F5B" w:rsidP="004B2F5B">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・水産庁</w:t>
      </w:r>
    </w:p>
    <w:p w14:paraId="04AAAD93" w14:textId="78D5884D" w:rsidR="00394EC8" w:rsidRPr="00A83D97" w:rsidRDefault="00394EC8" w:rsidP="004B2F5B">
      <w:pPr>
        <w:spacing w:line="280" w:lineRule="exact"/>
        <w:ind w:firstLineChars="200" w:firstLine="36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藻場の働きと現状</w:t>
      </w:r>
      <w:hyperlink w:history="1">
        <w:r w:rsidR="004B2F5B" w:rsidRPr="00A83D97">
          <w:rPr>
            <w:rStyle w:val="ab"/>
            <w:rFonts w:ascii="BIZ UDPゴシック" w:eastAsia="BIZ UDPゴシック" w:hAnsi="BIZ UDPゴシック"/>
            <w:color w:val="auto"/>
            <w:sz w:val="18"/>
            <w:szCs w:val="18"/>
            <w:u w:val="none"/>
          </w:rPr>
          <w:t>https://www.jfa.maff.go.jp/j/kikaku/tamenteki/kaisetu/moba/moba_genjou/</w:t>
        </w:r>
      </w:hyperlink>
    </w:p>
    <w:p w14:paraId="5AAE47D8" w14:textId="77777777" w:rsidR="00394EC8" w:rsidRPr="00A83D97" w:rsidRDefault="00394EC8" w:rsidP="004B2F5B">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・日生町漁業協同組合</w:t>
      </w:r>
    </w:p>
    <w:p w14:paraId="37A21740" w14:textId="0AA41542" w:rsidR="00394EC8" w:rsidRPr="00A83D97" w:rsidRDefault="00394EC8" w:rsidP="00FE5D5F">
      <w:pPr>
        <w:spacing w:line="280" w:lineRule="exact"/>
        <w:ind w:firstLineChars="200" w:firstLine="36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アマモ場再生計画</w:t>
      </w:r>
      <w:r w:rsidR="004B2F5B" w:rsidRPr="00A83D97">
        <w:rPr>
          <w:rFonts w:ascii="BIZ UDPゴシック" w:eastAsia="BIZ UDPゴシック" w:hAnsi="BIZ UDPゴシック" w:hint="eastAsia"/>
          <w:sz w:val="18"/>
          <w:szCs w:val="18"/>
        </w:rPr>
        <w:t xml:space="preserve">　</w:t>
      </w:r>
      <w:r w:rsidRPr="00A83D97">
        <w:rPr>
          <w:rFonts w:ascii="BIZ UDPゴシック" w:eastAsia="BIZ UDPゴシック" w:hAnsi="BIZ UDPゴシック"/>
          <w:sz w:val="18"/>
          <w:szCs w:val="18"/>
        </w:rPr>
        <w:t>https://www.hinase.net/amamo/</w:t>
      </w:r>
    </w:p>
    <w:p w14:paraId="46B3C200" w14:textId="00E00B16" w:rsidR="007C5F23" w:rsidRPr="00A83D97" w:rsidRDefault="004B2F5B" w:rsidP="00394EC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00394EC8" w:rsidRPr="00A83D97">
        <w:rPr>
          <w:rFonts w:ascii="BIZ UDPゴシック" w:eastAsia="BIZ UDPゴシック" w:hAnsi="BIZ UDPゴシック" w:hint="eastAsia"/>
          <w:sz w:val="18"/>
          <w:szCs w:val="18"/>
        </w:rPr>
        <w:t>スペインの気候シェルター</w:t>
      </w:r>
      <w:r w:rsidR="00194327" w:rsidRPr="00A83D97">
        <w:rPr>
          <w:rFonts w:ascii="BIZ UDPゴシック" w:eastAsia="BIZ UDPゴシック" w:hAnsi="BIZ UDPゴシック" w:hint="eastAsia"/>
          <w:sz w:val="18"/>
          <w:szCs w:val="18"/>
        </w:rPr>
        <w:t>等</w:t>
      </w:r>
      <w:r w:rsidR="00394EC8" w:rsidRPr="00A83D97">
        <w:rPr>
          <w:rFonts w:ascii="BIZ UDPゴシック" w:eastAsia="BIZ UDPゴシック" w:hAnsi="BIZ UDPゴシック" w:hint="eastAsia"/>
          <w:sz w:val="18"/>
          <w:szCs w:val="18"/>
        </w:rPr>
        <w:t>のカード</w:t>
      </w:r>
    </w:p>
    <w:p w14:paraId="3B2CA093" w14:textId="77777777" w:rsidR="002531C4" w:rsidRPr="00A83D97" w:rsidRDefault="002531C4" w:rsidP="004B2F5B">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Barcelona City Council</w:t>
      </w:r>
      <w:r w:rsidRPr="00A83D97">
        <w:rPr>
          <w:rFonts w:ascii="BIZ UDPゴシック" w:eastAsia="BIZ UDPゴシック" w:hAnsi="BIZ UDPゴシック" w:hint="eastAsia"/>
          <w:sz w:val="18"/>
          <w:szCs w:val="18"/>
        </w:rPr>
        <w:t xml:space="preserve">　</w:t>
      </w:r>
    </w:p>
    <w:p w14:paraId="3A18EB5D" w14:textId="30E82A59" w:rsidR="002531C4" w:rsidRPr="00A83D97" w:rsidRDefault="002531C4" w:rsidP="004B2F5B">
      <w:pPr>
        <w:spacing w:line="280" w:lineRule="exact"/>
        <w:ind w:leftChars="150" w:left="315"/>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 xml:space="preserve">Climate Shelters Network </w:t>
      </w:r>
      <w:hyperlink w:history="1">
        <w:r w:rsidR="004B2F5B" w:rsidRPr="00A83D97">
          <w:rPr>
            <w:rStyle w:val="ab"/>
            <w:rFonts w:ascii="BIZ UDPゴシック" w:eastAsia="BIZ UDPゴシック" w:hAnsi="BIZ UDPゴシック"/>
            <w:color w:val="auto"/>
            <w:sz w:val="18"/>
            <w:szCs w:val="18"/>
            <w:u w:val="none"/>
          </w:rPr>
          <w:t>https://www.barcelona.cat/barcelona-pel-clima/en/barcelona-responds/specific-actions/climate-shelters-network</w:t>
        </w:r>
      </w:hyperlink>
    </w:p>
    <w:p w14:paraId="2CB1369B" w14:textId="77777777" w:rsidR="002531C4" w:rsidRPr="00A83D97" w:rsidRDefault="002531C4" w:rsidP="004B2F5B">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World Weather Attribution</w:t>
      </w:r>
    </w:p>
    <w:p w14:paraId="76448AC7" w14:textId="00220D8D" w:rsidR="004B2F5B" w:rsidRPr="00A83D97" w:rsidRDefault="002531C4" w:rsidP="00FE5D5F">
      <w:pPr>
        <w:spacing w:line="280" w:lineRule="exact"/>
        <w:ind w:leftChars="200" w:left="42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 xml:space="preserve">Extreme April heat in Spain, Portugal, Morocco &amp; Algeria almost impossible without climate change, </w:t>
      </w:r>
      <w:hyperlink w:history="1">
        <w:r w:rsidR="004B2F5B" w:rsidRPr="00A83D97">
          <w:rPr>
            <w:rStyle w:val="ab"/>
            <w:rFonts w:ascii="BIZ UDPゴシック" w:eastAsia="BIZ UDPゴシック" w:hAnsi="BIZ UDPゴシック"/>
            <w:color w:val="auto"/>
            <w:sz w:val="18"/>
            <w:szCs w:val="18"/>
            <w:u w:val="none"/>
          </w:rPr>
          <w:t>https://www.worldweatherattribution.org/extreme-april-heat-in-spain-portugal-morocco-algeria-almost-impossible-without-climate-change/</w:t>
        </w:r>
      </w:hyperlink>
    </w:p>
    <w:p w14:paraId="41F3CDA5" w14:textId="29ADBA60" w:rsidR="004B2F5B" w:rsidRPr="00A83D97" w:rsidRDefault="004B2F5B" w:rsidP="004B2F5B">
      <w:pPr>
        <w:spacing w:line="280" w:lineRule="exact"/>
        <w:jc w:val="left"/>
        <w:rPr>
          <w:rFonts w:ascii="BIZ UDPゴシック" w:eastAsia="BIZ UDPゴシック" w:hAnsi="BIZ UDPゴシック"/>
          <w:sz w:val="18"/>
          <w:szCs w:val="18"/>
          <w:shd w:val="clear" w:color="auto" w:fill="FFFFFF"/>
        </w:rPr>
      </w:pPr>
      <w:r w:rsidRPr="00A83D97">
        <w:rPr>
          <w:rFonts w:ascii="BIZ UDPゴシック" w:eastAsia="BIZ UDPゴシック" w:hAnsi="BIZ UDPゴシック" w:hint="eastAsia"/>
          <w:sz w:val="18"/>
          <w:szCs w:val="18"/>
        </w:rPr>
        <w:t>□サステナブルファッションに関連するカード</w:t>
      </w:r>
    </w:p>
    <w:p w14:paraId="7037D7D5" w14:textId="77777777" w:rsidR="00BC12C8" w:rsidRPr="00A83D97" w:rsidRDefault="004B2F5B" w:rsidP="00BC12C8">
      <w:pPr>
        <w:spacing w:line="280" w:lineRule="exact"/>
        <w:ind w:firstLineChars="100" w:firstLine="180"/>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w:t>
      </w:r>
      <w:r w:rsidRPr="00A83D97">
        <w:rPr>
          <w:rFonts w:ascii="BIZ UDPゴシック" w:eastAsia="BIZ UDPゴシック" w:hAnsi="BIZ UDPゴシック"/>
          <w:sz w:val="18"/>
          <w:szCs w:val="18"/>
        </w:rPr>
        <w:t>環境省</w:t>
      </w:r>
    </w:p>
    <w:p w14:paraId="7F066A66" w14:textId="474F41F3" w:rsidR="002F7A07" w:rsidRPr="00A83D97" w:rsidRDefault="004B2F5B" w:rsidP="00FE5D5F">
      <w:pPr>
        <w:spacing w:line="280" w:lineRule="exact"/>
        <w:ind w:firstLineChars="200" w:firstLine="360"/>
        <w:jc w:val="left"/>
        <w:rPr>
          <w:rFonts w:ascii="BIZ UDPゴシック" w:eastAsia="BIZ UDPゴシック" w:hAnsi="BIZ UDPゴシック"/>
          <w:sz w:val="18"/>
          <w:szCs w:val="18"/>
        </w:rPr>
      </w:pPr>
      <w:r w:rsidRPr="00A83D97">
        <w:rPr>
          <w:rFonts w:ascii="BIZ UDPゴシック" w:eastAsia="BIZ UDPゴシック" w:hAnsi="BIZ UDPゴシック"/>
          <w:sz w:val="18"/>
          <w:szCs w:val="18"/>
        </w:rPr>
        <w:t xml:space="preserve">Sustainable Fashion </w:t>
      </w:r>
      <w:hyperlink w:history="1">
        <w:r w:rsidRPr="00A83D97">
          <w:rPr>
            <w:rStyle w:val="ab"/>
            <w:rFonts w:ascii="BIZ UDPゴシック" w:eastAsia="BIZ UDPゴシック" w:hAnsi="BIZ UDPゴシック"/>
            <w:color w:val="auto"/>
            <w:sz w:val="18"/>
            <w:szCs w:val="18"/>
            <w:u w:val="none"/>
          </w:rPr>
          <w:t>https://www.env.go.jp/policy/sustainable_fashion/index.html</w:t>
        </w:r>
      </w:hyperlink>
    </w:p>
    <w:p w14:paraId="7B75DF0F" w14:textId="04274ED5" w:rsidR="004B2F5B" w:rsidRPr="00A83D97" w:rsidRDefault="004B2F5B" w:rsidP="00394EC8">
      <w:pPr>
        <w:spacing w:line="280" w:lineRule="exact"/>
        <w:jc w:val="left"/>
        <w:rPr>
          <w:rFonts w:ascii="BIZ UDPゴシック" w:eastAsia="BIZ UDPゴシック" w:hAnsi="BIZ UDPゴシック"/>
          <w:sz w:val="18"/>
          <w:szCs w:val="18"/>
        </w:rPr>
      </w:pPr>
      <w:r w:rsidRPr="00A83D97">
        <w:rPr>
          <w:rFonts w:ascii="BIZ UDPゴシック" w:eastAsia="BIZ UDPゴシック" w:hAnsi="BIZ UDPゴシック" w:hint="eastAsia"/>
          <w:sz w:val="18"/>
          <w:szCs w:val="18"/>
        </w:rPr>
        <w:t>□ブリの漁獲高に関連するカード</w:t>
      </w:r>
    </w:p>
    <w:p w14:paraId="63541ABC" w14:textId="793EDB74" w:rsidR="005E5C21" w:rsidRPr="00A83D97" w:rsidRDefault="005E5C21" w:rsidP="004B2F5B">
      <w:pPr>
        <w:spacing w:line="280" w:lineRule="exact"/>
        <w:ind w:firstLineChars="100" w:firstLine="180"/>
        <w:jc w:val="left"/>
        <w:rPr>
          <w:rFonts w:ascii="BIZ UDPゴシック" w:eastAsia="BIZ UDPゴシック" w:hAnsi="BIZ UDPゴシック" w:cs="Arial"/>
          <w:sz w:val="18"/>
          <w:szCs w:val="18"/>
          <w:shd w:val="clear" w:color="auto" w:fill="FFFFFF"/>
        </w:rPr>
      </w:pPr>
      <w:r w:rsidRPr="00A83D97">
        <w:rPr>
          <w:rFonts w:ascii="BIZ UDPゴシック" w:eastAsia="BIZ UDPゴシック" w:hAnsi="BIZ UDPゴシック" w:cs="Arial" w:hint="eastAsia"/>
          <w:sz w:val="18"/>
          <w:szCs w:val="18"/>
          <w:shd w:val="clear" w:color="auto" w:fill="FFFFFF"/>
        </w:rPr>
        <w:t>・北海道</w:t>
      </w:r>
    </w:p>
    <w:p w14:paraId="0D6B4F33" w14:textId="243642BC" w:rsidR="002F7A07" w:rsidRPr="00A83D97" w:rsidRDefault="005E5C21" w:rsidP="00BC12C8">
      <w:pPr>
        <w:spacing w:line="280" w:lineRule="exact"/>
        <w:ind w:firstLineChars="200" w:firstLine="360"/>
        <w:jc w:val="left"/>
        <w:rPr>
          <w:rFonts w:ascii="BIZ UDPゴシック" w:eastAsia="BIZ UDPゴシック" w:hAnsi="BIZ UDPゴシック"/>
          <w:sz w:val="18"/>
          <w:szCs w:val="18"/>
        </w:rPr>
      </w:pPr>
      <w:r w:rsidRPr="00A83D97">
        <w:rPr>
          <w:rFonts w:ascii="BIZ UDPゴシック" w:eastAsia="BIZ UDPゴシック" w:hAnsi="BIZ UDPゴシック" w:cs="Arial"/>
          <w:sz w:val="18"/>
          <w:szCs w:val="18"/>
          <w:shd w:val="clear" w:color="auto" w:fill="FFFFFF"/>
        </w:rPr>
        <w:t>とれてます! Oh!! さかなレシピについて</w:t>
      </w:r>
      <w:r w:rsidR="004B2F5B" w:rsidRPr="00A83D97">
        <w:rPr>
          <w:rFonts w:ascii="BIZ UDPゴシック" w:eastAsia="BIZ UDPゴシック" w:hAnsi="BIZ UDPゴシック" w:cs="Arial" w:hint="eastAsia"/>
          <w:sz w:val="18"/>
          <w:szCs w:val="18"/>
          <w:shd w:val="clear" w:color="auto" w:fill="FFFFFF"/>
        </w:rPr>
        <w:t xml:space="preserve">　</w:t>
      </w:r>
      <w:r w:rsidRPr="00A83D97">
        <w:rPr>
          <w:rFonts w:ascii="BIZ UDPゴシック" w:eastAsia="BIZ UDPゴシック" w:hAnsi="BIZ UDPゴシック"/>
          <w:sz w:val="18"/>
          <w:szCs w:val="18"/>
        </w:rPr>
        <w:t>https://www.pref.hokkaido.lg.jp/sr/ske/osakanarecipe.html</w:t>
      </w:r>
    </w:p>
    <w:p w14:paraId="1EF7E9E4" w14:textId="77777777" w:rsidR="004B2F5B" w:rsidRPr="00A83D97" w:rsidRDefault="004B2F5B" w:rsidP="00394EC8">
      <w:pPr>
        <w:spacing w:line="280" w:lineRule="exact"/>
        <w:jc w:val="left"/>
        <w:rPr>
          <w:rFonts w:ascii="BIZ UDPゴシック" w:eastAsia="BIZ UDPゴシック" w:hAnsi="BIZ UDPゴシック"/>
          <w:sz w:val="18"/>
          <w:szCs w:val="18"/>
        </w:rPr>
      </w:pPr>
    </w:p>
    <w:p w14:paraId="0881C11F" w14:textId="74DA7270" w:rsidR="001B14A1" w:rsidRPr="00A83D97" w:rsidRDefault="001B14A1" w:rsidP="00394EC8">
      <w:pPr>
        <w:spacing w:line="280" w:lineRule="exact"/>
        <w:jc w:val="left"/>
        <w:rPr>
          <w:rFonts w:ascii="BIZ UDPゴシック" w:eastAsia="BIZ UDPゴシック" w:hAnsi="BIZ UDPゴシック"/>
          <w:sz w:val="18"/>
          <w:szCs w:val="18"/>
        </w:rPr>
      </w:pPr>
    </w:p>
    <w:p w14:paraId="4325FD3E" w14:textId="77777777" w:rsidR="005E5C21" w:rsidRPr="00A83D97" w:rsidRDefault="005E5C21" w:rsidP="00394EC8">
      <w:pPr>
        <w:spacing w:line="240" w:lineRule="exact"/>
        <w:jc w:val="left"/>
        <w:rPr>
          <w:rFonts w:ascii="BIZ UDPゴシック" w:eastAsia="BIZ UDPゴシック" w:hAnsi="BIZ UDPゴシック"/>
          <w:sz w:val="18"/>
          <w:szCs w:val="18"/>
        </w:rPr>
      </w:pPr>
    </w:p>
    <w:p w14:paraId="7B652B05" w14:textId="7330543A" w:rsidR="001B14A1" w:rsidRPr="00A83D97" w:rsidRDefault="001B14A1" w:rsidP="00394EC8">
      <w:pPr>
        <w:spacing w:line="240" w:lineRule="exact"/>
        <w:jc w:val="left"/>
        <w:rPr>
          <w:rFonts w:ascii="BIZ UDPゴシック" w:eastAsia="BIZ UDPゴシック" w:hAnsi="BIZ UDPゴシック"/>
          <w:sz w:val="18"/>
          <w:szCs w:val="18"/>
        </w:rPr>
      </w:pPr>
    </w:p>
    <w:p w14:paraId="201C2730" w14:textId="7318287D" w:rsidR="001B14A1" w:rsidRPr="00A83D97" w:rsidRDefault="001B14A1" w:rsidP="00394EC8">
      <w:pPr>
        <w:spacing w:line="240" w:lineRule="exact"/>
        <w:jc w:val="left"/>
        <w:rPr>
          <w:rFonts w:ascii="BIZ UDPゴシック" w:eastAsia="BIZ UDPゴシック" w:hAnsi="BIZ UDPゴシック"/>
          <w:sz w:val="18"/>
          <w:szCs w:val="18"/>
        </w:rPr>
      </w:pPr>
    </w:p>
    <w:p w14:paraId="00D62B44" w14:textId="334679E4" w:rsidR="001B14A1" w:rsidRPr="00A83D97" w:rsidRDefault="001B14A1" w:rsidP="00394EC8">
      <w:pPr>
        <w:spacing w:line="240" w:lineRule="exact"/>
        <w:jc w:val="left"/>
        <w:rPr>
          <w:rFonts w:ascii="BIZ UDPゴシック" w:eastAsia="BIZ UDPゴシック" w:hAnsi="BIZ UDPゴシック"/>
          <w:sz w:val="18"/>
          <w:szCs w:val="18"/>
        </w:rPr>
      </w:pPr>
    </w:p>
    <w:p w14:paraId="31BEDD6C" w14:textId="0241430E" w:rsidR="001B14A1" w:rsidRPr="00A83D97" w:rsidRDefault="001B14A1" w:rsidP="00394EC8">
      <w:pPr>
        <w:spacing w:line="240" w:lineRule="exact"/>
        <w:jc w:val="left"/>
        <w:rPr>
          <w:rFonts w:ascii="BIZ UDPゴシック" w:eastAsia="BIZ UDPゴシック" w:hAnsi="BIZ UDPゴシック"/>
          <w:sz w:val="18"/>
          <w:szCs w:val="18"/>
        </w:rPr>
      </w:pPr>
    </w:p>
    <w:p w14:paraId="1CB61E82" w14:textId="11BD15B8" w:rsidR="001B14A1" w:rsidRPr="00A83D97" w:rsidRDefault="001B14A1" w:rsidP="00CF2DFF">
      <w:pPr>
        <w:spacing w:line="320" w:lineRule="exact"/>
        <w:jc w:val="left"/>
        <w:rPr>
          <w:rFonts w:ascii="BIZ UDPゴシック" w:eastAsia="BIZ UDPゴシック" w:hAnsi="BIZ UDPゴシック"/>
          <w:szCs w:val="21"/>
        </w:rPr>
      </w:pPr>
    </w:p>
    <w:p w14:paraId="74D63096" w14:textId="77777777" w:rsidR="004B2F5B" w:rsidRPr="00A83D97" w:rsidRDefault="004B2F5B" w:rsidP="00CF2DFF">
      <w:pPr>
        <w:spacing w:line="320" w:lineRule="exact"/>
        <w:jc w:val="left"/>
        <w:rPr>
          <w:rFonts w:ascii="BIZ UDPゴシック" w:eastAsia="BIZ UDPゴシック" w:hAnsi="BIZ UDPゴシック"/>
          <w:szCs w:val="21"/>
        </w:rPr>
      </w:pPr>
    </w:p>
    <w:p w14:paraId="68F91E07" w14:textId="77777777" w:rsidR="004B2F5B" w:rsidRPr="00A83D97" w:rsidRDefault="004B2F5B" w:rsidP="00CF2DFF">
      <w:pPr>
        <w:spacing w:line="320" w:lineRule="exact"/>
        <w:jc w:val="left"/>
        <w:rPr>
          <w:rFonts w:ascii="BIZ UDPゴシック" w:eastAsia="BIZ UDPゴシック" w:hAnsi="BIZ UDPゴシック"/>
          <w:szCs w:val="21"/>
        </w:rPr>
      </w:pPr>
    </w:p>
    <w:p w14:paraId="39D3A8B6" w14:textId="2139210B" w:rsidR="004B2F5B" w:rsidRPr="00A83D97" w:rsidRDefault="004B2F5B" w:rsidP="00CF2DFF">
      <w:pPr>
        <w:spacing w:line="320" w:lineRule="exact"/>
        <w:jc w:val="left"/>
        <w:rPr>
          <w:rFonts w:ascii="BIZ UDPゴシック" w:eastAsia="BIZ UDPゴシック" w:hAnsi="BIZ UDPゴシック"/>
          <w:szCs w:val="21"/>
        </w:rPr>
      </w:pPr>
    </w:p>
    <w:p w14:paraId="27B55DF7" w14:textId="56E24724" w:rsidR="00FE5D5F" w:rsidRPr="00A83D97" w:rsidRDefault="00FE5D5F" w:rsidP="00CF2DFF">
      <w:pPr>
        <w:spacing w:line="320" w:lineRule="exact"/>
        <w:jc w:val="left"/>
        <w:rPr>
          <w:rFonts w:ascii="BIZ UDPゴシック" w:eastAsia="BIZ UDPゴシック" w:hAnsi="BIZ UDPゴシック"/>
          <w:szCs w:val="21"/>
        </w:rPr>
      </w:pPr>
    </w:p>
    <w:p w14:paraId="41D00499" w14:textId="77777777" w:rsidR="00FE5D5F" w:rsidRPr="00A83D97" w:rsidRDefault="00FE5D5F" w:rsidP="00CF2DFF">
      <w:pPr>
        <w:spacing w:line="320" w:lineRule="exact"/>
        <w:jc w:val="left"/>
        <w:rPr>
          <w:rFonts w:ascii="BIZ UDPゴシック" w:eastAsia="BIZ UDPゴシック" w:hAnsi="BIZ UDPゴシック"/>
          <w:szCs w:val="21"/>
        </w:rPr>
      </w:pPr>
    </w:p>
    <w:p w14:paraId="6F0E99C0" w14:textId="77777777" w:rsidR="004B2F5B" w:rsidRPr="00A83D97" w:rsidRDefault="004B2F5B" w:rsidP="00CF2DFF">
      <w:pPr>
        <w:spacing w:line="320" w:lineRule="exact"/>
        <w:jc w:val="left"/>
        <w:rPr>
          <w:rFonts w:ascii="BIZ UDPゴシック" w:eastAsia="BIZ UDPゴシック" w:hAnsi="BIZ UDPゴシック"/>
          <w:szCs w:val="21"/>
        </w:rPr>
      </w:pPr>
    </w:p>
    <w:p w14:paraId="4D3DB201" w14:textId="77777777" w:rsidR="004B2F5B" w:rsidRPr="00A83D97" w:rsidRDefault="004B2F5B" w:rsidP="00CF2DFF">
      <w:pPr>
        <w:spacing w:line="320" w:lineRule="exact"/>
        <w:jc w:val="left"/>
        <w:rPr>
          <w:rFonts w:ascii="BIZ UDPゴシック" w:eastAsia="BIZ UDPゴシック" w:hAnsi="BIZ UDPゴシック"/>
          <w:szCs w:val="21"/>
        </w:rPr>
      </w:pPr>
    </w:p>
    <w:p w14:paraId="6C927014" w14:textId="77777777" w:rsidR="000463A8" w:rsidRPr="00A83D97" w:rsidRDefault="000463A8" w:rsidP="003A2D6C">
      <w:pPr>
        <w:ind w:firstLineChars="500" w:firstLine="1800"/>
        <w:rPr>
          <w:rFonts w:ascii="Meiryo UI" w:eastAsia="Meiryo UI" w:hAnsi="Meiryo UI"/>
          <w:sz w:val="36"/>
          <w:szCs w:val="40"/>
        </w:rPr>
      </w:pPr>
      <w:bookmarkStart w:id="4" w:name="_Hlk54014323"/>
    </w:p>
    <w:p w14:paraId="39C8F37B" w14:textId="0644B1C7" w:rsidR="000463A8" w:rsidRPr="00A83D97" w:rsidRDefault="000463A8" w:rsidP="003A2D6C">
      <w:pPr>
        <w:ind w:firstLineChars="500" w:firstLine="1800"/>
        <w:rPr>
          <w:rFonts w:ascii="Meiryo UI" w:eastAsia="Meiryo UI" w:hAnsi="Meiryo UI"/>
          <w:sz w:val="36"/>
          <w:szCs w:val="40"/>
        </w:rPr>
      </w:pPr>
    </w:p>
    <w:p w14:paraId="21C074D4" w14:textId="3826872D" w:rsidR="000463A8" w:rsidRPr="00A83D97" w:rsidRDefault="000463A8" w:rsidP="003A2D6C">
      <w:pPr>
        <w:ind w:firstLineChars="500" w:firstLine="1800"/>
        <w:rPr>
          <w:rFonts w:ascii="Meiryo UI" w:eastAsia="Meiryo UI" w:hAnsi="Meiryo UI"/>
          <w:sz w:val="36"/>
          <w:szCs w:val="40"/>
        </w:rPr>
      </w:pPr>
    </w:p>
    <w:p w14:paraId="391CA8E2" w14:textId="77777777" w:rsidR="006566D6" w:rsidRPr="00A83D97" w:rsidRDefault="006566D6" w:rsidP="003A2D6C">
      <w:pPr>
        <w:ind w:firstLineChars="500" w:firstLine="1800"/>
        <w:rPr>
          <w:rFonts w:ascii="Meiryo UI" w:eastAsia="Meiryo UI" w:hAnsi="Meiryo UI"/>
          <w:sz w:val="36"/>
          <w:szCs w:val="40"/>
        </w:rPr>
      </w:pPr>
    </w:p>
    <w:p w14:paraId="465F4E14" w14:textId="77777777" w:rsidR="00444248" w:rsidRPr="00A83D97" w:rsidRDefault="00444248" w:rsidP="003A2D6C">
      <w:pPr>
        <w:ind w:firstLineChars="500" w:firstLine="1800"/>
        <w:rPr>
          <w:rFonts w:ascii="Meiryo UI" w:eastAsia="Meiryo UI" w:hAnsi="Meiryo UI"/>
          <w:sz w:val="36"/>
          <w:szCs w:val="40"/>
        </w:rPr>
      </w:pPr>
    </w:p>
    <w:p w14:paraId="1B055E61" w14:textId="77777777" w:rsidR="00444248" w:rsidRPr="00A83D97" w:rsidRDefault="00444248" w:rsidP="003A2D6C">
      <w:pPr>
        <w:ind w:firstLineChars="500" w:firstLine="1800"/>
        <w:rPr>
          <w:rFonts w:ascii="Meiryo UI" w:eastAsia="Meiryo UI" w:hAnsi="Meiryo UI"/>
          <w:sz w:val="36"/>
          <w:szCs w:val="40"/>
        </w:rPr>
      </w:pPr>
    </w:p>
    <w:p w14:paraId="4E471B84" w14:textId="77777777" w:rsidR="00444248" w:rsidRPr="00A83D97" w:rsidRDefault="00444248" w:rsidP="003A2D6C">
      <w:pPr>
        <w:ind w:firstLineChars="500" w:firstLine="1800"/>
        <w:rPr>
          <w:rFonts w:ascii="Meiryo UI" w:eastAsia="Meiryo UI" w:hAnsi="Meiryo UI"/>
          <w:sz w:val="36"/>
          <w:szCs w:val="40"/>
        </w:rPr>
      </w:pPr>
    </w:p>
    <w:p w14:paraId="666CFBE7" w14:textId="77777777" w:rsidR="00444248" w:rsidRPr="00A83D97" w:rsidRDefault="00444248" w:rsidP="003A2D6C">
      <w:pPr>
        <w:ind w:firstLineChars="500" w:firstLine="1800"/>
        <w:rPr>
          <w:rFonts w:ascii="Meiryo UI" w:eastAsia="Meiryo UI" w:hAnsi="Meiryo UI"/>
          <w:sz w:val="36"/>
          <w:szCs w:val="40"/>
        </w:rPr>
      </w:pPr>
    </w:p>
    <w:p w14:paraId="2D0EF0DB" w14:textId="77777777" w:rsidR="00444248" w:rsidRPr="00A83D97" w:rsidRDefault="00444248" w:rsidP="003A2D6C">
      <w:pPr>
        <w:ind w:firstLineChars="500" w:firstLine="1800"/>
        <w:rPr>
          <w:rFonts w:ascii="Meiryo UI" w:eastAsia="Meiryo UI" w:hAnsi="Meiryo UI"/>
          <w:sz w:val="36"/>
          <w:szCs w:val="40"/>
        </w:rPr>
      </w:pPr>
    </w:p>
    <w:p w14:paraId="53AF6BAB" w14:textId="77777777" w:rsidR="00444248" w:rsidRPr="00A83D97" w:rsidRDefault="00444248" w:rsidP="003A2D6C">
      <w:pPr>
        <w:ind w:firstLineChars="500" w:firstLine="1800"/>
        <w:rPr>
          <w:rFonts w:ascii="Meiryo UI" w:eastAsia="Meiryo UI" w:hAnsi="Meiryo UI"/>
          <w:sz w:val="36"/>
          <w:szCs w:val="40"/>
        </w:rPr>
      </w:pPr>
    </w:p>
    <w:p w14:paraId="37299030" w14:textId="04BFB444" w:rsidR="000463A8" w:rsidRPr="00A83D97" w:rsidRDefault="00AD150E" w:rsidP="006566D6">
      <w:pPr>
        <w:rPr>
          <w:rFonts w:ascii="Meiryo UI" w:eastAsia="Meiryo UI" w:hAnsi="Meiryo UI"/>
          <w:sz w:val="36"/>
          <w:szCs w:val="40"/>
        </w:rPr>
      </w:pPr>
      <w:r w:rsidRPr="00902DF6">
        <w:rPr>
          <w:rFonts w:ascii="Meiryo UI" w:eastAsia="Meiryo UI" w:hAnsi="Meiryo UI"/>
          <w:noProof/>
          <w:sz w:val="36"/>
          <w:szCs w:val="40"/>
        </w:rPr>
        <mc:AlternateContent>
          <mc:Choice Requires="wps">
            <w:drawing>
              <wp:anchor distT="0" distB="0" distL="114300" distR="114300" simplePos="0" relativeHeight="251803648" behindDoc="0" locked="0" layoutInCell="1" allowOverlap="1" wp14:anchorId="4D5C091B" wp14:editId="061C3546">
                <wp:simplePos x="0" y="0"/>
                <wp:positionH relativeFrom="column">
                  <wp:posOffset>222019</wp:posOffset>
                </wp:positionH>
                <wp:positionV relativeFrom="paragraph">
                  <wp:posOffset>93286</wp:posOffset>
                </wp:positionV>
                <wp:extent cx="5940541" cy="3304309"/>
                <wp:effectExtent l="0" t="0" r="22225" b="10795"/>
                <wp:wrapNone/>
                <wp:docPr id="8" name="正方形/長方形 8"/>
                <wp:cNvGraphicFramePr/>
                <a:graphic xmlns:a="http://schemas.openxmlformats.org/drawingml/2006/main">
                  <a:graphicData uri="http://schemas.microsoft.com/office/word/2010/wordprocessingShape">
                    <wps:wsp>
                      <wps:cNvSpPr/>
                      <wps:spPr>
                        <a:xfrm>
                          <a:off x="0" y="0"/>
                          <a:ext cx="5940541" cy="330430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206D5B" id="正方形/長方形 8" o:spid="_x0000_s1026" style="position:absolute;left:0;text-align:left;margin-left:17.5pt;margin-top:7.35pt;width:467.75pt;height:260.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" filled="f" strokecolor="black [3213]" strokeweight="1pt"/>
            </w:pict>
          </mc:Fallback>
        </mc:AlternateContent>
      </w:r>
      <w:r w:rsidR="006566D6" w:rsidRPr="00902DF6">
        <w:rPr>
          <w:rFonts w:ascii="Meiryo UI" w:eastAsia="Meiryo UI" w:hAnsi="Meiryo UI"/>
          <w:noProof/>
          <w:sz w:val="36"/>
          <w:szCs w:val="40"/>
        </w:rPr>
        <mc:AlternateContent>
          <mc:Choice Requires="wps">
            <w:drawing>
              <wp:anchor distT="45720" distB="45720" distL="114300" distR="114300" simplePos="0" relativeHeight="251805696" behindDoc="0" locked="0" layoutInCell="1" allowOverlap="1" wp14:anchorId="2FB5E367" wp14:editId="4CA5E317">
                <wp:simplePos x="0" y="0"/>
                <wp:positionH relativeFrom="column">
                  <wp:posOffset>457200</wp:posOffset>
                </wp:positionH>
                <wp:positionV relativeFrom="paragraph">
                  <wp:posOffset>294005</wp:posOffset>
                </wp:positionV>
                <wp:extent cx="5626735" cy="2736215"/>
                <wp:effectExtent l="0" t="0" r="0" b="6985"/>
                <wp:wrapSquare wrapText="bothSides"/>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2736215"/>
                        </a:xfrm>
                        <a:prstGeom prst="rect">
                          <a:avLst/>
                        </a:prstGeom>
                        <a:solidFill>
                          <a:srgbClr val="FFFFFF"/>
                        </a:solidFill>
                        <a:ln w="9525">
                          <a:noFill/>
                          <a:miter lim="800000"/>
                          <a:headEnd/>
                          <a:tailEnd/>
                        </a:ln>
                      </wps:spPr>
                      <wps:txbx>
                        <w:txbxContent>
                          <w:p w14:paraId="05F5C1AC" w14:textId="03275CBC" w:rsidR="000952C9" w:rsidRPr="005548C8" w:rsidRDefault="000952C9" w:rsidP="000463A8">
                            <w:pPr>
                              <w:jc w:val="center"/>
                              <w:rPr>
                                <w:rFonts w:ascii="Meiryo UI" w:eastAsia="Meiryo UI" w:hAnsi="Meiryo UI"/>
                                <w:b/>
                                <w:bCs/>
                                <w:sz w:val="36"/>
                                <w:szCs w:val="40"/>
                              </w:rPr>
                            </w:pPr>
                            <w:r w:rsidRPr="005548C8">
                              <w:rPr>
                                <w:rFonts w:ascii="Meiryo UI" w:eastAsia="Meiryo UI" w:hAnsi="Meiryo UI" w:hint="eastAsia"/>
                                <w:b/>
                                <w:bCs/>
                                <w:sz w:val="36"/>
                                <w:szCs w:val="40"/>
                              </w:rPr>
                              <w:t>岡山県版気候変動のミステリー指導者向けマニュアル</w:t>
                            </w:r>
                          </w:p>
                          <w:p w14:paraId="474A8957" w14:textId="77421DC1" w:rsidR="000952C9" w:rsidRPr="00174101" w:rsidRDefault="000952C9" w:rsidP="005548C8">
                            <w:pPr>
                              <w:rPr>
                                <w:rFonts w:ascii="Meiryo UI" w:eastAsia="Meiryo UI" w:hAnsi="Meiryo UI"/>
                                <w:sz w:val="32"/>
                                <w:szCs w:val="36"/>
                              </w:rPr>
                            </w:pPr>
                            <w:r w:rsidRPr="00174101">
                              <w:rPr>
                                <w:rFonts w:ascii="Meiryo UI" w:eastAsia="Meiryo UI" w:hAnsi="Meiryo UI" w:hint="eastAsia"/>
                                <w:sz w:val="32"/>
                                <w:szCs w:val="36"/>
                              </w:rPr>
                              <w:t xml:space="preserve">発行日：2024年　</w:t>
                            </w:r>
                            <w:r w:rsidR="00A83D97">
                              <w:rPr>
                                <w:rFonts w:ascii="Meiryo UI" w:eastAsia="Meiryo UI" w:hAnsi="Meiryo UI" w:hint="eastAsia"/>
                                <w:sz w:val="32"/>
                                <w:szCs w:val="36"/>
                              </w:rPr>
                              <w:t>３</w:t>
                            </w:r>
                            <w:r w:rsidRPr="00174101">
                              <w:rPr>
                                <w:rFonts w:ascii="Meiryo UI" w:eastAsia="Meiryo UI" w:hAnsi="Meiryo UI" w:hint="eastAsia"/>
                                <w:sz w:val="32"/>
                                <w:szCs w:val="36"/>
                              </w:rPr>
                              <w:t>月</w:t>
                            </w:r>
                          </w:p>
                          <w:p w14:paraId="1183A29A" w14:textId="77777777" w:rsidR="000952C9" w:rsidRPr="00174101" w:rsidRDefault="000952C9" w:rsidP="005548C8">
                            <w:pPr>
                              <w:rPr>
                                <w:rFonts w:ascii="Meiryo UI" w:eastAsia="Meiryo UI" w:hAnsi="Meiryo UI"/>
                                <w:sz w:val="32"/>
                                <w:szCs w:val="32"/>
                              </w:rPr>
                            </w:pPr>
                            <w:r w:rsidRPr="00174101">
                              <w:rPr>
                                <w:rFonts w:ascii="Meiryo UI" w:eastAsia="Meiryo UI" w:hAnsi="Meiryo UI" w:hint="eastAsia"/>
                                <w:sz w:val="32"/>
                                <w:szCs w:val="32"/>
                              </w:rPr>
                              <w:t>発　行：岡山県</w:t>
                            </w:r>
                          </w:p>
                          <w:p w14:paraId="0201B92D" w14:textId="3E12287C" w:rsidR="000952C9" w:rsidRDefault="000952C9" w:rsidP="005548C8">
                            <w:pPr>
                              <w:rPr>
                                <w:rFonts w:ascii="Meiryo UI" w:eastAsia="Meiryo UI" w:hAnsi="Meiryo UI"/>
                                <w:sz w:val="32"/>
                                <w:szCs w:val="32"/>
                              </w:rPr>
                            </w:pP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環境文化部新エネルギー・</w:t>
                            </w:r>
                            <w:r w:rsidRPr="00174101">
                              <w:rPr>
                                <w:rFonts w:ascii="Meiryo UI" w:eastAsia="Meiryo UI" w:hAnsi="Meiryo UI"/>
                                <w:sz w:val="32"/>
                                <w:szCs w:val="32"/>
                              </w:rPr>
                              <w:t>温暖化対策室</w:t>
                            </w:r>
                          </w:p>
                          <w:p w14:paraId="6C60AEF6" w14:textId="77777777" w:rsidR="000952C9" w:rsidRPr="00174101" w:rsidRDefault="000952C9" w:rsidP="00AD150E">
                            <w:pPr>
                              <w:ind w:firstLineChars="398" w:firstLine="1274"/>
                              <w:rPr>
                                <w:rFonts w:ascii="Meiryo UI" w:eastAsia="Meiryo UI" w:hAnsi="Meiryo UI"/>
                                <w:sz w:val="32"/>
                                <w:szCs w:val="32"/>
                              </w:rPr>
                            </w:pPr>
                            <w:r w:rsidRPr="00174101">
                              <w:rPr>
                                <w:rFonts w:ascii="Meiryo UI" w:eastAsia="Meiryo UI" w:hAnsi="Meiryo UI" w:hint="eastAsia"/>
                                <w:sz w:val="32"/>
                                <w:szCs w:val="32"/>
                              </w:rPr>
                              <w:t>〒7</w:t>
                            </w:r>
                            <w:r w:rsidRPr="00174101">
                              <w:rPr>
                                <w:rFonts w:ascii="Meiryo UI" w:eastAsia="Meiryo UI" w:hAnsi="Meiryo UI"/>
                                <w:sz w:val="32"/>
                                <w:szCs w:val="32"/>
                              </w:rPr>
                              <w:t xml:space="preserve">00-8570　</w:t>
                            </w:r>
                            <w:r w:rsidRPr="00174101">
                              <w:rPr>
                                <w:rFonts w:ascii="Meiryo UI" w:eastAsia="Meiryo UI" w:hAnsi="Meiryo UI" w:hint="eastAsia"/>
                                <w:sz w:val="32"/>
                                <w:szCs w:val="32"/>
                              </w:rPr>
                              <w:t>岡山市北区内山下</w:t>
                            </w:r>
                            <w:r w:rsidRPr="00174101">
                              <w:rPr>
                                <w:rFonts w:ascii="Meiryo UI" w:eastAsia="Meiryo UI" w:hAnsi="Meiryo UI"/>
                                <w:sz w:val="32"/>
                                <w:szCs w:val="32"/>
                              </w:rPr>
                              <w:t xml:space="preserve"> 2-4-6</w:t>
                            </w:r>
                          </w:p>
                          <w:p w14:paraId="5424FD17" w14:textId="77777777" w:rsidR="000952C9" w:rsidRPr="00174101" w:rsidRDefault="000952C9" w:rsidP="00AD150E">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2A0E4096" w14:textId="77777777" w:rsidR="000952C9" w:rsidRPr="00F01BDD" w:rsidRDefault="000952C9" w:rsidP="00AD150E">
                            <w:pPr>
                              <w:rPr>
                                <w:rFonts w:ascii="Meiryo UI" w:eastAsia="Meiryo UI" w:hAnsi="Meiryo UI"/>
                                <w:color w:val="FF0000"/>
                                <w:sz w:val="28"/>
                                <w:szCs w:val="32"/>
                              </w:rPr>
                            </w:pPr>
                          </w:p>
                          <w:p w14:paraId="59A7EFEB" w14:textId="77777777" w:rsidR="000952C9" w:rsidRPr="00174101" w:rsidRDefault="000952C9" w:rsidP="005548C8">
                            <w:pPr>
                              <w:rPr>
                                <w:rFonts w:ascii="Meiryo UI" w:eastAsia="Meiryo UI" w:hAnsi="Meiryo UI"/>
                                <w:sz w:val="32"/>
                                <w:szCs w:val="32"/>
                              </w:rPr>
                            </w:pPr>
                          </w:p>
                          <w:p w14:paraId="1729B4EA" w14:textId="77777777" w:rsidR="000952C9" w:rsidRPr="00174101" w:rsidRDefault="000952C9" w:rsidP="005548C8">
                            <w:pPr>
                              <w:ind w:firstLineChars="398" w:firstLine="1274"/>
                              <w:rPr>
                                <w:rFonts w:ascii="Meiryo UI" w:eastAsia="Meiryo UI" w:hAnsi="Meiryo UI"/>
                                <w:sz w:val="32"/>
                                <w:szCs w:val="32"/>
                              </w:rPr>
                            </w:pPr>
                            <w:r w:rsidRPr="00174101">
                              <w:rPr>
                                <w:rFonts w:ascii="Meiryo UI" w:eastAsia="Meiryo UI" w:hAnsi="Meiryo UI" w:hint="eastAsia"/>
                                <w:sz w:val="32"/>
                                <w:szCs w:val="32"/>
                              </w:rPr>
                              <w:t>〒7</w:t>
                            </w:r>
                            <w:r w:rsidRPr="00174101">
                              <w:rPr>
                                <w:rFonts w:ascii="Meiryo UI" w:eastAsia="Meiryo UI" w:hAnsi="Meiryo UI"/>
                                <w:sz w:val="32"/>
                                <w:szCs w:val="32"/>
                              </w:rPr>
                              <w:t xml:space="preserve">00-8570　</w:t>
                            </w:r>
                            <w:r w:rsidRPr="00174101">
                              <w:rPr>
                                <w:rFonts w:ascii="Meiryo UI" w:eastAsia="Meiryo UI" w:hAnsi="Meiryo UI" w:hint="eastAsia"/>
                                <w:sz w:val="32"/>
                                <w:szCs w:val="32"/>
                              </w:rPr>
                              <w:t>岡山市北区内山下</w:t>
                            </w:r>
                            <w:r w:rsidRPr="00174101">
                              <w:rPr>
                                <w:rFonts w:ascii="Meiryo UI" w:eastAsia="Meiryo UI" w:hAnsi="Meiryo UI"/>
                                <w:sz w:val="32"/>
                                <w:szCs w:val="32"/>
                              </w:rPr>
                              <w:t xml:space="preserve"> 2-4-6</w:t>
                            </w:r>
                          </w:p>
                          <w:p w14:paraId="360E2604" w14:textId="77777777" w:rsidR="000952C9" w:rsidRPr="00174101" w:rsidRDefault="000952C9" w:rsidP="005548C8">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46443803" w14:textId="4088E96A" w:rsidR="000952C9" w:rsidRPr="000463A8" w:rsidRDefault="000952C9" w:rsidP="000463A8">
                            <w:pPr>
                              <w:rPr>
                                <w:rFonts w:ascii="Meiryo UI" w:eastAsia="Meiryo UI" w:hAnsi="Meiryo UI"/>
                                <w:sz w:val="2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5E367" id="_x0000_t202" coordsize="21600,21600" o:spt="202" path="m,l,21600r21600,l21600,xe">
                <v:stroke joinstyle="miter"/>
                <v:path gradientshapeok="t" o:connecttype="rect"/>
              </v:shapetype>
              <v:shape id="_x0000_s1049" type="#_x0000_t202" style="position:absolute;left:0;text-align:left;margin-left:36pt;margin-top:23.15pt;width:443.05pt;height:215.4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" stroked="f">
                <v:textbox>
                  <w:txbxContent>
                    <w:p w14:paraId="05F5C1AC" w14:textId="03275CBC" w:rsidR="000952C9" w:rsidRPr="005548C8" w:rsidRDefault="000952C9" w:rsidP="000463A8">
                      <w:pPr>
                        <w:jc w:val="center"/>
                        <w:rPr>
                          <w:rFonts w:ascii="Meiryo UI" w:eastAsia="Meiryo UI" w:hAnsi="Meiryo UI"/>
                          <w:b/>
                          <w:bCs/>
                          <w:sz w:val="36"/>
                          <w:szCs w:val="40"/>
                        </w:rPr>
                      </w:pPr>
                      <w:r w:rsidRPr="005548C8">
                        <w:rPr>
                          <w:rFonts w:ascii="Meiryo UI" w:eastAsia="Meiryo UI" w:hAnsi="Meiryo UI" w:hint="eastAsia"/>
                          <w:b/>
                          <w:bCs/>
                          <w:sz w:val="36"/>
                          <w:szCs w:val="40"/>
                        </w:rPr>
                        <w:t>岡山県版気候変動のミステリー指導者向けマニュアル</w:t>
                      </w:r>
                    </w:p>
                    <w:p w14:paraId="474A8957" w14:textId="77421DC1" w:rsidR="000952C9" w:rsidRPr="00174101" w:rsidRDefault="000952C9" w:rsidP="005548C8">
                      <w:pPr>
                        <w:rPr>
                          <w:rFonts w:ascii="Meiryo UI" w:eastAsia="Meiryo UI" w:hAnsi="Meiryo UI"/>
                          <w:sz w:val="32"/>
                          <w:szCs w:val="36"/>
                        </w:rPr>
                      </w:pPr>
                      <w:r w:rsidRPr="00174101">
                        <w:rPr>
                          <w:rFonts w:ascii="Meiryo UI" w:eastAsia="Meiryo UI" w:hAnsi="Meiryo UI" w:hint="eastAsia"/>
                          <w:sz w:val="32"/>
                          <w:szCs w:val="36"/>
                        </w:rPr>
                        <w:t xml:space="preserve">発行日：2024年　</w:t>
                      </w:r>
                      <w:r w:rsidR="00A83D97">
                        <w:rPr>
                          <w:rFonts w:ascii="Meiryo UI" w:eastAsia="Meiryo UI" w:hAnsi="Meiryo UI" w:hint="eastAsia"/>
                          <w:sz w:val="32"/>
                          <w:szCs w:val="36"/>
                        </w:rPr>
                        <w:t>３</w:t>
                      </w:r>
                      <w:r w:rsidRPr="00174101">
                        <w:rPr>
                          <w:rFonts w:ascii="Meiryo UI" w:eastAsia="Meiryo UI" w:hAnsi="Meiryo UI" w:hint="eastAsia"/>
                          <w:sz w:val="32"/>
                          <w:szCs w:val="36"/>
                        </w:rPr>
                        <w:t>月</w:t>
                      </w:r>
                    </w:p>
                    <w:p w14:paraId="1183A29A" w14:textId="77777777" w:rsidR="000952C9" w:rsidRPr="00174101" w:rsidRDefault="000952C9" w:rsidP="005548C8">
                      <w:pPr>
                        <w:rPr>
                          <w:rFonts w:ascii="Meiryo UI" w:eastAsia="Meiryo UI" w:hAnsi="Meiryo UI"/>
                          <w:sz w:val="32"/>
                          <w:szCs w:val="32"/>
                        </w:rPr>
                      </w:pPr>
                      <w:r w:rsidRPr="00174101">
                        <w:rPr>
                          <w:rFonts w:ascii="Meiryo UI" w:eastAsia="Meiryo UI" w:hAnsi="Meiryo UI" w:hint="eastAsia"/>
                          <w:sz w:val="32"/>
                          <w:szCs w:val="32"/>
                        </w:rPr>
                        <w:t>発　行：岡山県</w:t>
                      </w:r>
                    </w:p>
                    <w:p w14:paraId="0201B92D" w14:textId="3E12287C" w:rsidR="000952C9" w:rsidRDefault="000952C9" w:rsidP="005548C8">
                      <w:pPr>
                        <w:rPr>
                          <w:rFonts w:ascii="Meiryo UI" w:eastAsia="Meiryo UI" w:hAnsi="Meiryo UI"/>
                          <w:sz w:val="32"/>
                          <w:szCs w:val="32"/>
                        </w:rPr>
                      </w:pP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 xml:space="preserve">　</w:t>
                      </w:r>
                      <w:r w:rsidRPr="00174101">
                        <w:rPr>
                          <w:rFonts w:ascii="Meiryo UI" w:eastAsia="Meiryo UI" w:hAnsi="Meiryo UI"/>
                          <w:sz w:val="32"/>
                          <w:szCs w:val="32"/>
                        </w:rPr>
                        <w:t xml:space="preserve"> </w:t>
                      </w:r>
                      <w:r w:rsidRPr="00174101">
                        <w:rPr>
                          <w:rFonts w:ascii="Meiryo UI" w:eastAsia="Meiryo UI" w:hAnsi="Meiryo UI" w:hint="eastAsia"/>
                          <w:sz w:val="32"/>
                          <w:szCs w:val="32"/>
                        </w:rPr>
                        <w:t>環境文化部新エネルギー・</w:t>
                      </w:r>
                      <w:r w:rsidRPr="00174101">
                        <w:rPr>
                          <w:rFonts w:ascii="Meiryo UI" w:eastAsia="Meiryo UI" w:hAnsi="Meiryo UI"/>
                          <w:sz w:val="32"/>
                          <w:szCs w:val="32"/>
                        </w:rPr>
                        <w:t>温暖化対策室</w:t>
                      </w:r>
                    </w:p>
                    <w:p w14:paraId="6C60AEF6" w14:textId="77777777" w:rsidR="000952C9" w:rsidRPr="00174101" w:rsidRDefault="000952C9" w:rsidP="00AD150E">
                      <w:pPr>
                        <w:ind w:firstLineChars="398" w:firstLine="1274"/>
                        <w:rPr>
                          <w:rFonts w:ascii="Meiryo UI" w:eastAsia="Meiryo UI" w:hAnsi="Meiryo UI"/>
                          <w:sz w:val="32"/>
                          <w:szCs w:val="32"/>
                        </w:rPr>
                      </w:pPr>
                      <w:r w:rsidRPr="00174101">
                        <w:rPr>
                          <w:rFonts w:ascii="Meiryo UI" w:eastAsia="Meiryo UI" w:hAnsi="Meiryo UI" w:hint="eastAsia"/>
                          <w:sz w:val="32"/>
                          <w:szCs w:val="32"/>
                        </w:rPr>
                        <w:t>〒7</w:t>
                      </w:r>
                      <w:r w:rsidRPr="00174101">
                        <w:rPr>
                          <w:rFonts w:ascii="Meiryo UI" w:eastAsia="Meiryo UI" w:hAnsi="Meiryo UI"/>
                          <w:sz w:val="32"/>
                          <w:szCs w:val="32"/>
                        </w:rPr>
                        <w:t xml:space="preserve">00-8570　</w:t>
                      </w:r>
                      <w:r w:rsidRPr="00174101">
                        <w:rPr>
                          <w:rFonts w:ascii="Meiryo UI" w:eastAsia="Meiryo UI" w:hAnsi="Meiryo UI" w:hint="eastAsia"/>
                          <w:sz w:val="32"/>
                          <w:szCs w:val="32"/>
                        </w:rPr>
                        <w:t>岡山市北区内山下</w:t>
                      </w:r>
                      <w:r w:rsidRPr="00174101">
                        <w:rPr>
                          <w:rFonts w:ascii="Meiryo UI" w:eastAsia="Meiryo UI" w:hAnsi="Meiryo UI"/>
                          <w:sz w:val="32"/>
                          <w:szCs w:val="32"/>
                        </w:rPr>
                        <w:t xml:space="preserve"> 2-4-6</w:t>
                      </w:r>
                    </w:p>
                    <w:p w14:paraId="5424FD17" w14:textId="77777777" w:rsidR="000952C9" w:rsidRPr="00174101" w:rsidRDefault="000952C9" w:rsidP="00AD150E">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2A0E4096" w14:textId="77777777" w:rsidR="000952C9" w:rsidRPr="00F01BDD" w:rsidRDefault="000952C9" w:rsidP="00AD150E">
                      <w:pPr>
                        <w:rPr>
                          <w:rFonts w:ascii="Meiryo UI" w:eastAsia="Meiryo UI" w:hAnsi="Meiryo UI"/>
                          <w:color w:val="FF0000"/>
                          <w:sz w:val="28"/>
                          <w:szCs w:val="32"/>
                        </w:rPr>
                      </w:pPr>
                    </w:p>
                    <w:p w14:paraId="59A7EFEB" w14:textId="77777777" w:rsidR="000952C9" w:rsidRPr="00174101" w:rsidRDefault="000952C9" w:rsidP="005548C8">
                      <w:pPr>
                        <w:rPr>
                          <w:rFonts w:ascii="Meiryo UI" w:eastAsia="Meiryo UI" w:hAnsi="Meiryo UI"/>
                          <w:sz w:val="32"/>
                          <w:szCs w:val="32"/>
                        </w:rPr>
                      </w:pPr>
                    </w:p>
                    <w:p w14:paraId="1729B4EA" w14:textId="77777777" w:rsidR="000952C9" w:rsidRPr="00174101" w:rsidRDefault="000952C9" w:rsidP="005548C8">
                      <w:pPr>
                        <w:ind w:firstLineChars="398" w:firstLine="1274"/>
                        <w:rPr>
                          <w:rFonts w:ascii="Meiryo UI" w:eastAsia="Meiryo UI" w:hAnsi="Meiryo UI"/>
                          <w:sz w:val="32"/>
                          <w:szCs w:val="32"/>
                        </w:rPr>
                      </w:pPr>
                      <w:r w:rsidRPr="00174101">
                        <w:rPr>
                          <w:rFonts w:ascii="Meiryo UI" w:eastAsia="Meiryo UI" w:hAnsi="Meiryo UI" w:hint="eastAsia"/>
                          <w:sz w:val="32"/>
                          <w:szCs w:val="32"/>
                        </w:rPr>
                        <w:t>〒7</w:t>
                      </w:r>
                      <w:r w:rsidRPr="00174101">
                        <w:rPr>
                          <w:rFonts w:ascii="Meiryo UI" w:eastAsia="Meiryo UI" w:hAnsi="Meiryo UI"/>
                          <w:sz w:val="32"/>
                          <w:szCs w:val="32"/>
                        </w:rPr>
                        <w:t xml:space="preserve">00-8570　</w:t>
                      </w:r>
                      <w:r w:rsidRPr="00174101">
                        <w:rPr>
                          <w:rFonts w:ascii="Meiryo UI" w:eastAsia="Meiryo UI" w:hAnsi="Meiryo UI" w:hint="eastAsia"/>
                          <w:sz w:val="32"/>
                          <w:szCs w:val="32"/>
                        </w:rPr>
                        <w:t>岡山市北区内山下</w:t>
                      </w:r>
                      <w:r w:rsidRPr="00174101">
                        <w:rPr>
                          <w:rFonts w:ascii="Meiryo UI" w:eastAsia="Meiryo UI" w:hAnsi="Meiryo UI"/>
                          <w:sz w:val="32"/>
                          <w:szCs w:val="32"/>
                        </w:rPr>
                        <w:t xml:space="preserve"> 2-4-6</w:t>
                      </w:r>
                    </w:p>
                    <w:p w14:paraId="360E2604" w14:textId="77777777" w:rsidR="000952C9" w:rsidRPr="00174101" w:rsidRDefault="000952C9" w:rsidP="005548C8">
                      <w:pPr>
                        <w:ind w:firstLineChars="398" w:firstLine="1274"/>
                        <w:rPr>
                          <w:rFonts w:ascii="Meiryo UI" w:eastAsia="Meiryo UI" w:hAnsi="Meiryo UI"/>
                          <w:sz w:val="32"/>
                          <w:szCs w:val="32"/>
                        </w:rPr>
                      </w:pPr>
                      <w:r w:rsidRPr="00174101">
                        <w:rPr>
                          <w:rFonts w:ascii="Meiryo UI" w:eastAsia="Meiryo UI" w:hAnsi="Meiryo UI"/>
                          <w:sz w:val="32"/>
                          <w:szCs w:val="32"/>
                        </w:rPr>
                        <w:t>TEL(086)226-7297 FAX(086)231-8094</w:t>
                      </w:r>
                    </w:p>
                    <w:p w14:paraId="46443803" w14:textId="4088E96A" w:rsidR="000952C9" w:rsidRPr="000463A8" w:rsidRDefault="000952C9" w:rsidP="000463A8">
                      <w:pPr>
                        <w:rPr>
                          <w:rFonts w:ascii="Meiryo UI" w:eastAsia="Meiryo UI" w:hAnsi="Meiryo UI"/>
                          <w:sz w:val="28"/>
                          <w:szCs w:val="32"/>
                        </w:rPr>
                      </w:pPr>
                    </w:p>
                  </w:txbxContent>
                </v:textbox>
                <w10:wrap type="square"/>
              </v:shape>
            </w:pict>
          </mc:Fallback>
        </mc:AlternateContent>
      </w:r>
      <w:bookmarkEnd w:id="4"/>
    </w:p>
    <w:sectPr w:rsidR="000463A8" w:rsidRPr="00A83D97" w:rsidSect="0050276A">
      <w:type w:val="continuous"/>
      <w:pgSz w:w="11906" w:h="16838"/>
      <w:pgMar w:top="1304" w:right="1134" w:bottom="1134" w:left="1134"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9CE68" w14:textId="77777777" w:rsidR="004E586D" w:rsidRDefault="004E586D" w:rsidP="003B6CC4">
      <w:r>
        <w:separator/>
      </w:r>
    </w:p>
  </w:endnote>
  <w:endnote w:type="continuationSeparator" w:id="0">
    <w:p w14:paraId="78892D94" w14:textId="77777777" w:rsidR="004E586D" w:rsidRDefault="004E586D" w:rsidP="003B6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713803"/>
      <w:docPartObj>
        <w:docPartGallery w:val="Page Numbers (Bottom of Page)"/>
        <w:docPartUnique/>
      </w:docPartObj>
    </w:sdtPr>
    <w:sdtEndPr/>
    <w:sdtContent>
      <w:p w14:paraId="7702271C" w14:textId="3C706C17" w:rsidR="000952C9" w:rsidRDefault="000952C9">
        <w:pPr>
          <w:pStyle w:val="a9"/>
          <w:jc w:val="center"/>
        </w:pPr>
        <w:r>
          <w:fldChar w:fldCharType="begin"/>
        </w:r>
        <w:r>
          <w:instrText>PAGE   \* MERGEFORMAT</w:instrText>
        </w:r>
        <w:r>
          <w:fldChar w:fldCharType="separate"/>
        </w:r>
        <w:r w:rsidR="00902DF6" w:rsidRPr="00902DF6">
          <w:rPr>
            <w:noProof/>
            <w:lang w:val="ja-JP"/>
          </w:rPr>
          <w:t>23</w:t>
        </w:r>
        <w:r>
          <w:fldChar w:fldCharType="end"/>
        </w:r>
      </w:p>
    </w:sdtContent>
  </w:sdt>
  <w:p w14:paraId="5A2B8103" w14:textId="77777777" w:rsidR="000952C9" w:rsidRDefault="000952C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99FB6" w14:textId="77777777" w:rsidR="004E586D" w:rsidRDefault="004E586D" w:rsidP="003B6CC4">
      <w:r>
        <w:separator/>
      </w:r>
    </w:p>
  </w:footnote>
  <w:footnote w:type="continuationSeparator" w:id="0">
    <w:p w14:paraId="6CB62543" w14:textId="77777777" w:rsidR="004E586D" w:rsidRDefault="004E586D" w:rsidP="003B6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51EA2"/>
    <w:multiLevelType w:val="multilevel"/>
    <w:tmpl w:val="A73C490E"/>
    <w:lvl w:ilvl="0">
      <w:start w:val="1"/>
      <w:numFmt w:val="bullet"/>
      <w:lvlText w:val=""/>
      <w:lvlJc w:val="left"/>
      <w:pPr>
        <w:tabs>
          <w:tab w:val="num" w:pos="1146"/>
        </w:tabs>
        <w:ind w:left="1146" w:hanging="360"/>
      </w:pPr>
      <w:rPr>
        <w:rFonts w:ascii="Symbol" w:hAnsi="Symbol" w:hint="default"/>
        <w:sz w:val="20"/>
      </w:rPr>
    </w:lvl>
    <w:lvl w:ilvl="1" w:tentative="1">
      <w:start w:val="1"/>
      <w:numFmt w:val="bullet"/>
      <w:lvlText w:val=""/>
      <w:lvlJc w:val="left"/>
      <w:pPr>
        <w:tabs>
          <w:tab w:val="num" w:pos="1866"/>
        </w:tabs>
        <w:ind w:left="1866" w:hanging="360"/>
      </w:pPr>
      <w:rPr>
        <w:rFonts w:ascii="Symbol" w:hAnsi="Symbol" w:hint="default"/>
        <w:sz w:val="20"/>
      </w:rPr>
    </w:lvl>
    <w:lvl w:ilvl="2" w:tentative="1">
      <w:start w:val="1"/>
      <w:numFmt w:val="bullet"/>
      <w:lvlText w:val=""/>
      <w:lvlJc w:val="left"/>
      <w:pPr>
        <w:tabs>
          <w:tab w:val="num" w:pos="2586"/>
        </w:tabs>
        <w:ind w:left="2586" w:hanging="360"/>
      </w:pPr>
      <w:rPr>
        <w:rFonts w:ascii="Symbol" w:hAnsi="Symbol" w:hint="default"/>
        <w:sz w:val="20"/>
      </w:rPr>
    </w:lvl>
    <w:lvl w:ilvl="3" w:tentative="1">
      <w:start w:val="1"/>
      <w:numFmt w:val="bullet"/>
      <w:lvlText w:val=""/>
      <w:lvlJc w:val="left"/>
      <w:pPr>
        <w:tabs>
          <w:tab w:val="num" w:pos="3306"/>
        </w:tabs>
        <w:ind w:left="3306" w:hanging="360"/>
      </w:pPr>
      <w:rPr>
        <w:rFonts w:ascii="Symbol" w:hAnsi="Symbol" w:hint="default"/>
        <w:sz w:val="20"/>
      </w:rPr>
    </w:lvl>
    <w:lvl w:ilvl="4" w:tentative="1">
      <w:start w:val="1"/>
      <w:numFmt w:val="bullet"/>
      <w:lvlText w:val=""/>
      <w:lvlJc w:val="left"/>
      <w:pPr>
        <w:tabs>
          <w:tab w:val="num" w:pos="4026"/>
        </w:tabs>
        <w:ind w:left="4026" w:hanging="360"/>
      </w:pPr>
      <w:rPr>
        <w:rFonts w:ascii="Symbol" w:hAnsi="Symbol" w:hint="default"/>
        <w:sz w:val="20"/>
      </w:rPr>
    </w:lvl>
    <w:lvl w:ilvl="5" w:tentative="1">
      <w:start w:val="1"/>
      <w:numFmt w:val="bullet"/>
      <w:lvlText w:val=""/>
      <w:lvlJc w:val="left"/>
      <w:pPr>
        <w:tabs>
          <w:tab w:val="num" w:pos="4746"/>
        </w:tabs>
        <w:ind w:left="4746" w:hanging="360"/>
      </w:pPr>
      <w:rPr>
        <w:rFonts w:ascii="Symbol" w:hAnsi="Symbol" w:hint="default"/>
        <w:sz w:val="20"/>
      </w:rPr>
    </w:lvl>
    <w:lvl w:ilvl="6" w:tentative="1">
      <w:start w:val="1"/>
      <w:numFmt w:val="bullet"/>
      <w:lvlText w:val=""/>
      <w:lvlJc w:val="left"/>
      <w:pPr>
        <w:tabs>
          <w:tab w:val="num" w:pos="5466"/>
        </w:tabs>
        <w:ind w:left="5466" w:hanging="360"/>
      </w:pPr>
      <w:rPr>
        <w:rFonts w:ascii="Symbol" w:hAnsi="Symbol" w:hint="default"/>
        <w:sz w:val="20"/>
      </w:rPr>
    </w:lvl>
    <w:lvl w:ilvl="7" w:tentative="1">
      <w:start w:val="1"/>
      <w:numFmt w:val="bullet"/>
      <w:lvlText w:val=""/>
      <w:lvlJc w:val="left"/>
      <w:pPr>
        <w:tabs>
          <w:tab w:val="num" w:pos="6186"/>
        </w:tabs>
        <w:ind w:left="6186" w:hanging="360"/>
      </w:pPr>
      <w:rPr>
        <w:rFonts w:ascii="Symbol" w:hAnsi="Symbol" w:hint="default"/>
        <w:sz w:val="20"/>
      </w:rPr>
    </w:lvl>
    <w:lvl w:ilvl="8" w:tentative="1">
      <w:start w:val="1"/>
      <w:numFmt w:val="bullet"/>
      <w:lvlText w:val=""/>
      <w:lvlJc w:val="left"/>
      <w:pPr>
        <w:tabs>
          <w:tab w:val="num" w:pos="6906"/>
        </w:tabs>
        <w:ind w:left="6906" w:hanging="360"/>
      </w:pPr>
      <w:rPr>
        <w:rFonts w:ascii="Symbol" w:hAnsi="Symbol" w:hint="default"/>
        <w:sz w:val="20"/>
      </w:rPr>
    </w:lvl>
  </w:abstractNum>
  <w:abstractNum w:abstractNumId="1" w15:restartNumberingAfterBreak="0">
    <w:nsid w:val="0ABD1788"/>
    <w:multiLevelType w:val="hybridMultilevel"/>
    <w:tmpl w:val="94C001DE"/>
    <w:lvl w:ilvl="0" w:tplc="16EA7AAC">
      <w:start w:val="1"/>
      <w:numFmt w:val="bullet"/>
      <w:lvlText w:val="-"/>
      <w:lvlJc w:val="left"/>
      <w:pPr>
        <w:ind w:left="360" w:hanging="360"/>
      </w:pPr>
      <w:rPr>
        <w:rFonts w:ascii="Meiryo UI" w:eastAsia="Meiryo UI" w:hAnsi="Meiryo UI" w:cstheme="minorBidi" w:hint="eastAsia"/>
        <w:u w:val="dotted"/>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3608D2"/>
    <w:multiLevelType w:val="hybridMultilevel"/>
    <w:tmpl w:val="CF66353A"/>
    <w:lvl w:ilvl="0" w:tplc="D3340BB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617A0A"/>
    <w:multiLevelType w:val="hybridMultilevel"/>
    <w:tmpl w:val="145AFE0C"/>
    <w:lvl w:ilvl="0" w:tplc="BDDE8D14">
      <w:start w:val="1"/>
      <w:numFmt w:val="decimalFullWidth"/>
      <w:lvlText w:val="%1）"/>
      <w:lvlJc w:val="left"/>
      <w:pPr>
        <w:ind w:left="360" w:hanging="360"/>
      </w:pPr>
      <w:rPr>
        <w:rFonts w:hint="eastAsia"/>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38518BA"/>
    <w:multiLevelType w:val="multilevel"/>
    <w:tmpl w:val="7FDED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77323E"/>
    <w:multiLevelType w:val="multilevel"/>
    <w:tmpl w:val="6270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BB24C4"/>
    <w:multiLevelType w:val="hybridMultilevel"/>
    <w:tmpl w:val="50D43FDC"/>
    <w:lvl w:ilvl="0" w:tplc="6628AA1A">
      <w:start w:val="1"/>
      <w:numFmt w:val="decimalFullWidth"/>
      <w:lvlText w:val="%1）"/>
      <w:lvlJc w:val="left"/>
      <w:pPr>
        <w:ind w:left="870" w:hanging="45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1CC31407"/>
    <w:multiLevelType w:val="hybridMultilevel"/>
    <w:tmpl w:val="EE7487C2"/>
    <w:lvl w:ilvl="0" w:tplc="D8361EE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FBC1868"/>
    <w:multiLevelType w:val="hybridMultilevel"/>
    <w:tmpl w:val="A3C0796A"/>
    <w:lvl w:ilvl="0" w:tplc="424EF696">
      <w:start w:val="1"/>
      <w:numFmt w:val="decimalEnclosedCircle"/>
      <w:lvlText w:val="%1"/>
      <w:lvlJc w:val="left"/>
      <w:pPr>
        <w:ind w:left="570" w:hanging="360"/>
      </w:pPr>
      <w:rPr>
        <w:rFonts w:hint="default"/>
      </w:rPr>
    </w:lvl>
    <w:lvl w:ilvl="1" w:tplc="6F465B00">
      <w:start w:val="1"/>
      <w:numFmt w:val="decimalFullWidth"/>
      <w:lvlText w:val="%2）"/>
      <w:lvlJc w:val="left"/>
      <w:pPr>
        <w:ind w:left="1010" w:hanging="360"/>
      </w:pPr>
      <w:rPr>
        <w:rFonts w:hint="default"/>
      </w:r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9" w15:restartNumberingAfterBreak="0">
    <w:nsid w:val="20406E72"/>
    <w:multiLevelType w:val="hybridMultilevel"/>
    <w:tmpl w:val="2CF29F48"/>
    <w:lvl w:ilvl="0" w:tplc="CF743E6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823409"/>
    <w:multiLevelType w:val="hybridMultilevel"/>
    <w:tmpl w:val="C810BD2A"/>
    <w:lvl w:ilvl="0" w:tplc="CEFE9328">
      <w:start w:val="1"/>
      <w:numFmt w:val="decimalFullWidth"/>
      <w:lvlText w:val="%1）"/>
      <w:lvlJc w:val="left"/>
      <w:pPr>
        <w:ind w:left="870" w:hanging="720"/>
      </w:pPr>
      <w:rPr>
        <w:rFonts w:ascii="Meiryo UI" w:eastAsia="Meiryo UI" w:hAnsi="Meiryo UI" w:hint="default"/>
        <w:sz w:val="22"/>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1" w15:restartNumberingAfterBreak="0">
    <w:nsid w:val="291950E0"/>
    <w:multiLevelType w:val="hybridMultilevel"/>
    <w:tmpl w:val="B6C0967C"/>
    <w:lvl w:ilvl="0" w:tplc="BDDE8D14">
      <w:start w:val="1"/>
      <w:numFmt w:val="decimalFullWidth"/>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2E0354"/>
    <w:multiLevelType w:val="hybridMultilevel"/>
    <w:tmpl w:val="4BC6752E"/>
    <w:lvl w:ilvl="0" w:tplc="41DC23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05A1EA9"/>
    <w:multiLevelType w:val="hybridMultilevel"/>
    <w:tmpl w:val="3348B4EE"/>
    <w:lvl w:ilvl="0" w:tplc="585C1A9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2BE5522"/>
    <w:multiLevelType w:val="hybridMultilevel"/>
    <w:tmpl w:val="16B43BBE"/>
    <w:lvl w:ilvl="0" w:tplc="7BDAED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4A5581C"/>
    <w:multiLevelType w:val="hybridMultilevel"/>
    <w:tmpl w:val="CB96C1EA"/>
    <w:lvl w:ilvl="0" w:tplc="2C7CDBC6">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7310564"/>
    <w:multiLevelType w:val="hybridMultilevel"/>
    <w:tmpl w:val="4DB69448"/>
    <w:lvl w:ilvl="0" w:tplc="2A06B5EA">
      <w:start w:val="1"/>
      <w:numFmt w:val="decimalFullWidth"/>
      <w:lvlText w:val="%1）"/>
      <w:lvlJc w:val="left"/>
      <w:pPr>
        <w:ind w:left="360" w:hanging="360"/>
      </w:pPr>
      <w:rPr>
        <w:rFonts w:hint="eastAsia"/>
      </w:rPr>
    </w:lvl>
    <w:lvl w:ilvl="1" w:tplc="F83A731C">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94B361B"/>
    <w:multiLevelType w:val="hybridMultilevel"/>
    <w:tmpl w:val="38100B88"/>
    <w:lvl w:ilvl="0" w:tplc="5350980A">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398E3FCE"/>
    <w:multiLevelType w:val="hybridMultilevel"/>
    <w:tmpl w:val="9ABCAC60"/>
    <w:lvl w:ilvl="0" w:tplc="7826BB6C">
      <w:start w:val="1"/>
      <w:numFmt w:val="decimalEnclosedCircle"/>
      <w:lvlText w:val="%1"/>
      <w:lvlJc w:val="left"/>
      <w:pPr>
        <w:ind w:left="705" w:hanging="360"/>
      </w:pPr>
      <w:rPr>
        <w:rFonts w:hint="default"/>
      </w:r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9" w15:restartNumberingAfterBreak="0">
    <w:nsid w:val="3F3E7D00"/>
    <w:multiLevelType w:val="hybridMultilevel"/>
    <w:tmpl w:val="6A1C2C94"/>
    <w:lvl w:ilvl="0" w:tplc="4C84C754">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19A044C"/>
    <w:multiLevelType w:val="hybridMultilevel"/>
    <w:tmpl w:val="53E03350"/>
    <w:lvl w:ilvl="0" w:tplc="848E9CFE">
      <w:start w:val="9"/>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2DA67FC"/>
    <w:multiLevelType w:val="hybridMultilevel"/>
    <w:tmpl w:val="8C2C0766"/>
    <w:lvl w:ilvl="0" w:tplc="3E803278">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22" w15:restartNumberingAfterBreak="0">
    <w:nsid w:val="45D71389"/>
    <w:multiLevelType w:val="multilevel"/>
    <w:tmpl w:val="5BD6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F45B58"/>
    <w:multiLevelType w:val="hybridMultilevel"/>
    <w:tmpl w:val="424A7046"/>
    <w:lvl w:ilvl="0" w:tplc="783E445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15:restartNumberingAfterBreak="0">
    <w:nsid w:val="46073798"/>
    <w:multiLevelType w:val="hybridMultilevel"/>
    <w:tmpl w:val="A0268054"/>
    <w:lvl w:ilvl="0" w:tplc="F8240FB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9477F5E"/>
    <w:multiLevelType w:val="multilevel"/>
    <w:tmpl w:val="0CF2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1B3FF6"/>
    <w:multiLevelType w:val="hybridMultilevel"/>
    <w:tmpl w:val="7A7686FA"/>
    <w:lvl w:ilvl="0" w:tplc="5ED8FEDA">
      <w:start w:val="1"/>
      <w:numFmt w:val="decimalFullWidth"/>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51AC7B37"/>
    <w:multiLevelType w:val="hybridMultilevel"/>
    <w:tmpl w:val="FFF64E5C"/>
    <w:lvl w:ilvl="0" w:tplc="A4221F5A">
      <w:start w:val="1"/>
      <w:numFmt w:val="decimal"/>
      <w:lvlText w:val="%1"/>
      <w:lvlJc w:val="left"/>
      <w:pPr>
        <w:ind w:left="780" w:hanging="360"/>
      </w:pPr>
      <w:rPr>
        <w:rFonts w:ascii="BIZ UDPゴシック" w:eastAsia="BIZ UDPゴシック" w:hAnsi="BIZ UDPゴシック" w:cstheme="minorBidi"/>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8" w15:restartNumberingAfterBreak="0">
    <w:nsid w:val="55ED3026"/>
    <w:multiLevelType w:val="hybridMultilevel"/>
    <w:tmpl w:val="B044D346"/>
    <w:lvl w:ilvl="0" w:tplc="0FCA3618">
      <w:start w:val="1"/>
      <w:numFmt w:val="decimalFullWidth"/>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5A61762E"/>
    <w:multiLevelType w:val="hybridMultilevel"/>
    <w:tmpl w:val="F20433CA"/>
    <w:lvl w:ilvl="0" w:tplc="DD94FC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652BC8"/>
    <w:multiLevelType w:val="hybridMultilevel"/>
    <w:tmpl w:val="E904D640"/>
    <w:lvl w:ilvl="0" w:tplc="81528B4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897D6E"/>
    <w:multiLevelType w:val="multilevel"/>
    <w:tmpl w:val="5CDE0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7C17EB"/>
    <w:multiLevelType w:val="hybridMultilevel"/>
    <w:tmpl w:val="35EA9B62"/>
    <w:lvl w:ilvl="0" w:tplc="03AC16B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5DF65F3F"/>
    <w:multiLevelType w:val="hybridMultilevel"/>
    <w:tmpl w:val="B288891C"/>
    <w:lvl w:ilvl="0" w:tplc="330CB4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E715F1B"/>
    <w:multiLevelType w:val="hybridMultilevel"/>
    <w:tmpl w:val="0FD80F22"/>
    <w:lvl w:ilvl="0" w:tplc="F0989A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E7863A9"/>
    <w:multiLevelType w:val="multilevel"/>
    <w:tmpl w:val="0926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554E8D"/>
    <w:multiLevelType w:val="hybridMultilevel"/>
    <w:tmpl w:val="73D2E1C2"/>
    <w:lvl w:ilvl="0" w:tplc="24CABCE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E905C34"/>
    <w:multiLevelType w:val="hybridMultilevel"/>
    <w:tmpl w:val="2182EB86"/>
    <w:lvl w:ilvl="0" w:tplc="1598D4DA">
      <w:start w:val="7"/>
      <w:numFmt w:val="decimalFullWidth"/>
      <w:lvlText w:val="%1．"/>
      <w:lvlJc w:val="left"/>
      <w:pPr>
        <w:ind w:left="570" w:hanging="570"/>
      </w:pPr>
      <w:rPr>
        <w:rFonts w:hint="default"/>
      </w:rPr>
    </w:lvl>
    <w:lvl w:ilvl="1" w:tplc="1F58C598">
      <w:start w:val="7"/>
      <w:numFmt w:val="bullet"/>
      <w:lvlText w:val="□"/>
      <w:lvlJc w:val="left"/>
      <w:pPr>
        <w:ind w:left="780" w:hanging="360"/>
      </w:pPr>
      <w:rPr>
        <w:rFonts w:ascii="BIZ UDPゴシック" w:eastAsia="BIZ UDPゴシック" w:hAnsi="BIZ UDP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85241E2"/>
    <w:multiLevelType w:val="hybridMultilevel"/>
    <w:tmpl w:val="5728310C"/>
    <w:lvl w:ilvl="0" w:tplc="619858B4">
      <w:start w:val="1"/>
      <w:numFmt w:val="decimalFullWidth"/>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785F231F"/>
    <w:multiLevelType w:val="hybridMultilevel"/>
    <w:tmpl w:val="AC46973C"/>
    <w:lvl w:ilvl="0" w:tplc="00D0A050">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9"/>
  </w:num>
  <w:num w:numId="3">
    <w:abstractNumId w:val="0"/>
  </w:num>
  <w:num w:numId="4">
    <w:abstractNumId w:val="31"/>
  </w:num>
  <w:num w:numId="5">
    <w:abstractNumId w:val="30"/>
  </w:num>
  <w:num w:numId="6">
    <w:abstractNumId w:val="5"/>
  </w:num>
  <w:num w:numId="7">
    <w:abstractNumId w:val="35"/>
  </w:num>
  <w:num w:numId="8">
    <w:abstractNumId w:val="37"/>
  </w:num>
  <w:num w:numId="9">
    <w:abstractNumId w:val="13"/>
  </w:num>
  <w:num w:numId="10">
    <w:abstractNumId w:val="12"/>
  </w:num>
  <w:num w:numId="11">
    <w:abstractNumId w:val="23"/>
  </w:num>
  <w:num w:numId="12">
    <w:abstractNumId w:val="24"/>
  </w:num>
  <w:num w:numId="13">
    <w:abstractNumId w:val="32"/>
  </w:num>
  <w:num w:numId="14">
    <w:abstractNumId w:val="27"/>
  </w:num>
  <w:num w:numId="15">
    <w:abstractNumId w:val="2"/>
  </w:num>
  <w:num w:numId="16">
    <w:abstractNumId w:val="39"/>
  </w:num>
  <w:num w:numId="17">
    <w:abstractNumId w:val="19"/>
  </w:num>
  <w:num w:numId="18">
    <w:abstractNumId w:val="6"/>
  </w:num>
  <w:num w:numId="19">
    <w:abstractNumId w:val="10"/>
  </w:num>
  <w:num w:numId="20">
    <w:abstractNumId w:val="29"/>
  </w:num>
  <w:num w:numId="21">
    <w:abstractNumId w:val="22"/>
  </w:num>
  <w:num w:numId="22">
    <w:abstractNumId w:val="4"/>
  </w:num>
  <w:num w:numId="23">
    <w:abstractNumId w:val="18"/>
  </w:num>
  <w:num w:numId="24">
    <w:abstractNumId w:val="7"/>
  </w:num>
  <w:num w:numId="25">
    <w:abstractNumId w:val="34"/>
  </w:num>
  <w:num w:numId="26">
    <w:abstractNumId w:val="25"/>
  </w:num>
  <w:num w:numId="27">
    <w:abstractNumId w:val="14"/>
  </w:num>
  <w:num w:numId="28">
    <w:abstractNumId w:val="16"/>
  </w:num>
  <w:num w:numId="29">
    <w:abstractNumId w:val="38"/>
  </w:num>
  <w:num w:numId="30">
    <w:abstractNumId w:val="28"/>
  </w:num>
  <w:num w:numId="31">
    <w:abstractNumId w:val="3"/>
  </w:num>
  <w:num w:numId="32">
    <w:abstractNumId w:val="26"/>
  </w:num>
  <w:num w:numId="33">
    <w:abstractNumId w:val="17"/>
  </w:num>
  <w:num w:numId="34">
    <w:abstractNumId w:val="21"/>
  </w:num>
  <w:num w:numId="35">
    <w:abstractNumId w:val="8"/>
  </w:num>
  <w:num w:numId="36">
    <w:abstractNumId w:val="15"/>
  </w:num>
  <w:num w:numId="37">
    <w:abstractNumId w:val="33"/>
  </w:num>
  <w:num w:numId="38">
    <w:abstractNumId w:val="20"/>
  </w:num>
  <w:num w:numId="39">
    <w:abstractNumId w:val="11"/>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DC2"/>
    <w:rsid w:val="0000267D"/>
    <w:rsid w:val="00007569"/>
    <w:rsid w:val="000274A7"/>
    <w:rsid w:val="00030518"/>
    <w:rsid w:val="000404F0"/>
    <w:rsid w:val="000436A2"/>
    <w:rsid w:val="000463A8"/>
    <w:rsid w:val="00053BDC"/>
    <w:rsid w:val="00060B27"/>
    <w:rsid w:val="00067EFC"/>
    <w:rsid w:val="00080BC7"/>
    <w:rsid w:val="000811FD"/>
    <w:rsid w:val="000850C6"/>
    <w:rsid w:val="00094655"/>
    <w:rsid w:val="00094719"/>
    <w:rsid w:val="000952C9"/>
    <w:rsid w:val="000A3B3D"/>
    <w:rsid w:val="000A7DB7"/>
    <w:rsid w:val="000B1002"/>
    <w:rsid w:val="000B1759"/>
    <w:rsid w:val="000B5985"/>
    <w:rsid w:val="000B7483"/>
    <w:rsid w:val="000D1A38"/>
    <w:rsid w:val="000D2F31"/>
    <w:rsid w:val="000D4349"/>
    <w:rsid w:val="000E0B57"/>
    <w:rsid w:val="000E1DDC"/>
    <w:rsid w:val="000E721E"/>
    <w:rsid w:val="000E748C"/>
    <w:rsid w:val="0010162D"/>
    <w:rsid w:val="0011087B"/>
    <w:rsid w:val="0011394A"/>
    <w:rsid w:val="0012263C"/>
    <w:rsid w:val="00133D02"/>
    <w:rsid w:val="00142600"/>
    <w:rsid w:val="00165FDF"/>
    <w:rsid w:val="00170211"/>
    <w:rsid w:val="00171CAF"/>
    <w:rsid w:val="0017576A"/>
    <w:rsid w:val="00176656"/>
    <w:rsid w:val="0018355A"/>
    <w:rsid w:val="00194327"/>
    <w:rsid w:val="0019610A"/>
    <w:rsid w:val="001A0ECD"/>
    <w:rsid w:val="001B0451"/>
    <w:rsid w:val="001B14A1"/>
    <w:rsid w:val="001C1181"/>
    <w:rsid w:val="001C63EF"/>
    <w:rsid w:val="001D0E97"/>
    <w:rsid w:val="001D2CE3"/>
    <w:rsid w:val="001D7FE5"/>
    <w:rsid w:val="001E6EA2"/>
    <w:rsid w:val="00200A82"/>
    <w:rsid w:val="002027A2"/>
    <w:rsid w:val="002274AF"/>
    <w:rsid w:val="00236779"/>
    <w:rsid w:val="00245E4B"/>
    <w:rsid w:val="002531C4"/>
    <w:rsid w:val="00275FEC"/>
    <w:rsid w:val="00284271"/>
    <w:rsid w:val="002925AF"/>
    <w:rsid w:val="0029288D"/>
    <w:rsid w:val="00292EA7"/>
    <w:rsid w:val="002A034F"/>
    <w:rsid w:val="002C51C3"/>
    <w:rsid w:val="002E21D4"/>
    <w:rsid w:val="002F09FC"/>
    <w:rsid w:val="002F3DB8"/>
    <w:rsid w:val="002F514F"/>
    <w:rsid w:val="002F7A07"/>
    <w:rsid w:val="00303F3E"/>
    <w:rsid w:val="0030777D"/>
    <w:rsid w:val="00307C59"/>
    <w:rsid w:val="00310437"/>
    <w:rsid w:val="00316C60"/>
    <w:rsid w:val="00316D70"/>
    <w:rsid w:val="00321C53"/>
    <w:rsid w:val="00335013"/>
    <w:rsid w:val="003358F4"/>
    <w:rsid w:val="00351119"/>
    <w:rsid w:val="0035583C"/>
    <w:rsid w:val="00362A01"/>
    <w:rsid w:val="00365B10"/>
    <w:rsid w:val="00373965"/>
    <w:rsid w:val="00377F83"/>
    <w:rsid w:val="00385F5A"/>
    <w:rsid w:val="003864C4"/>
    <w:rsid w:val="003903CA"/>
    <w:rsid w:val="00394EC8"/>
    <w:rsid w:val="00397698"/>
    <w:rsid w:val="00397A30"/>
    <w:rsid w:val="003A2D6C"/>
    <w:rsid w:val="003B2AEB"/>
    <w:rsid w:val="003B6CC4"/>
    <w:rsid w:val="003D40DB"/>
    <w:rsid w:val="003D644A"/>
    <w:rsid w:val="003F15C0"/>
    <w:rsid w:val="003F2315"/>
    <w:rsid w:val="003F5422"/>
    <w:rsid w:val="003F6488"/>
    <w:rsid w:val="004069CC"/>
    <w:rsid w:val="00406E8B"/>
    <w:rsid w:val="0041395D"/>
    <w:rsid w:val="00427850"/>
    <w:rsid w:val="00427DC2"/>
    <w:rsid w:val="00430B2C"/>
    <w:rsid w:val="00444248"/>
    <w:rsid w:val="00471B65"/>
    <w:rsid w:val="00490760"/>
    <w:rsid w:val="004A4232"/>
    <w:rsid w:val="004B2F5B"/>
    <w:rsid w:val="004B3FB8"/>
    <w:rsid w:val="004B7B80"/>
    <w:rsid w:val="004C25E7"/>
    <w:rsid w:val="004C30BE"/>
    <w:rsid w:val="004E0790"/>
    <w:rsid w:val="004E586D"/>
    <w:rsid w:val="004F34EB"/>
    <w:rsid w:val="0050276A"/>
    <w:rsid w:val="00513580"/>
    <w:rsid w:val="0052092A"/>
    <w:rsid w:val="00537111"/>
    <w:rsid w:val="005447D9"/>
    <w:rsid w:val="00545C5E"/>
    <w:rsid w:val="005468BE"/>
    <w:rsid w:val="005548C8"/>
    <w:rsid w:val="005549BD"/>
    <w:rsid w:val="00560A78"/>
    <w:rsid w:val="00562B06"/>
    <w:rsid w:val="00562F82"/>
    <w:rsid w:val="00565410"/>
    <w:rsid w:val="00567D96"/>
    <w:rsid w:val="00577BC9"/>
    <w:rsid w:val="00580CB6"/>
    <w:rsid w:val="0058482A"/>
    <w:rsid w:val="0059266C"/>
    <w:rsid w:val="00594B29"/>
    <w:rsid w:val="00597012"/>
    <w:rsid w:val="00597545"/>
    <w:rsid w:val="005A0103"/>
    <w:rsid w:val="005A438C"/>
    <w:rsid w:val="005B250B"/>
    <w:rsid w:val="005B4603"/>
    <w:rsid w:val="005C76B2"/>
    <w:rsid w:val="005E1F58"/>
    <w:rsid w:val="005E45A8"/>
    <w:rsid w:val="005E5C21"/>
    <w:rsid w:val="005F589C"/>
    <w:rsid w:val="005F7EBE"/>
    <w:rsid w:val="0060421A"/>
    <w:rsid w:val="00610F4A"/>
    <w:rsid w:val="00611A42"/>
    <w:rsid w:val="00612DC5"/>
    <w:rsid w:val="00617BAC"/>
    <w:rsid w:val="0062151F"/>
    <w:rsid w:val="00635BFD"/>
    <w:rsid w:val="00636EB1"/>
    <w:rsid w:val="006410AD"/>
    <w:rsid w:val="00646443"/>
    <w:rsid w:val="006508B5"/>
    <w:rsid w:val="006566D6"/>
    <w:rsid w:val="0066301D"/>
    <w:rsid w:val="00680273"/>
    <w:rsid w:val="006903DD"/>
    <w:rsid w:val="0069203D"/>
    <w:rsid w:val="006A3255"/>
    <w:rsid w:val="006A396B"/>
    <w:rsid w:val="006B5A76"/>
    <w:rsid w:val="006D7FEA"/>
    <w:rsid w:val="006E13F2"/>
    <w:rsid w:val="006F26B8"/>
    <w:rsid w:val="0070443B"/>
    <w:rsid w:val="007052EB"/>
    <w:rsid w:val="00725E95"/>
    <w:rsid w:val="007467E1"/>
    <w:rsid w:val="0074775C"/>
    <w:rsid w:val="00752CA6"/>
    <w:rsid w:val="00761BC4"/>
    <w:rsid w:val="007921EA"/>
    <w:rsid w:val="007939D4"/>
    <w:rsid w:val="007A2A15"/>
    <w:rsid w:val="007B1FEC"/>
    <w:rsid w:val="007B272F"/>
    <w:rsid w:val="007C5F23"/>
    <w:rsid w:val="007D10D3"/>
    <w:rsid w:val="007D33F9"/>
    <w:rsid w:val="007E0AE8"/>
    <w:rsid w:val="007E2615"/>
    <w:rsid w:val="007E6647"/>
    <w:rsid w:val="007F2052"/>
    <w:rsid w:val="007F5C33"/>
    <w:rsid w:val="00806085"/>
    <w:rsid w:val="008326CC"/>
    <w:rsid w:val="008339FE"/>
    <w:rsid w:val="00852D17"/>
    <w:rsid w:val="0087365D"/>
    <w:rsid w:val="00874FC0"/>
    <w:rsid w:val="00875BBC"/>
    <w:rsid w:val="00876B40"/>
    <w:rsid w:val="008913EF"/>
    <w:rsid w:val="008B3CD0"/>
    <w:rsid w:val="008B6BF3"/>
    <w:rsid w:val="008C42DD"/>
    <w:rsid w:val="008F7218"/>
    <w:rsid w:val="008F7E47"/>
    <w:rsid w:val="00902DF6"/>
    <w:rsid w:val="00904B33"/>
    <w:rsid w:val="00916FEE"/>
    <w:rsid w:val="00946DC4"/>
    <w:rsid w:val="00965709"/>
    <w:rsid w:val="00967E43"/>
    <w:rsid w:val="009834B5"/>
    <w:rsid w:val="009848CA"/>
    <w:rsid w:val="009913A6"/>
    <w:rsid w:val="009A267A"/>
    <w:rsid w:val="009B6992"/>
    <w:rsid w:val="009C2E98"/>
    <w:rsid w:val="009C3345"/>
    <w:rsid w:val="009D10EA"/>
    <w:rsid w:val="009D7839"/>
    <w:rsid w:val="009D7954"/>
    <w:rsid w:val="009E31EA"/>
    <w:rsid w:val="00A34B81"/>
    <w:rsid w:val="00A35BC4"/>
    <w:rsid w:val="00A45A61"/>
    <w:rsid w:val="00A54E5A"/>
    <w:rsid w:val="00A56A67"/>
    <w:rsid w:val="00A703F9"/>
    <w:rsid w:val="00A83D97"/>
    <w:rsid w:val="00A87FB9"/>
    <w:rsid w:val="00A95E45"/>
    <w:rsid w:val="00A97C2A"/>
    <w:rsid w:val="00AA04E7"/>
    <w:rsid w:val="00AD150E"/>
    <w:rsid w:val="00AD705C"/>
    <w:rsid w:val="00AE1391"/>
    <w:rsid w:val="00AE6DA6"/>
    <w:rsid w:val="00AF0ACC"/>
    <w:rsid w:val="00B31B32"/>
    <w:rsid w:val="00B31E92"/>
    <w:rsid w:val="00B3238D"/>
    <w:rsid w:val="00B333FD"/>
    <w:rsid w:val="00B45642"/>
    <w:rsid w:val="00B461B1"/>
    <w:rsid w:val="00B5041A"/>
    <w:rsid w:val="00B6149C"/>
    <w:rsid w:val="00B61518"/>
    <w:rsid w:val="00B81E07"/>
    <w:rsid w:val="00BA7C09"/>
    <w:rsid w:val="00BB1374"/>
    <w:rsid w:val="00BB2F88"/>
    <w:rsid w:val="00BB523A"/>
    <w:rsid w:val="00BB6918"/>
    <w:rsid w:val="00BC12C8"/>
    <w:rsid w:val="00BD5051"/>
    <w:rsid w:val="00BD5342"/>
    <w:rsid w:val="00BD7333"/>
    <w:rsid w:val="00BE12ED"/>
    <w:rsid w:val="00BF01E0"/>
    <w:rsid w:val="00BF0BD2"/>
    <w:rsid w:val="00C06F5B"/>
    <w:rsid w:val="00C11247"/>
    <w:rsid w:val="00C20144"/>
    <w:rsid w:val="00C233D2"/>
    <w:rsid w:val="00C465D2"/>
    <w:rsid w:val="00C46835"/>
    <w:rsid w:val="00C65938"/>
    <w:rsid w:val="00C7351B"/>
    <w:rsid w:val="00C73B7B"/>
    <w:rsid w:val="00C762ED"/>
    <w:rsid w:val="00C92D19"/>
    <w:rsid w:val="00CA4649"/>
    <w:rsid w:val="00CA7910"/>
    <w:rsid w:val="00CD0806"/>
    <w:rsid w:val="00CD5744"/>
    <w:rsid w:val="00CF2DFF"/>
    <w:rsid w:val="00CF7956"/>
    <w:rsid w:val="00D02922"/>
    <w:rsid w:val="00D03058"/>
    <w:rsid w:val="00D106FD"/>
    <w:rsid w:val="00D14817"/>
    <w:rsid w:val="00D22F92"/>
    <w:rsid w:val="00D26AA2"/>
    <w:rsid w:val="00D26BFD"/>
    <w:rsid w:val="00D3285D"/>
    <w:rsid w:val="00D3580D"/>
    <w:rsid w:val="00D4002B"/>
    <w:rsid w:val="00D40B7F"/>
    <w:rsid w:val="00D43FCE"/>
    <w:rsid w:val="00D46867"/>
    <w:rsid w:val="00D51147"/>
    <w:rsid w:val="00D5208F"/>
    <w:rsid w:val="00D5219A"/>
    <w:rsid w:val="00D60685"/>
    <w:rsid w:val="00D66507"/>
    <w:rsid w:val="00D70205"/>
    <w:rsid w:val="00D72E9F"/>
    <w:rsid w:val="00D76DF3"/>
    <w:rsid w:val="00D92467"/>
    <w:rsid w:val="00D935EE"/>
    <w:rsid w:val="00DB13DC"/>
    <w:rsid w:val="00DD5756"/>
    <w:rsid w:val="00DE3DE9"/>
    <w:rsid w:val="00DE7924"/>
    <w:rsid w:val="00E0161C"/>
    <w:rsid w:val="00E03BD9"/>
    <w:rsid w:val="00E167D9"/>
    <w:rsid w:val="00E2473C"/>
    <w:rsid w:val="00E3740F"/>
    <w:rsid w:val="00E4110E"/>
    <w:rsid w:val="00E5042E"/>
    <w:rsid w:val="00E6149A"/>
    <w:rsid w:val="00E63298"/>
    <w:rsid w:val="00E73B71"/>
    <w:rsid w:val="00E76B93"/>
    <w:rsid w:val="00E9187B"/>
    <w:rsid w:val="00E91F9B"/>
    <w:rsid w:val="00EA104E"/>
    <w:rsid w:val="00EA2E3C"/>
    <w:rsid w:val="00EA2FE4"/>
    <w:rsid w:val="00EB4566"/>
    <w:rsid w:val="00EC4D32"/>
    <w:rsid w:val="00EE362D"/>
    <w:rsid w:val="00F16818"/>
    <w:rsid w:val="00F421BE"/>
    <w:rsid w:val="00F460B8"/>
    <w:rsid w:val="00F51EBD"/>
    <w:rsid w:val="00F547B7"/>
    <w:rsid w:val="00F54830"/>
    <w:rsid w:val="00F578D3"/>
    <w:rsid w:val="00F60130"/>
    <w:rsid w:val="00F75F2D"/>
    <w:rsid w:val="00FB5127"/>
    <w:rsid w:val="00FB6E0B"/>
    <w:rsid w:val="00FD02F8"/>
    <w:rsid w:val="00FE39B6"/>
    <w:rsid w:val="00FE5D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5DB92C7"/>
  <w15:chartTrackingRefBased/>
  <w15:docId w15:val="{99FB2B7E-76C5-4C49-B7C6-957CCD986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438C"/>
    <w:pPr>
      <w:widowControl w:val="0"/>
      <w:jc w:val="both"/>
    </w:pPr>
  </w:style>
  <w:style w:type="paragraph" w:styleId="1">
    <w:name w:val="heading 1"/>
    <w:basedOn w:val="a"/>
    <w:next w:val="a"/>
    <w:link w:val="10"/>
    <w:uiPriority w:val="9"/>
    <w:qFormat/>
    <w:rsid w:val="003B6CC4"/>
    <w:pPr>
      <w:keepNext/>
      <w:outlineLvl w:val="0"/>
    </w:pPr>
    <w:rPr>
      <w:rFonts w:asciiTheme="majorHAnsi" w:eastAsiaTheme="majorEastAsia" w:hAnsiTheme="majorHAnsi" w:cstheme="majorBidi"/>
      <w:sz w:val="24"/>
      <w:szCs w:val="24"/>
    </w:rPr>
  </w:style>
  <w:style w:type="paragraph" w:styleId="2">
    <w:name w:val="heading 2"/>
    <w:basedOn w:val="a"/>
    <w:link w:val="20"/>
    <w:uiPriority w:val="9"/>
    <w:qFormat/>
    <w:rsid w:val="003B6CC4"/>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2F7A07"/>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35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16C60"/>
    <w:pPr>
      <w:ind w:leftChars="400" w:left="840"/>
    </w:pPr>
  </w:style>
  <w:style w:type="paragraph" w:styleId="a5">
    <w:name w:val="Balloon Text"/>
    <w:basedOn w:val="a"/>
    <w:link w:val="a6"/>
    <w:uiPriority w:val="99"/>
    <w:semiHidden/>
    <w:unhideWhenUsed/>
    <w:rsid w:val="00F421B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421BE"/>
    <w:rPr>
      <w:rFonts w:asciiTheme="majorHAnsi" w:eastAsiaTheme="majorEastAsia" w:hAnsiTheme="majorHAnsi" w:cstheme="majorBidi"/>
      <w:sz w:val="18"/>
      <w:szCs w:val="18"/>
    </w:rPr>
  </w:style>
  <w:style w:type="paragraph" w:customStyle="1" w:styleId="paragraph">
    <w:name w:val="paragraph"/>
    <w:basedOn w:val="a"/>
    <w:rsid w:val="00577BC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77BC9"/>
  </w:style>
  <w:style w:type="character" w:customStyle="1" w:styleId="eop">
    <w:name w:val="eop"/>
    <w:basedOn w:val="a0"/>
    <w:rsid w:val="00577BC9"/>
  </w:style>
  <w:style w:type="paragraph" w:styleId="a7">
    <w:name w:val="header"/>
    <w:basedOn w:val="a"/>
    <w:link w:val="a8"/>
    <w:uiPriority w:val="99"/>
    <w:unhideWhenUsed/>
    <w:rsid w:val="003B6CC4"/>
    <w:pPr>
      <w:tabs>
        <w:tab w:val="center" w:pos="4252"/>
        <w:tab w:val="right" w:pos="8504"/>
      </w:tabs>
      <w:snapToGrid w:val="0"/>
    </w:pPr>
  </w:style>
  <w:style w:type="character" w:customStyle="1" w:styleId="a8">
    <w:name w:val="ヘッダー (文字)"/>
    <w:basedOn w:val="a0"/>
    <w:link w:val="a7"/>
    <w:uiPriority w:val="99"/>
    <w:rsid w:val="003B6CC4"/>
  </w:style>
  <w:style w:type="paragraph" w:styleId="a9">
    <w:name w:val="footer"/>
    <w:basedOn w:val="a"/>
    <w:link w:val="aa"/>
    <w:uiPriority w:val="99"/>
    <w:unhideWhenUsed/>
    <w:rsid w:val="003B6CC4"/>
    <w:pPr>
      <w:tabs>
        <w:tab w:val="center" w:pos="4252"/>
        <w:tab w:val="right" w:pos="8504"/>
      </w:tabs>
      <w:snapToGrid w:val="0"/>
    </w:pPr>
  </w:style>
  <w:style w:type="character" w:customStyle="1" w:styleId="aa">
    <w:name w:val="フッター (文字)"/>
    <w:basedOn w:val="a0"/>
    <w:link w:val="a9"/>
    <w:uiPriority w:val="99"/>
    <w:rsid w:val="003B6CC4"/>
  </w:style>
  <w:style w:type="character" w:customStyle="1" w:styleId="10">
    <w:name w:val="見出し 1 (文字)"/>
    <w:basedOn w:val="a0"/>
    <w:link w:val="1"/>
    <w:uiPriority w:val="9"/>
    <w:rsid w:val="003B6CC4"/>
    <w:rPr>
      <w:rFonts w:asciiTheme="majorHAnsi" w:eastAsiaTheme="majorEastAsia" w:hAnsiTheme="majorHAnsi" w:cstheme="majorBidi"/>
      <w:sz w:val="24"/>
      <w:szCs w:val="24"/>
    </w:rPr>
  </w:style>
  <w:style w:type="character" w:customStyle="1" w:styleId="20">
    <w:name w:val="見出し 2 (文字)"/>
    <w:basedOn w:val="a0"/>
    <w:link w:val="2"/>
    <w:uiPriority w:val="9"/>
    <w:rsid w:val="003B6CC4"/>
    <w:rPr>
      <w:rFonts w:ascii="ＭＳ Ｐゴシック" w:eastAsia="ＭＳ Ｐゴシック" w:hAnsi="ＭＳ Ｐゴシック" w:cs="ＭＳ Ｐゴシック"/>
      <w:b/>
      <w:bCs/>
      <w:kern w:val="0"/>
      <w:sz w:val="36"/>
      <w:szCs w:val="36"/>
    </w:rPr>
  </w:style>
  <w:style w:type="character" w:styleId="ab">
    <w:name w:val="Hyperlink"/>
    <w:basedOn w:val="a0"/>
    <w:uiPriority w:val="99"/>
    <w:unhideWhenUsed/>
    <w:rsid w:val="003B6CC4"/>
    <w:rPr>
      <w:color w:val="0000FF"/>
      <w:u w:val="single"/>
    </w:rPr>
  </w:style>
  <w:style w:type="paragraph" w:styleId="ac">
    <w:name w:val="annotation text"/>
    <w:basedOn w:val="a"/>
    <w:link w:val="ad"/>
    <w:uiPriority w:val="99"/>
    <w:unhideWhenUsed/>
    <w:rsid w:val="003B6CC4"/>
    <w:pPr>
      <w:jc w:val="left"/>
    </w:pPr>
  </w:style>
  <w:style w:type="character" w:customStyle="1" w:styleId="ad">
    <w:name w:val="コメント文字列 (文字)"/>
    <w:basedOn w:val="a0"/>
    <w:link w:val="ac"/>
    <w:uiPriority w:val="99"/>
    <w:rsid w:val="003B6CC4"/>
  </w:style>
  <w:style w:type="character" w:styleId="ae">
    <w:name w:val="Strong"/>
    <w:basedOn w:val="a0"/>
    <w:uiPriority w:val="22"/>
    <w:qFormat/>
    <w:rsid w:val="003B6CC4"/>
    <w:rPr>
      <w:b/>
      <w:bCs/>
    </w:rPr>
  </w:style>
  <w:style w:type="character" w:customStyle="1" w:styleId="highlight">
    <w:name w:val="highlight"/>
    <w:rsid w:val="00D60685"/>
  </w:style>
  <w:style w:type="character" w:customStyle="1" w:styleId="11">
    <w:name w:val="未解決のメンション1"/>
    <w:basedOn w:val="a0"/>
    <w:uiPriority w:val="99"/>
    <w:semiHidden/>
    <w:unhideWhenUsed/>
    <w:rsid w:val="009D10EA"/>
    <w:rPr>
      <w:color w:val="605E5C"/>
      <w:shd w:val="clear" w:color="auto" w:fill="E1DFDD"/>
    </w:rPr>
  </w:style>
  <w:style w:type="character" w:styleId="af">
    <w:name w:val="FollowedHyperlink"/>
    <w:basedOn w:val="a0"/>
    <w:uiPriority w:val="99"/>
    <w:semiHidden/>
    <w:unhideWhenUsed/>
    <w:rsid w:val="00C233D2"/>
    <w:rPr>
      <w:color w:val="954F72" w:themeColor="followedHyperlink"/>
      <w:u w:val="single"/>
    </w:rPr>
  </w:style>
  <w:style w:type="paragraph" w:customStyle="1" w:styleId="text">
    <w:name w:val="text"/>
    <w:basedOn w:val="a"/>
    <w:rsid w:val="000A3B3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2F7A07"/>
    <w:rPr>
      <w:rFonts w:asciiTheme="majorHAnsi" w:eastAsiaTheme="majorEastAsia" w:hAnsiTheme="majorHAnsi" w:cstheme="majorBidi"/>
    </w:rPr>
  </w:style>
  <w:style w:type="paragraph" w:styleId="Web">
    <w:name w:val="Normal (Web)"/>
    <w:basedOn w:val="a"/>
    <w:uiPriority w:val="99"/>
    <w:unhideWhenUsed/>
    <w:rsid w:val="002F7A0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0">
    <w:name w:val="annotation reference"/>
    <w:basedOn w:val="a0"/>
    <w:uiPriority w:val="99"/>
    <w:semiHidden/>
    <w:unhideWhenUsed/>
    <w:rsid w:val="003A2D6C"/>
    <w:rPr>
      <w:sz w:val="18"/>
      <w:szCs w:val="18"/>
    </w:rPr>
  </w:style>
  <w:style w:type="paragraph" w:styleId="af1">
    <w:name w:val="annotation subject"/>
    <w:basedOn w:val="ac"/>
    <w:next w:val="ac"/>
    <w:link w:val="af2"/>
    <w:uiPriority w:val="99"/>
    <w:semiHidden/>
    <w:unhideWhenUsed/>
    <w:rsid w:val="003A2D6C"/>
    <w:rPr>
      <w:b/>
      <w:bCs/>
    </w:rPr>
  </w:style>
  <w:style w:type="character" w:customStyle="1" w:styleId="af2">
    <w:name w:val="コメント内容 (文字)"/>
    <w:basedOn w:val="ad"/>
    <w:link w:val="af1"/>
    <w:uiPriority w:val="99"/>
    <w:semiHidden/>
    <w:rsid w:val="003A2D6C"/>
    <w:rPr>
      <w:b/>
      <w:bCs/>
    </w:rPr>
  </w:style>
  <w:style w:type="character" w:customStyle="1" w:styleId="pattern1">
    <w:name w:val="pattern_1"/>
    <w:basedOn w:val="a0"/>
    <w:rsid w:val="00967E43"/>
  </w:style>
  <w:style w:type="character" w:customStyle="1" w:styleId="tar">
    <w:name w:val="tar"/>
    <w:basedOn w:val="a0"/>
    <w:rsid w:val="00B45642"/>
  </w:style>
  <w:style w:type="paragraph" w:styleId="af3">
    <w:name w:val="Revision"/>
    <w:hidden/>
    <w:uiPriority w:val="99"/>
    <w:semiHidden/>
    <w:rsid w:val="00E41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025456">
      <w:bodyDiv w:val="1"/>
      <w:marLeft w:val="0"/>
      <w:marRight w:val="0"/>
      <w:marTop w:val="0"/>
      <w:marBottom w:val="0"/>
      <w:divBdr>
        <w:top w:val="none" w:sz="0" w:space="0" w:color="auto"/>
        <w:left w:val="none" w:sz="0" w:space="0" w:color="auto"/>
        <w:bottom w:val="none" w:sz="0" w:space="0" w:color="auto"/>
        <w:right w:val="none" w:sz="0" w:space="0" w:color="auto"/>
      </w:divBdr>
    </w:div>
    <w:div w:id="322900832">
      <w:bodyDiv w:val="1"/>
      <w:marLeft w:val="0"/>
      <w:marRight w:val="0"/>
      <w:marTop w:val="0"/>
      <w:marBottom w:val="0"/>
      <w:divBdr>
        <w:top w:val="none" w:sz="0" w:space="0" w:color="auto"/>
        <w:left w:val="none" w:sz="0" w:space="0" w:color="auto"/>
        <w:bottom w:val="none" w:sz="0" w:space="0" w:color="auto"/>
        <w:right w:val="none" w:sz="0" w:space="0" w:color="auto"/>
      </w:divBdr>
      <w:divsChild>
        <w:div w:id="1998611192">
          <w:marLeft w:val="0"/>
          <w:marRight w:val="0"/>
          <w:marTop w:val="0"/>
          <w:marBottom w:val="0"/>
          <w:divBdr>
            <w:top w:val="none" w:sz="0" w:space="0" w:color="auto"/>
            <w:left w:val="none" w:sz="0" w:space="0" w:color="auto"/>
            <w:bottom w:val="none" w:sz="0" w:space="0" w:color="auto"/>
            <w:right w:val="none" w:sz="0" w:space="0" w:color="auto"/>
          </w:divBdr>
        </w:div>
        <w:div w:id="1818035274">
          <w:marLeft w:val="0"/>
          <w:marRight w:val="0"/>
          <w:marTop w:val="0"/>
          <w:marBottom w:val="0"/>
          <w:divBdr>
            <w:top w:val="none" w:sz="0" w:space="0" w:color="auto"/>
            <w:left w:val="none" w:sz="0" w:space="0" w:color="auto"/>
            <w:bottom w:val="none" w:sz="0" w:space="0" w:color="auto"/>
            <w:right w:val="none" w:sz="0" w:space="0" w:color="auto"/>
          </w:divBdr>
        </w:div>
      </w:divsChild>
    </w:div>
    <w:div w:id="347102187">
      <w:bodyDiv w:val="1"/>
      <w:marLeft w:val="0"/>
      <w:marRight w:val="0"/>
      <w:marTop w:val="0"/>
      <w:marBottom w:val="0"/>
      <w:divBdr>
        <w:top w:val="none" w:sz="0" w:space="0" w:color="auto"/>
        <w:left w:val="none" w:sz="0" w:space="0" w:color="auto"/>
        <w:bottom w:val="none" w:sz="0" w:space="0" w:color="auto"/>
        <w:right w:val="none" w:sz="0" w:space="0" w:color="auto"/>
      </w:divBdr>
    </w:div>
    <w:div w:id="349260274">
      <w:bodyDiv w:val="1"/>
      <w:marLeft w:val="0"/>
      <w:marRight w:val="0"/>
      <w:marTop w:val="0"/>
      <w:marBottom w:val="0"/>
      <w:divBdr>
        <w:top w:val="none" w:sz="0" w:space="0" w:color="auto"/>
        <w:left w:val="none" w:sz="0" w:space="0" w:color="auto"/>
        <w:bottom w:val="none" w:sz="0" w:space="0" w:color="auto"/>
        <w:right w:val="none" w:sz="0" w:space="0" w:color="auto"/>
      </w:divBdr>
      <w:divsChild>
        <w:div w:id="1098789355">
          <w:marLeft w:val="0"/>
          <w:marRight w:val="0"/>
          <w:marTop w:val="0"/>
          <w:marBottom w:val="0"/>
          <w:divBdr>
            <w:top w:val="none" w:sz="0" w:space="0" w:color="auto"/>
            <w:left w:val="none" w:sz="0" w:space="0" w:color="auto"/>
            <w:bottom w:val="none" w:sz="0" w:space="0" w:color="auto"/>
            <w:right w:val="none" w:sz="0" w:space="0" w:color="auto"/>
          </w:divBdr>
        </w:div>
      </w:divsChild>
    </w:div>
    <w:div w:id="451637294">
      <w:bodyDiv w:val="1"/>
      <w:marLeft w:val="0"/>
      <w:marRight w:val="0"/>
      <w:marTop w:val="0"/>
      <w:marBottom w:val="0"/>
      <w:divBdr>
        <w:top w:val="none" w:sz="0" w:space="0" w:color="auto"/>
        <w:left w:val="none" w:sz="0" w:space="0" w:color="auto"/>
        <w:bottom w:val="none" w:sz="0" w:space="0" w:color="auto"/>
        <w:right w:val="none" w:sz="0" w:space="0" w:color="auto"/>
      </w:divBdr>
    </w:div>
    <w:div w:id="704990173">
      <w:bodyDiv w:val="1"/>
      <w:marLeft w:val="0"/>
      <w:marRight w:val="0"/>
      <w:marTop w:val="0"/>
      <w:marBottom w:val="0"/>
      <w:divBdr>
        <w:top w:val="none" w:sz="0" w:space="0" w:color="auto"/>
        <w:left w:val="none" w:sz="0" w:space="0" w:color="auto"/>
        <w:bottom w:val="none" w:sz="0" w:space="0" w:color="auto"/>
        <w:right w:val="none" w:sz="0" w:space="0" w:color="auto"/>
      </w:divBdr>
    </w:div>
    <w:div w:id="741101382">
      <w:bodyDiv w:val="1"/>
      <w:marLeft w:val="0"/>
      <w:marRight w:val="0"/>
      <w:marTop w:val="0"/>
      <w:marBottom w:val="0"/>
      <w:divBdr>
        <w:top w:val="none" w:sz="0" w:space="0" w:color="auto"/>
        <w:left w:val="none" w:sz="0" w:space="0" w:color="auto"/>
        <w:bottom w:val="none" w:sz="0" w:space="0" w:color="auto"/>
        <w:right w:val="none" w:sz="0" w:space="0" w:color="auto"/>
      </w:divBdr>
      <w:divsChild>
        <w:div w:id="256408102">
          <w:marLeft w:val="0"/>
          <w:marRight w:val="0"/>
          <w:marTop w:val="0"/>
          <w:marBottom w:val="0"/>
          <w:divBdr>
            <w:top w:val="none" w:sz="0" w:space="0" w:color="auto"/>
            <w:left w:val="none" w:sz="0" w:space="0" w:color="auto"/>
            <w:bottom w:val="none" w:sz="0" w:space="0" w:color="auto"/>
            <w:right w:val="none" w:sz="0" w:space="0" w:color="auto"/>
          </w:divBdr>
        </w:div>
      </w:divsChild>
    </w:div>
    <w:div w:id="766731515">
      <w:bodyDiv w:val="1"/>
      <w:marLeft w:val="0"/>
      <w:marRight w:val="0"/>
      <w:marTop w:val="0"/>
      <w:marBottom w:val="0"/>
      <w:divBdr>
        <w:top w:val="none" w:sz="0" w:space="0" w:color="auto"/>
        <w:left w:val="none" w:sz="0" w:space="0" w:color="auto"/>
        <w:bottom w:val="none" w:sz="0" w:space="0" w:color="auto"/>
        <w:right w:val="none" w:sz="0" w:space="0" w:color="auto"/>
      </w:divBdr>
    </w:div>
    <w:div w:id="858544642">
      <w:bodyDiv w:val="1"/>
      <w:marLeft w:val="0"/>
      <w:marRight w:val="0"/>
      <w:marTop w:val="0"/>
      <w:marBottom w:val="0"/>
      <w:divBdr>
        <w:top w:val="none" w:sz="0" w:space="0" w:color="auto"/>
        <w:left w:val="none" w:sz="0" w:space="0" w:color="auto"/>
        <w:bottom w:val="none" w:sz="0" w:space="0" w:color="auto"/>
        <w:right w:val="none" w:sz="0" w:space="0" w:color="auto"/>
      </w:divBdr>
    </w:div>
    <w:div w:id="899095787">
      <w:bodyDiv w:val="1"/>
      <w:marLeft w:val="0"/>
      <w:marRight w:val="0"/>
      <w:marTop w:val="0"/>
      <w:marBottom w:val="0"/>
      <w:divBdr>
        <w:top w:val="none" w:sz="0" w:space="0" w:color="auto"/>
        <w:left w:val="none" w:sz="0" w:space="0" w:color="auto"/>
        <w:bottom w:val="none" w:sz="0" w:space="0" w:color="auto"/>
        <w:right w:val="none" w:sz="0" w:space="0" w:color="auto"/>
      </w:divBdr>
    </w:div>
    <w:div w:id="1029336732">
      <w:bodyDiv w:val="1"/>
      <w:marLeft w:val="0"/>
      <w:marRight w:val="0"/>
      <w:marTop w:val="0"/>
      <w:marBottom w:val="0"/>
      <w:divBdr>
        <w:top w:val="none" w:sz="0" w:space="0" w:color="auto"/>
        <w:left w:val="none" w:sz="0" w:space="0" w:color="auto"/>
        <w:bottom w:val="none" w:sz="0" w:space="0" w:color="auto"/>
        <w:right w:val="none" w:sz="0" w:space="0" w:color="auto"/>
      </w:divBdr>
    </w:div>
    <w:div w:id="1193148970">
      <w:bodyDiv w:val="1"/>
      <w:marLeft w:val="0"/>
      <w:marRight w:val="0"/>
      <w:marTop w:val="0"/>
      <w:marBottom w:val="0"/>
      <w:divBdr>
        <w:top w:val="none" w:sz="0" w:space="0" w:color="auto"/>
        <w:left w:val="none" w:sz="0" w:space="0" w:color="auto"/>
        <w:bottom w:val="none" w:sz="0" w:space="0" w:color="auto"/>
        <w:right w:val="none" w:sz="0" w:space="0" w:color="auto"/>
      </w:divBdr>
    </w:div>
    <w:div w:id="1264145081">
      <w:bodyDiv w:val="1"/>
      <w:marLeft w:val="0"/>
      <w:marRight w:val="0"/>
      <w:marTop w:val="0"/>
      <w:marBottom w:val="0"/>
      <w:divBdr>
        <w:top w:val="none" w:sz="0" w:space="0" w:color="auto"/>
        <w:left w:val="none" w:sz="0" w:space="0" w:color="auto"/>
        <w:bottom w:val="none" w:sz="0" w:space="0" w:color="auto"/>
        <w:right w:val="none" w:sz="0" w:space="0" w:color="auto"/>
      </w:divBdr>
    </w:div>
    <w:div w:id="1355306875">
      <w:bodyDiv w:val="1"/>
      <w:marLeft w:val="0"/>
      <w:marRight w:val="0"/>
      <w:marTop w:val="0"/>
      <w:marBottom w:val="0"/>
      <w:divBdr>
        <w:top w:val="none" w:sz="0" w:space="0" w:color="auto"/>
        <w:left w:val="none" w:sz="0" w:space="0" w:color="auto"/>
        <w:bottom w:val="none" w:sz="0" w:space="0" w:color="auto"/>
        <w:right w:val="none" w:sz="0" w:space="0" w:color="auto"/>
      </w:divBdr>
    </w:div>
    <w:div w:id="1657031367">
      <w:bodyDiv w:val="1"/>
      <w:marLeft w:val="0"/>
      <w:marRight w:val="0"/>
      <w:marTop w:val="0"/>
      <w:marBottom w:val="0"/>
      <w:divBdr>
        <w:top w:val="none" w:sz="0" w:space="0" w:color="auto"/>
        <w:left w:val="none" w:sz="0" w:space="0" w:color="auto"/>
        <w:bottom w:val="none" w:sz="0" w:space="0" w:color="auto"/>
        <w:right w:val="none" w:sz="0" w:space="0" w:color="auto"/>
      </w:divBdr>
    </w:div>
    <w:div w:id="1689524507">
      <w:bodyDiv w:val="1"/>
      <w:marLeft w:val="0"/>
      <w:marRight w:val="0"/>
      <w:marTop w:val="0"/>
      <w:marBottom w:val="0"/>
      <w:divBdr>
        <w:top w:val="none" w:sz="0" w:space="0" w:color="auto"/>
        <w:left w:val="none" w:sz="0" w:space="0" w:color="auto"/>
        <w:bottom w:val="none" w:sz="0" w:space="0" w:color="auto"/>
        <w:right w:val="none" w:sz="0" w:space="0" w:color="auto"/>
      </w:divBdr>
    </w:div>
    <w:div w:id="1744598430">
      <w:bodyDiv w:val="1"/>
      <w:marLeft w:val="0"/>
      <w:marRight w:val="0"/>
      <w:marTop w:val="0"/>
      <w:marBottom w:val="0"/>
      <w:divBdr>
        <w:top w:val="none" w:sz="0" w:space="0" w:color="auto"/>
        <w:left w:val="none" w:sz="0" w:space="0" w:color="auto"/>
        <w:bottom w:val="none" w:sz="0" w:space="0" w:color="auto"/>
        <w:right w:val="none" w:sz="0" w:space="0" w:color="auto"/>
      </w:divBdr>
      <w:divsChild>
        <w:div w:id="204147542">
          <w:marLeft w:val="0"/>
          <w:marRight w:val="0"/>
          <w:marTop w:val="0"/>
          <w:marBottom w:val="0"/>
          <w:divBdr>
            <w:top w:val="none" w:sz="0" w:space="0" w:color="auto"/>
            <w:left w:val="none" w:sz="0" w:space="0" w:color="auto"/>
            <w:bottom w:val="none" w:sz="0" w:space="0" w:color="auto"/>
            <w:right w:val="none" w:sz="0" w:space="0" w:color="auto"/>
          </w:divBdr>
        </w:div>
        <w:div w:id="1791628916">
          <w:marLeft w:val="0"/>
          <w:marRight w:val="0"/>
          <w:marTop w:val="0"/>
          <w:marBottom w:val="0"/>
          <w:divBdr>
            <w:top w:val="none" w:sz="0" w:space="0" w:color="auto"/>
            <w:left w:val="none" w:sz="0" w:space="0" w:color="auto"/>
            <w:bottom w:val="none" w:sz="0" w:space="0" w:color="auto"/>
            <w:right w:val="none" w:sz="0" w:space="0" w:color="auto"/>
          </w:divBdr>
        </w:div>
      </w:divsChild>
    </w:div>
    <w:div w:id="1810586021">
      <w:bodyDiv w:val="1"/>
      <w:marLeft w:val="0"/>
      <w:marRight w:val="0"/>
      <w:marTop w:val="0"/>
      <w:marBottom w:val="0"/>
      <w:divBdr>
        <w:top w:val="none" w:sz="0" w:space="0" w:color="auto"/>
        <w:left w:val="none" w:sz="0" w:space="0" w:color="auto"/>
        <w:bottom w:val="none" w:sz="0" w:space="0" w:color="auto"/>
        <w:right w:val="none" w:sz="0" w:space="0" w:color="auto"/>
      </w:divBdr>
    </w:div>
    <w:div w:id="18246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6.png"/><Relationship Id="rId51" Type="http://schemas.openxmlformats.org/officeDocument/2006/relationships/image" Target="media/image3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1.gif"/><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gi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36" Type="http://schemas.openxmlformats.org/officeDocument/2006/relationships/image" Target="media/image23.jpeg"/><Relationship Id="rId49" Type="http://schemas.openxmlformats.org/officeDocument/2006/relationships/image" Target="media/image36.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3648293963254E-2"/>
          <c:y val="0.30291666666666667"/>
          <c:w val="0.90286351706036749"/>
          <c:h val="0.46651210265383491"/>
        </c:manualLayout>
      </c:layout>
      <c:lineChart>
        <c:grouping val="standard"/>
        <c:varyColors val="0"/>
        <c:ser>
          <c:idx val="0"/>
          <c:order val="0"/>
          <c:tx>
            <c:strRef>
              <c:f>Sheet1!$A$4</c:f>
              <c:strCache>
                <c:ptCount val="1"/>
                <c:pt idx="0">
                  <c:v>岡山</c:v>
                </c:pt>
              </c:strCache>
            </c:strRef>
          </c:tx>
          <c:spPr>
            <a:ln w="28575" cap="rnd">
              <a:solidFill>
                <a:schemeClr val="accent1"/>
              </a:solidFill>
              <a:round/>
            </a:ln>
            <a:effectLst/>
          </c:spPr>
          <c:marker>
            <c:symbol val="none"/>
          </c:marker>
          <c:cat>
            <c:strRef>
              <c:f>Sheet1!$B$3:$F$3</c:f>
              <c:strCache>
                <c:ptCount val="5"/>
                <c:pt idx="0">
                  <c:v>H29</c:v>
                </c:pt>
                <c:pt idx="1">
                  <c:v>H30</c:v>
                </c:pt>
                <c:pt idx="2">
                  <c:v>R1</c:v>
                </c:pt>
                <c:pt idx="3">
                  <c:v>R2</c:v>
                </c:pt>
                <c:pt idx="4">
                  <c:v>R3</c:v>
                </c:pt>
              </c:strCache>
            </c:strRef>
          </c:cat>
          <c:val>
            <c:numRef>
              <c:f>Sheet1!$B$4:$F$4</c:f>
              <c:numCache>
                <c:formatCode>General</c:formatCode>
                <c:ptCount val="5"/>
                <c:pt idx="0">
                  <c:v>29.7</c:v>
                </c:pt>
                <c:pt idx="1">
                  <c:v>30.1</c:v>
                </c:pt>
                <c:pt idx="2">
                  <c:v>30.3</c:v>
                </c:pt>
                <c:pt idx="3">
                  <c:v>30.7</c:v>
                </c:pt>
                <c:pt idx="4">
                  <c:v>30.6</c:v>
                </c:pt>
              </c:numCache>
            </c:numRef>
          </c:val>
          <c:smooth val="0"/>
          <c:extLst>
            <c:ext xmlns:c16="http://schemas.microsoft.com/office/drawing/2014/chart" uri="{C3380CC4-5D6E-409C-BE32-E72D297353CC}">
              <c16:uniqueId val="{00000000-B4C3-495E-9363-684460585753}"/>
            </c:ext>
          </c:extLst>
        </c:ser>
        <c:ser>
          <c:idx val="1"/>
          <c:order val="1"/>
          <c:tx>
            <c:strRef>
              <c:f>Sheet1!$A$5</c:f>
              <c:strCache>
                <c:ptCount val="1"/>
                <c:pt idx="0">
                  <c:v>全国</c:v>
                </c:pt>
              </c:strCache>
            </c:strRef>
          </c:tx>
          <c:spPr>
            <a:ln w="28575" cap="rnd">
              <a:solidFill>
                <a:schemeClr val="accent2"/>
              </a:solidFill>
              <a:round/>
            </a:ln>
            <a:effectLst/>
          </c:spPr>
          <c:marker>
            <c:symbol val="none"/>
          </c:marker>
          <c:cat>
            <c:strRef>
              <c:f>Sheet1!$B$3:$F$3</c:f>
              <c:strCache>
                <c:ptCount val="5"/>
                <c:pt idx="0">
                  <c:v>H29</c:v>
                </c:pt>
                <c:pt idx="1">
                  <c:v>H30</c:v>
                </c:pt>
                <c:pt idx="2">
                  <c:v>R1</c:v>
                </c:pt>
                <c:pt idx="3">
                  <c:v>R2</c:v>
                </c:pt>
                <c:pt idx="4">
                  <c:v>R3</c:v>
                </c:pt>
              </c:strCache>
            </c:strRef>
          </c:cat>
          <c:val>
            <c:numRef>
              <c:f>Sheet1!$B$5:$F$5</c:f>
              <c:numCache>
                <c:formatCode>General</c:formatCode>
                <c:ptCount val="5"/>
                <c:pt idx="0">
                  <c:v>27.7</c:v>
                </c:pt>
                <c:pt idx="1">
                  <c:v>28.1</c:v>
                </c:pt>
                <c:pt idx="2">
                  <c:v>28.4</c:v>
                </c:pt>
                <c:pt idx="3">
                  <c:v>28.7</c:v>
                </c:pt>
                <c:pt idx="4">
                  <c:v>28.9</c:v>
                </c:pt>
              </c:numCache>
            </c:numRef>
          </c:val>
          <c:smooth val="0"/>
          <c:extLst>
            <c:ext xmlns:c16="http://schemas.microsoft.com/office/drawing/2014/chart" uri="{C3380CC4-5D6E-409C-BE32-E72D297353CC}">
              <c16:uniqueId val="{00000001-B4C3-495E-9363-684460585753}"/>
            </c:ext>
          </c:extLst>
        </c:ser>
        <c:dLbls>
          <c:showLegendKey val="0"/>
          <c:showVal val="0"/>
          <c:showCatName val="0"/>
          <c:showSerName val="0"/>
          <c:showPercent val="0"/>
          <c:showBubbleSize val="0"/>
        </c:dLbls>
        <c:smooth val="0"/>
        <c:axId val="314921711"/>
        <c:axId val="314926031"/>
      </c:lineChart>
      <c:catAx>
        <c:axId val="3149217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ja-JP"/>
                  <a:t>年</a:t>
                </a:r>
                <a:r>
                  <a:rPr lang="en-US"/>
                  <a:t>)</a:t>
                </a:r>
                <a:endParaRPr lang="ja-JP"/>
              </a:p>
            </c:rich>
          </c:tx>
          <c:layout>
            <c:manualLayout>
              <c:xMode val="edge"/>
              <c:yMode val="edge"/>
              <c:x val="0.92070713035870522"/>
              <c:y val="0.798124453193350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4926031"/>
        <c:crosses val="autoZero"/>
        <c:auto val="1"/>
        <c:lblAlgn val="ctr"/>
        <c:lblOffset val="100"/>
        <c:noMultiLvlLbl val="0"/>
      </c:catAx>
      <c:valAx>
        <c:axId val="314926031"/>
        <c:scaling>
          <c:orientation val="minMax"/>
          <c:min val="2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4921711"/>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28</Pages>
  <Words>2725</Words>
  <Characters>15537</Characters>
  <DocSecurity>0</DocSecurity>
  <Lines>129</Lines>
  <Paragraphs>36</Paragraphs>
  <ScaleCrop>false</ScaleCrop>
  <HeadingPairs>
    <vt:vector size="2" baseType="variant">
      <vt:variant>
        <vt:lpstr>タイトル</vt:lpstr>
      </vt:variant>
      <vt:variant>
        <vt:i4>1</vt:i4>
      </vt:variant>
    </vt:vector>
  </HeadingPairs>
  <TitlesOfParts>
    <vt:vector size="1" baseType="lpstr">
      <vt:lpstr>-</vt:lpstr>
    </vt:vector>
  </TitlesOfParts>
  <LinksUpToDate>false</LinksUpToDate>
  <CharactersWithSpaces>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2024-03-12T04:38:00Z</cp:lastPrinted>
  <dcterms:created xsi:type="dcterms:W3CDTF">2024-03-12T05:24:00Z</dcterms:created>
  <dcterms:modified xsi:type="dcterms:W3CDTF">2024-03-14T06:11:00Z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0x010100ADC29C06D26A104A86E0B3A5B29A2758</vt:lpwstr>
  </property>
</Properties>
</file>