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7919B" w14:textId="1D3EAB3A" w:rsidR="00527CFD" w:rsidRDefault="002B0F5C">
      <w:r>
        <w:rPr>
          <w:rFonts w:hint="eastAsia"/>
        </w:rPr>
        <w:t xml:space="preserve">　　　　</w:t>
      </w:r>
      <w:r w:rsidR="00B66A46">
        <w:rPr>
          <w:rFonts w:hint="eastAsia"/>
        </w:rPr>
        <w:t xml:space="preserve">　　　　　　　　　　　　　　　　　　　　　　　　　　</w:t>
      </w:r>
      <w:r w:rsidR="003F41AC">
        <w:rPr>
          <w:rFonts w:hint="eastAsia"/>
        </w:rPr>
        <w:t xml:space="preserve">　　　</w:t>
      </w:r>
      <w:r w:rsidR="00AA662C">
        <w:rPr>
          <w:rFonts w:hint="eastAsia"/>
        </w:rPr>
        <w:t xml:space="preserve">　　令和</w:t>
      </w:r>
      <w:r w:rsidR="00813F0D">
        <w:rPr>
          <w:rFonts w:hint="eastAsia"/>
        </w:rPr>
        <w:t>６</w:t>
      </w:r>
      <w:r w:rsidR="00264A33">
        <w:rPr>
          <w:rFonts w:hint="eastAsia"/>
        </w:rPr>
        <w:t>年</w:t>
      </w:r>
      <w:r w:rsidR="00BD11B5">
        <w:rPr>
          <w:rFonts w:hint="eastAsia"/>
        </w:rPr>
        <w:t>７</w:t>
      </w:r>
      <w:r>
        <w:rPr>
          <w:rFonts w:hint="eastAsia"/>
        </w:rPr>
        <w:t>月</w:t>
      </w:r>
      <w:r w:rsidR="00BD11B5">
        <w:rPr>
          <w:rFonts w:hint="eastAsia"/>
        </w:rPr>
        <w:t>２３</w:t>
      </w:r>
      <w:r w:rsidR="00935600">
        <w:rPr>
          <w:rFonts w:hint="eastAsia"/>
        </w:rPr>
        <w:t>日</w:t>
      </w:r>
    </w:p>
    <w:tbl>
      <w:tblPr>
        <w:tblW w:w="6662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552"/>
        <w:gridCol w:w="3080"/>
      </w:tblGrid>
      <w:tr w:rsidR="00B66A46" w14:paraId="2350D372" w14:textId="77777777" w:rsidTr="00E6283E">
        <w:trPr>
          <w:trHeight w:val="650"/>
        </w:trPr>
        <w:tc>
          <w:tcPr>
            <w:tcW w:w="1030" w:type="dxa"/>
            <w:vAlign w:val="center"/>
          </w:tcPr>
          <w:p w14:paraId="03C9C1E7" w14:textId="77777777" w:rsidR="00B66A46" w:rsidRDefault="00B66A46" w:rsidP="002B0F5C">
            <w:pPr>
              <w:jc w:val="center"/>
            </w:pPr>
            <w:r>
              <w:rPr>
                <w:rFonts w:hint="eastAsia"/>
              </w:rPr>
              <w:t>課名等</w:t>
            </w:r>
          </w:p>
        </w:tc>
        <w:tc>
          <w:tcPr>
            <w:tcW w:w="2552" w:type="dxa"/>
            <w:vAlign w:val="center"/>
          </w:tcPr>
          <w:p w14:paraId="6E205F2E" w14:textId="2438C5EB" w:rsidR="00B66A46" w:rsidRDefault="00813F0D" w:rsidP="00813F0D">
            <w:pPr>
              <w:jc w:val="center"/>
            </w:pPr>
            <w:r>
              <w:rPr>
                <w:rFonts w:hint="eastAsia"/>
              </w:rPr>
              <w:t>地域福祉課</w:t>
            </w:r>
          </w:p>
        </w:tc>
        <w:tc>
          <w:tcPr>
            <w:tcW w:w="3080" w:type="dxa"/>
            <w:vAlign w:val="center"/>
          </w:tcPr>
          <w:p w14:paraId="6AF0649D" w14:textId="6CBF5744" w:rsidR="00B66A46" w:rsidRDefault="00A85875" w:rsidP="00E6283E">
            <w:pPr>
              <w:spacing w:line="240" w:lineRule="exact"/>
            </w:pPr>
            <w:r>
              <w:rPr>
                <w:rFonts w:hint="eastAsia"/>
              </w:rPr>
              <w:t>(</w:t>
            </w:r>
            <w:r w:rsidR="006715BC"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 w:rsidR="006715BC">
              <w:rPr>
                <w:rFonts w:hint="eastAsia"/>
              </w:rPr>
              <w:t>介護労働安定センター岡山支部</w:t>
            </w:r>
          </w:p>
        </w:tc>
      </w:tr>
      <w:tr w:rsidR="00B66A46" w14:paraId="0DA76812" w14:textId="77777777" w:rsidTr="00A85875">
        <w:trPr>
          <w:trHeight w:val="20"/>
        </w:trPr>
        <w:tc>
          <w:tcPr>
            <w:tcW w:w="1030" w:type="dxa"/>
            <w:vAlign w:val="center"/>
          </w:tcPr>
          <w:p w14:paraId="6ECC925B" w14:textId="77777777" w:rsidR="00B66A46" w:rsidRDefault="00B66A46" w:rsidP="002B0F5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302DFE" wp14:editId="766169FF">
                      <wp:simplePos x="0" y="0"/>
                      <wp:positionH relativeFrom="column">
                        <wp:posOffset>-1953895</wp:posOffset>
                      </wp:positionH>
                      <wp:positionV relativeFrom="paragraph">
                        <wp:posOffset>-47625</wp:posOffset>
                      </wp:positionV>
                      <wp:extent cx="1381125" cy="6286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B2195" w14:textId="77777777" w:rsidR="00B66A46" w:rsidRPr="002B0F5C" w:rsidRDefault="00B66A4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4"/>
                                      <w:szCs w:val="44"/>
                                    </w:rPr>
                                  </w:pPr>
                                  <w:r w:rsidRPr="002B0F5C">
                                    <w:rPr>
                                      <w:rFonts w:asciiTheme="majorEastAsia" w:eastAsiaTheme="majorEastAsia" w:hAnsiTheme="majorEastAsia" w:hint="eastAsia"/>
                                      <w:sz w:val="44"/>
                                      <w:szCs w:val="44"/>
                                    </w:rPr>
                                    <w:t>お知らせ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02D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53.85pt;margin-top:-3.75pt;width:108.7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" fillcolor="white [3201]" stroked="f" strokeweight=".5pt">
                      <v:textbox>
                        <w:txbxContent>
                          <w:p w14:paraId="6D5B2195" w14:textId="77777777" w:rsidR="00B66A46" w:rsidRPr="002B0F5C" w:rsidRDefault="00B66A46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2B0F5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お知らせ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担当</w:t>
            </w:r>
          </w:p>
        </w:tc>
        <w:tc>
          <w:tcPr>
            <w:tcW w:w="2552" w:type="dxa"/>
            <w:vAlign w:val="center"/>
          </w:tcPr>
          <w:p w14:paraId="39179403" w14:textId="0F08C68C" w:rsidR="00B66A46" w:rsidRDefault="00813F0D" w:rsidP="00813F0D">
            <w:pPr>
              <w:jc w:val="center"/>
            </w:pPr>
            <w:r>
              <w:rPr>
                <w:rFonts w:hint="eastAsia"/>
              </w:rPr>
              <w:t>新井</w:t>
            </w:r>
            <w:r w:rsidR="00492B2D">
              <w:rPr>
                <w:rFonts w:hint="eastAsia"/>
              </w:rPr>
              <w:t>，</w:t>
            </w:r>
            <w:r>
              <w:rPr>
                <w:rFonts w:hint="eastAsia"/>
              </w:rPr>
              <w:t>吉田</w:t>
            </w:r>
          </w:p>
        </w:tc>
        <w:tc>
          <w:tcPr>
            <w:tcW w:w="3080" w:type="dxa"/>
            <w:vAlign w:val="center"/>
          </w:tcPr>
          <w:p w14:paraId="589600BE" w14:textId="61792650" w:rsidR="00B66A46" w:rsidRDefault="00CA47B5" w:rsidP="00CA47B5">
            <w:pPr>
              <w:jc w:val="center"/>
            </w:pPr>
            <w:r>
              <w:rPr>
                <w:rFonts w:hint="eastAsia"/>
              </w:rPr>
              <w:t>溝手</w:t>
            </w:r>
          </w:p>
        </w:tc>
      </w:tr>
      <w:tr w:rsidR="00B66A46" w14:paraId="6E33F58C" w14:textId="77777777" w:rsidTr="00A85875">
        <w:trPr>
          <w:trHeight w:val="20"/>
        </w:trPr>
        <w:tc>
          <w:tcPr>
            <w:tcW w:w="1030" w:type="dxa"/>
            <w:vAlign w:val="center"/>
          </w:tcPr>
          <w:p w14:paraId="6A50355B" w14:textId="77777777" w:rsidR="00B66A46" w:rsidRDefault="00B66A46" w:rsidP="002B0F5C">
            <w:pPr>
              <w:jc w:val="center"/>
            </w:pPr>
            <w:r>
              <w:rPr>
                <w:rFonts w:hint="eastAsia"/>
              </w:rPr>
              <w:t>内線</w:t>
            </w:r>
          </w:p>
        </w:tc>
        <w:tc>
          <w:tcPr>
            <w:tcW w:w="2552" w:type="dxa"/>
            <w:vAlign w:val="center"/>
          </w:tcPr>
          <w:p w14:paraId="221BD474" w14:textId="37B1687A" w:rsidR="00B66A46" w:rsidRPr="00B66A46" w:rsidRDefault="003037E3" w:rsidP="00813F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32</w:t>
            </w:r>
            <w:r w:rsidR="00813F0D">
              <w:rPr>
                <w:rFonts w:ascii="ＭＳ 明朝" w:hAnsi="ＭＳ 明朝" w:hint="eastAsia"/>
              </w:rPr>
              <w:t>81</w:t>
            </w:r>
            <w:r w:rsidR="00B66A46">
              <w:rPr>
                <w:rFonts w:ascii="ＭＳ 明朝" w:hAnsi="ＭＳ 明朝"/>
              </w:rPr>
              <w:t>、</w:t>
            </w:r>
            <w:r w:rsidR="00147EB6" w:rsidRPr="00ED07F6">
              <w:rPr>
                <w:rFonts w:ascii="ＭＳ 明朝" w:hAnsi="ＭＳ 明朝" w:hint="eastAsia"/>
              </w:rPr>
              <w:t>32</w:t>
            </w:r>
            <w:r w:rsidR="00813F0D" w:rsidRPr="00ED07F6">
              <w:rPr>
                <w:rFonts w:ascii="ＭＳ 明朝" w:hAnsi="ＭＳ 明朝" w:hint="eastAsia"/>
              </w:rPr>
              <w:t>83</w:t>
            </w:r>
          </w:p>
        </w:tc>
        <w:tc>
          <w:tcPr>
            <w:tcW w:w="3080" w:type="dxa"/>
            <w:vAlign w:val="center"/>
          </w:tcPr>
          <w:p w14:paraId="20B22B4D" w14:textId="77777777" w:rsidR="00B66A46" w:rsidRPr="00B66A46" w:rsidRDefault="006512F1" w:rsidP="00B66A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－</w:t>
            </w:r>
          </w:p>
        </w:tc>
      </w:tr>
      <w:tr w:rsidR="00B66A46" w14:paraId="20FDCC17" w14:textId="77777777" w:rsidTr="00A85875">
        <w:trPr>
          <w:trHeight w:val="20"/>
        </w:trPr>
        <w:tc>
          <w:tcPr>
            <w:tcW w:w="1030" w:type="dxa"/>
            <w:vAlign w:val="center"/>
          </w:tcPr>
          <w:p w14:paraId="5A5FEE20" w14:textId="77777777" w:rsidR="00B66A46" w:rsidRDefault="00B66A46" w:rsidP="002B0F5C">
            <w:pPr>
              <w:jc w:val="center"/>
            </w:pPr>
            <w:r>
              <w:rPr>
                <w:rFonts w:hint="eastAsia"/>
              </w:rPr>
              <w:t>直通</w:t>
            </w:r>
          </w:p>
        </w:tc>
        <w:tc>
          <w:tcPr>
            <w:tcW w:w="2552" w:type="dxa"/>
            <w:vAlign w:val="center"/>
          </w:tcPr>
          <w:p w14:paraId="2D3F1B9E" w14:textId="77777777" w:rsidR="00B66A46" w:rsidRPr="00B66A46" w:rsidRDefault="00B66A46" w:rsidP="002B0F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086-226-7317</w:t>
            </w:r>
          </w:p>
        </w:tc>
        <w:tc>
          <w:tcPr>
            <w:tcW w:w="3080" w:type="dxa"/>
            <w:vAlign w:val="center"/>
          </w:tcPr>
          <w:p w14:paraId="691335A4" w14:textId="668A1AE2" w:rsidR="00B66A46" w:rsidRPr="00B66A46" w:rsidRDefault="00B66A46" w:rsidP="00B66A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086-</w:t>
            </w:r>
            <w:r w:rsidR="006715BC">
              <w:rPr>
                <w:rFonts w:asciiTheme="minorEastAsia" w:hAnsiTheme="minorEastAsia" w:hint="eastAsia"/>
              </w:rPr>
              <w:t>221</w:t>
            </w:r>
            <w:r>
              <w:rPr>
                <w:rFonts w:asciiTheme="minorEastAsia" w:hAnsiTheme="minorEastAsia"/>
              </w:rPr>
              <w:t>-</w:t>
            </w:r>
            <w:r w:rsidR="006715BC">
              <w:rPr>
                <w:rFonts w:asciiTheme="minorEastAsia" w:hAnsiTheme="minorEastAsia" w:hint="eastAsia"/>
              </w:rPr>
              <w:t>4565</w:t>
            </w:r>
          </w:p>
        </w:tc>
      </w:tr>
    </w:tbl>
    <w:p w14:paraId="54884A96" w14:textId="5B62A36B" w:rsidR="00F53540" w:rsidRDefault="00F53540" w:rsidP="00A85875">
      <w:pPr>
        <w:snapToGrid w:val="0"/>
        <w:spacing w:line="300" w:lineRule="auto"/>
        <w:rPr>
          <w:rFonts w:ascii="ＭＳ ゴシック" w:eastAsia="ＭＳ ゴシック" w:hAnsi="ＭＳ ゴシック"/>
          <w:snapToGrid w:val="0"/>
          <w:color w:val="000000"/>
          <w:sz w:val="22"/>
        </w:rPr>
      </w:pPr>
    </w:p>
    <w:p w14:paraId="7224142A" w14:textId="77777777" w:rsidR="00A85875" w:rsidRPr="007D7BE2" w:rsidRDefault="00A85875" w:rsidP="00A85875">
      <w:pPr>
        <w:snapToGrid w:val="0"/>
        <w:spacing w:line="300" w:lineRule="auto"/>
        <w:rPr>
          <w:rFonts w:ascii="ＭＳ ゴシック" w:eastAsia="ＭＳ ゴシック" w:hAnsi="ＭＳ ゴシック"/>
          <w:snapToGrid w:val="0"/>
          <w:color w:val="000000"/>
          <w:sz w:val="22"/>
        </w:rPr>
      </w:pPr>
    </w:p>
    <w:p w14:paraId="04EC417E" w14:textId="3F2F470E" w:rsidR="00977186" w:rsidRPr="00A85875" w:rsidRDefault="00A85875" w:rsidP="003D1483">
      <w:pPr>
        <w:snapToGrid w:val="0"/>
        <w:spacing w:line="300" w:lineRule="exact"/>
        <w:ind w:firstLineChars="400" w:firstLine="880"/>
        <w:rPr>
          <w:rFonts w:ascii="ＭＳ ゴシック" w:eastAsia="ＭＳ ゴシック" w:hAnsi="ＭＳ ゴシック"/>
          <w:b/>
          <w:snapToGrid w:val="0"/>
          <w:color w:val="000000"/>
          <w:szCs w:val="24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/>
          <w:szCs w:val="24"/>
        </w:rPr>
        <w:t>＜</w:t>
      </w:r>
      <w:r w:rsidR="00AA662C" w:rsidRPr="00A85875">
        <w:rPr>
          <w:rFonts w:ascii="ＭＳ ゴシック" w:eastAsia="ＭＳ ゴシック" w:hAnsi="ＭＳ ゴシック" w:hint="eastAsia"/>
          <w:b/>
          <w:snapToGrid w:val="0"/>
          <w:color w:val="000000"/>
          <w:szCs w:val="24"/>
        </w:rPr>
        <w:t>令和</w:t>
      </w:r>
      <w:r w:rsidR="00CA47B5">
        <w:rPr>
          <w:rFonts w:ascii="ＭＳ ゴシック" w:eastAsia="ＭＳ ゴシック" w:hAnsi="ＭＳ ゴシック" w:hint="eastAsia"/>
          <w:b/>
          <w:snapToGrid w:val="0"/>
          <w:color w:val="000000"/>
          <w:szCs w:val="24"/>
        </w:rPr>
        <w:t>６</w:t>
      </w:r>
      <w:r w:rsidR="00697FC0" w:rsidRPr="00A85875">
        <w:rPr>
          <w:rFonts w:ascii="ＭＳ ゴシック" w:eastAsia="ＭＳ ゴシック" w:hAnsi="ＭＳ ゴシック" w:hint="eastAsia"/>
          <w:b/>
          <w:snapToGrid w:val="0"/>
          <w:color w:val="000000"/>
          <w:szCs w:val="24"/>
        </w:rPr>
        <w:t>年度</w:t>
      </w:r>
      <w:r w:rsidR="006715BC" w:rsidRPr="00A85875">
        <w:rPr>
          <w:rFonts w:ascii="ＭＳ ゴシック" w:eastAsia="ＭＳ ゴシック" w:hAnsi="ＭＳ ゴシック" w:hint="eastAsia"/>
          <w:b/>
          <w:snapToGrid w:val="0"/>
          <w:color w:val="000000"/>
          <w:szCs w:val="24"/>
        </w:rPr>
        <w:t>地域医療介護総合確保基金事業</w:t>
      </w:r>
      <w:r>
        <w:rPr>
          <w:rFonts w:ascii="ＭＳ ゴシック" w:eastAsia="ＭＳ ゴシック" w:hAnsi="ＭＳ ゴシック" w:hint="eastAsia"/>
          <w:b/>
          <w:snapToGrid w:val="0"/>
          <w:color w:val="000000"/>
          <w:szCs w:val="24"/>
        </w:rPr>
        <w:t>＞</w:t>
      </w:r>
    </w:p>
    <w:p w14:paraId="6C49E72C" w14:textId="15ABEFB8" w:rsidR="00F53540" w:rsidRDefault="00A85875" w:rsidP="00A85875">
      <w:pPr>
        <w:snapToGrid w:val="0"/>
        <w:ind w:firstLineChars="100" w:firstLine="26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/>
          <w:sz w:val="28"/>
          <w:szCs w:val="28"/>
        </w:rPr>
        <w:t>「</w:t>
      </w:r>
      <w:r w:rsidR="00977186" w:rsidRPr="00977186">
        <w:rPr>
          <w:rFonts w:ascii="ＭＳ ゴシック" w:eastAsia="ＭＳ ゴシック" w:hAnsi="ＭＳ ゴシック" w:hint="eastAsia"/>
          <w:b/>
          <w:snapToGrid w:val="0"/>
          <w:color w:val="000000"/>
          <w:sz w:val="28"/>
          <w:szCs w:val="28"/>
        </w:rPr>
        <w:t>メンター</w:t>
      </w:r>
      <w:r w:rsidR="006715BC" w:rsidRPr="00977186">
        <w:rPr>
          <w:rFonts w:ascii="ＭＳ ゴシック" w:eastAsia="ＭＳ ゴシック" w:hAnsi="ＭＳ ゴシック" w:hint="eastAsia"/>
          <w:b/>
          <w:snapToGrid w:val="0"/>
          <w:color w:val="000000"/>
          <w:sz w:val="28"/>
          <w:szCs w:val="28"/>
        </w:rPr>
        <w:t>制度導入支援啓発</w:t>
      </w:r>
      <w:r w:rsidR="006B0DB0" w:rsidRPr="00977186">
        <w:rPr>
          <w:rFonts w:ascii="ＭＳ ゴシック" w:eastAsia="ＭＳ ゴシック" w:hAnsi="ＭＳ ゴシック" w:hint="eastAsia"/>
          <w:b/>
          <w:snapToGrid w:val="0"/>
          <w:color w:val="000000"/>
          <w:sz w:val="28"/>
          <w:szCs w:val="28"/>
        </w:rPr>
        <w:t>セミ</w:t>
      </w:r>
      <w:r w:rsidR="006B0DB0" w:rsidRPr="00AC63E4">
        <w:rPr>
          <w:rFonts w:ascii="ＭＳ ゴシック" w:eastAsia="ＭＳ ゴシック" w:hAnsi="ＭＳ ゴシック" w:hint="eastAsia"/>
          <w:b/>
          <w:snapToGrid w:val="0"/>
          <w:color w:val="000000"/>
          <w:sz w:val="28"/>
          <w:szCs w:val="28"/>
        </w:rPr>
        <w:t>ナー</w:t>
      </w:r>
      <w:r>
        <w:rPr>
          <w:rFonts w:ascii="ＭＳ ゴシック" w:eastAsia="ＭＳ ゴシック" w:hAnsi="ＭＳ ゴシック" w:hint="eastAsia"/>
          <w:b/>
          <w:snapToGrid w:val="0"/>
          <w:color w:val="000000"/>
          <w:sz w:val="28"/>
          <w:szCs w:val="28"/>
        </w:rPr>
        <w:t>」</w:t>
      </w:r>
      <w:r w:rsidR="00F53540" w:rsidRPr="00AC63E4">
        <w:rPr>
          <w:rFonts w:ascii="ＭＳ ゴシック" w:eastAsia="ＭＳ ゴシック" w:hAnsi="ＭＳ ゴシック" w:hint="eastAsia"/>
          <w:b/>
          <w:snapToGrid w:val="0"/>
          <w:color w:val="000000"/>
          <w:sz w:val="28"/>
          <w:szCs w:val="28"/>
        </w:rPr>
        <w:t>を</w:t>
      </w:r>
      <w:r w:rsidR="00F53540" w:rsidRPr="00AC63E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開催します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！</w:t>
      </w:r>
    </w:p>
    <w:p w14:paraId="6F5A4536" w14:textId="16584154" w:rsidR="00977186" w:rsidRPr="00A85875" w:rsidRDefault="00977186" w:rsidP="00A85875">
      <w:pPr>
        <w:snapToGrid w:val="0"/>
        <w:ind w:firstLineChars="100" w:firstLine="259"/>
        <w:jc w:val="center"/>
        <w:rPr>
          <w:rFonts w:ascii="ＭＳ ゴシック" w:eastAsia="ＭＳ ゴシック" w:hAnsi="ＭＳ ゴシック"/>
          <w:snapToGrid w:val="0"/>
          <w:color w:val="000000"/>
          <w:sz w:val="28"/>
          <w:szCs w:val="28"/>
        </w:rPr>
      </w:pPr>
      <w:r w:rsidRPr="00A85875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～新人定着、人材育成、魅力ある職場づくりを</w:t>
      </w:r>
      <w:r w:rsidR="00D916A3">
        <w:rPr>
          <w:rFonts w:ascii="ＭＳ ゴシック" w:eastAsia="ＭＳ ゴシック" w:hAnsi="ＭＳ ゴシック" w:hint="eastAsia"/>
          <w:color w:val="000000"/>
          <w:sz w:val="28"/>
          <w:szCs w:val="28"/>
        </w:rPr>
        <w:t>目指す</w:t>
      </w:r>
      <w:r w:rsidRPr="00A85875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</w:t>
      </w:r>
    </w:p>
    <w:p w14:paraId="6A368103" w14:textId="34B231E3" w:rsidR="002B0F5C" w:rsidRDefault="002B0F5C" w:rsidP="00A85875">
      <w:pPr>
        <w:adjustRightInd w:val="0"/>
        <w:snapToGrid w:val="0"/>
      </w:pPr>
    </w:p>
    <w:p w14:paraId="3330AF47" w14:textId="58731EDD" w:rsidR="00E6283E" w:rsidRPr="00114356" w:rsidRDefault="00E6283E" w:rsidP="00A85875">
      <w:pPr>
        <w:adjustRightInd w:val="0"/>
        <w:snapToGrid w:val="0"/>
      </w:pPr>
    </w:p>
    <w:p w14:paraId="7EC19F8C" w14:textId="1F0DF15F" w:rsidR="00494E14" w:rsidRPr="00A85875" w:rsidRDefault="00977186" w:rsidP="00A85875">
      <w:pPr>
        <w:adjustRightInd w:val="0"/>
        <w:snapToGrid w:val="0"/>
        <w:ind w:firstLineChars="100" w:firstLine="239"/>
        <w:rPr>
          <w:rFonts w:asciiTheme="minorEastAsia" w:hAnsiTheme="minorEastAsia"/>
          <w:color w:val="000000" w:themeColor="text1"/>
          <w:sz w:val="26"/>
          <w:szCs w:val="26"/>
        </w:rPr>
      </w:pPr>
      <w:r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県では、</w:t>
      </w:r>
      <w:r w:rsidR="006D5D2E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メンター制度導入により、新人介護職員の早期離職に歯止めをかけ、中堅職員のやり</w:t>
      </w:r>
      <w:r w:rsidR="009C7453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がい向上に</w:t>
      </w:r>
      <w:r w:rsidR="006D5D2E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もつながる体制づくりを目指し</w:t>
      </w:r>
      <w:r w:rsidR="00AC63E4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てい</w:t>
      </w:r>
      <w:r w:rsidR="006D5D2E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ます</w:t>
      </w:r>
      <w:r w:rsidR="00581BBC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。</w:t>
      </w:r>
    </w:p>
    <w:p w14:paraId="3C9F0EE9" w14:textId="5D4BB4D5" w:rsidR="00977186" w:rsidRPr="00A85875" w:rsidRDefault="006D5D2E" w:rsidP="00A85875">
      <w:pPr>
        <w:adjustRightInd w:val="0"/>
        <w:snapToGrid w:val="0"/>
        <w:ind w:firstLineChars="100" w:firstLine="239"/>
        <w:rPr>
          <w:rFonts w:asciiTheme="minorEastAsia" w:hAnsiTheme="minorEastAsia"/>
          <w:color w:val="000000" w:themeColor="text1"/>
          <w:sz w:val="26"/>
          <w:szCs w:val="26"/>
        </w:rPr>
      </w:pPr>
      <w:r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本</w:t>
      </w:r>
      <w:r w:rsidR="00581BBC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セミナー</w:t>
      </w:r>
      <w:r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では、</w:t>
      </w:r>
      <w:r w:rsidR="00581BBC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介護</w:t>
      </w:r>
      <w:r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事業所においてメンター制度を導入する意義、導入する上での留意点やその活用方法を学</w:t>
      </w:r>
      <w:r w:rsidR="00977186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ぶことができ</w:t>
      </w:r>
      <w:r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ます。</w:t>
      </w:r>
    </w:p>
    <w:p w14:paraId="09FDF398" w14:textId="3B843DB2" w:rsidR="00F53540" w:rsidRPr="00A85875" w:rsidRDefault="00D916A3" w:rsidP="00E6283E">
      <w:pPr>
        <w:adjustRightInd w:val="0"/>
        <w:snapToGrid w:val="0"/>
        <w:spacing w:afterLines="50" w:after="165"/>
        <w:ind w:firstLineChars="100" w:firstLine="219"/>
        <w:rPr>
          <w:sz w:val="26"/>
          <w:szCs w:val="26"/>
        </w:rPr>
      </w:pPr>
      <w:r w:rsidRPr="00CE560A">
        <w:rPr>
          <w:rFonts w:asciiTheme="minorEastAsia" w:hAnsiTheme="min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0D0D8D" wp14:editId="03AD3245">
                <wp:simplePos x="0" y="0"/>
                <wp:positionH relativeFrom="column">
                  <wp:posOffset>276860</wp:posOffset>
                </wp:positionH>
                <wp:positionV relativeFrom="paragraph">
                  <wp:posOffset>300990</wp:posOffset>
                </wp:positionV>
                <wp:extent cx="5626100" cy="59055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F3FC" w14:textId="33E7C015" w:rsidR="00977186" w:rsidRPr="00CE560A" w:rsidRDefault="00977186" w:rsidP="00CE560A">
                            <w:pPr>
                              <w:jc w:val="left"/>
                              <w:rPr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D0D8D" id="正方形/長方形 2" o:spid="_x0000_s1027" style="position:absolute;left:0;text-align:left;margin-left:21.8pt;margin-top:23.7pt;width:443pt;height:46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" filled="f" strokecolor="black [3213]" strokeweight=".25pt">
                <v:textbox>
                  <w:txbxContent>
                    <w:p w14:paraId="6117F3FC" w14:textId="33E7C015" w:rsidR="00977186" w:rsidRPr="00CE560A" w:rsidRDefault="00977186" w:rsidP="00CE560A">
                      <w:pPr>
                        <w:jc w:val="left"/>
                        <w:rPr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1BBC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参加は無料です。</w:t>
      </w:r>
      <w:r w:rsidR="00977186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セミナーに参加して、メンター制度の導入を</w:t>
      </w:r>
      <w:r w:rsidR="009C7453" w:rsidRPr="00A85875">
        <w:rPr>
          <w:rFonts w:asciiTheme="minorEastAsia" w:hAnsiTheme="minorEastAsia" w:hint="eastAsia"/>
          <w:color w:val="000000" w:themeColor="text1"/>
          <w:sz w:val="26"/>
          <w:szCs w:val="26"/>
        </w:rPr>
        <w:t>考えてみませんか。</w:t>
      </w:r>
    </w:p>
    <w:p w14:paraId="20AA38A0" w14:textId="55ED4AFE" w:rsidR="00A85875" w:rsidRPr="00D916A3" w:rsidRDefault="001C5AB7" w:rsidP="00E6283E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 w:rsidRPr="00CE560A">
        <w:rPr>
          <w:rFonts w:hint="eastAsia"/>
          <w:szCs w:val="24"/>
        </w:rPr>
        <w:t xml:space="preserve">　　</w:t>
      </w:r>
      <w:r w:rsidR="00A85875" w:rsidRPr="00D916A3">
        <w:rPr>
          <w:rFonts w:asciiTheme="majorEastAsia" w:eastAsiaTheme="majorEastAsia" w:hAnsiTheme="majorEastAsia" w:hint="eastAsia"/>
          <w:sz w:val="22"/>
        </w:rPr>
        <w:t>【</w:t>
      </w:r>
      <w:r w:rsidRPr="00D916A3">
        <w:rPr>
          <w:rFonts w:asciiTheme="majorEastAsia" w:eastAsiaTheme="majorEastAsia" w:hAnsiTheme="majorEastAsia" w:hint="eastAsia"/>
          <w:sz w:val="22"/>
        </w:rPr>
        <w:t>メンター制度</w:t>
      </w:r>
      <w:r w:rsidR="00A85875" w:rsidRPr="00D916A3">
        <w:rPr>
          <w:rFonts w:asciiTheme="majorEastAsia" w:eastAsiaTheme="majorEastAsia" w:hAnsiTheme="majorEastAsia" w:hint="eastAsia"/>
          <w:sz w:val="22"/>
        </w:rPr>
        <w:t>】</w:t>
      </w:r>
    </w:p>
    <w:p w14:paraId="1BFE5D20" w14:textId="3B6EA9D9" w:rsidR="00D916A3" w:rsidRDefault="001C5AB7" w:rsidP="00A85875">
      <w:pPr>
        <w:adjustRightInd w:val="0"/>
        <w:snapToGrid w:val="0"/>
        <w:ind w:leftChars="300" w:left="657" w:firstLineChars="100" w:firstLine="199"/>
        <w:rPr>
          <w:rFonts w:asciiTheme="majorEastAsia" w:eastAsiaTheme="majorEastAsia" w:hAnsiTheme="majorEastAsia"/>
          <w:sz w:val="22"/>
        </w:rPr>
      </w:pPr>
      <w:r w:rsidRPr="00D916A3">
        <w:rPr>
          <w:rFonts w:asciiTheme="majorEastAsia" w:eastAsiaTheme="majorEastAsia" w:hAnsiTheme="majorEastAsia" w:hint="eastAsia"/>
          <w:sz w:val="22"/>
        </w:rPr>
        <w:t>業務評価に関わらない年齢の近い他部署の先輩職員</w:t>
      </w:r>
      <w:r w:rsidR="00CE560A" w:rsidRPr="00D916A3">
        <w:rPr>
          <w:rFonts w:asciiTheme="majorEastAsia" w:eastAsiaTheme="majorEastAsia" w:hAnsiTheme="majorEastAsia" w:hint="eastAsia"/>
          <w:sz w:val="22"/>
        </w:rPr>
        <w:t>が「新人職員や若手職員」に対し、主に</w:t>
      </w:r>
    </w:p>
    <w:p w14:paraId="6E76C2E4" w14:textId="046935B3" w:rsidR="00F53540" w:rsidRPr="00CE560A" w:rsidRDefault="00E223EE" w:rsidP="00A85875">
      <w:pPr>
        <w:adjustRightInd w:val="0"/>
        <w:snapToGrid w:val="0"/>
        <w:ind w:leftChars="300" w:left="657" w:firstLineChars="100" w:firstLine="199"/>
        <w:rPr>
          <w:szCs w:val="24"/>
        </w:rPr>
      </w:pPr>
      <w:r w:rsidRPr="00D916A3">
        <w:rPr>
          <w:rFonts w:asciiTheme="majorEastAsia" w:eastAsiaTheme="majorEastAsia" w:hAnsiTheme="majorEastAsia" w:hint="eastAsia"/>
          <w:sz w:val="22"/>
        </w:rPr>
        <w:t>「メンタル面</w:t>
      </w:r>
      <w:r w:rsidR="00A85875" w:rsidRPr="00D916A3">
        <w:rPr>
          <w:rFonts w:asciiTheme="majorEastAsia" w:eastAsiaTheme="majorEastAsia" w:hAnsiTheme="majorEastAsia" w:hint="eastAsia"/>
          <w:sz w:val="22"/>
        </w:rPr>
        <w:t>」</w:t>
      </w:r>
      <w:r w:rsidRPr="00D916A3">
        <w:rPr>
          <w:rFonts w:asciiTheme="majorEastAsia" w:eastAsiaTheme="majorEastAsia" w:hAnsiTheme="majorEastAsia" w:hint="eastAsia"/>
          <w:sz w:val="22"/>
        </w:rPr>
        <w:t>でのサポートを行うものです。</w:t>
      </w:r>
    </w:p>
    <w:p w14:paraId="4F5616B6" w14:textId="483D4864" w:rsidR="00E6283E" w:rsidRPr="00E6283E" w:rsidRDefault="00E6283E" w:rsidP="00E6283E"/>
    <w:p w14:paraId="600C7530" w14:textId="243C61E4" w:rsidR="009C7453" w:rsidRPr="003D1483" w:rsidRDefault="00CE560A" w:rsidP="003D1483">
      <w:pPr>
        <w:pStyle w:val="ac"/>
        <w:adjustRightInd w:val="0"/>
        <w:snapToGrid w:val="0"/>
        <w:spacing w:line="360" w:lineRule="auto"/>
        <w:rPr>
          <w:rFonts w:asciiTheme="majorEastAsia" w:eastAsiaTheme="majorEastAsia" w:hAnsiTheme="majorEastAsia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sz w:val="26"/>
          <w:szCs w:val="26"/>
        </w:rPr>
        <w:t>記</w:t>
      </w:r>
    </w:p>
    <w:p w14:paraId="15598A5E" w14:textId="0A39D4C3" w:rsidR="00FF3B0F" w:rsidRPr="003D1483" w:rsidRDefault="00FB5E4D" w:rsidP="003D1483">
      <w:pPr>
        <w:adjustRightInd w:val="0"/>
        <w:snapToGrid w:val="0"/>
        <w:spacing w:line="400" w:lineRule="exact"/>
        <w:ind w:firstLineChars="100" w:firstLine="239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１　日</w:t>
      </w:r>
      <w:r w:rsidR="00FF3B0F"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</w:t>
      </w:r>
      <w:r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時</w:t>
      </w:r>
      <w:r w:rsidR="00F53540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</w:t>
      </w:r>
      <w:r w:rsidR="00A85875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</w:t>
      </w:r>
      <w:r w:rsidR="00AA662C" w:rsidRPr="003D1483">
        <w:rPr>
          <w:rFonts w:asciiTheme="minorEastAsia" w:hAnsiTheme="minorEastAsia" w:hint="eastAsia"/>
          <w:color w:val="000000"/>
          <w:sz w:val="26"/>
          <w:szCs w:val="26"/>
        </w:rPr>
        <w:t>令和</w:t>
      </w:r>
      <w:r w:rsidR="002B645B">
        <w:rPr>
          <w:rFonts w:asciiTheme="minorEastAsia" w:hAnsiTheme="minorEastAsia" w:hint="eastAsia"/>
          <w:color w:val="000000"/>
          <w:sz w:val="26"/>
          <w:szCs w:val="26"/>
        </w:rPr>
        <w:t>６年８</w:t>
      </w:r>
      <w:bookmarkStart w:id="0" w:name="_GoBack"/>
      <w:bookmarkEnd w:id="0"/>
      <w:r w:rsidR="00BD11B5">
        <w:rPr>
          <w:rFonts w:asciiTheme="minorEastAsia" w:hAnsiTheme="minorEastAsia" w:hint="eastAsia"/>
          <w:color w:val="000000"/>
          <w:sz w:val="26"/>
          <w:szCs w:val="26"/>
        </w:rPr>
        <w:t>月１９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  <w:lang w:eastAsia="zh-TW"/>
        </w:rPr>
        <w:t>日（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月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  <w:lang w:eastAsia="zh-TW"/>
        </w:rPr>
        <w:t>）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</w:rPr>
        <w:t>１</w:t>
      </w:r>
      <w:r w:rsidR="006715BC" w:rsidRPr="003D1483">
        <w:rPr>
          <w:rFonts w:asciiTheme="minorEastAsia" w:hAnsiTheme="minorEastAsia" w:hint="eastAsia"/>
          <w:color w:val="000000"/>
          <w:sz w:val="26"/>
          <w:szCs w:val="26"/>
        </w:rPr>
        <w:t>３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</w:rPr>
        <w:t>：</w:t>
      </w:r>
      <w:r w:rsidR="00E224BB" w:rsidRPr="003D1483">
        <w:rPr>
          <w:rFonts w:asciiTheme="minorEastAsia" w:hAnsiTheme="minorEastAsia" w:hint="eastAsia"/>
          <w:color w:val="000000"/>
          <w:sz w:val="26"/>
          <w:szCs w:val="26"/>
        </w:rPr>
        <w:t>３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</w:rPr>
        <w:t>０ ～ １６：</w:t>
      </w:r>
      <w:r w:rsidR="006715BC" w:rsidRPr="003D1483">
        <w:rPr>
          <w:rFonts w:asciiTheme="minorEastAsia" w:hAnsiTheme="minorEastAsia" w:hint="eastAsia"/>
          <w:color w:val="000000"/>
          <w:sz w:val="26"/>
          <w:szCs w:val="26"/>
        </w:rPr>
        <w:t>３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</w:rPr>
        <w:t>０</w:t>
      </w:r>
    </w:p>
    <w:p w14:paraId="7852D70F" w14:textId="378E0A52" w:rsidR="00F53540" w:rsidRPr="003D1483" w:rsidRDefault="00FB5E4D" w:rsidP="003D1483">
      <w:pPr>
        <w:adjustRightInd w:val="0"/>
        <w:snapToGrid w:val="0"/>
        <w:spacing w:line="400" w:lineRule="exact"/>
        <w:ind w:firstLineChars="100" w:firstLine="239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２　</w:t>
      </w:r>
      <w:r w:rsidR="00F53540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>会</w:t>
      </w:r>
      <w:r w:rsidR="00FF3B0F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</w:t>
      </w:r>
      <w:r w:rsidR="00F53540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場　</w:t>
      </w:r>
      <w:r w:rsidR="00A85875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</w:t>
      </w:r>
      <w:r w:rsidR="00CA47B5">
        <w:rPr>
          <w:rFonts w:asciiTheme="majorEastAsia" w:eastAsiaTheme="majorEastAsia" w:hAnsiTheme="majorEastAsia" w:hint="eastAsia"/>
          <w:color w:val="000000"/>
          <w:sz w:val="26"/>
          <w:szCs w:val="26"/>
        </w:rPr>
        <w:t>おかやま西川原プラザ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</w:rPr>
        <w:t>（岡山市</w:t>
      </w:r>
      <w:r w:rsidR="00CA47B5">
        <w:rPr>
          <w:rFonts w:asciiTheme="minorEastAsia" w:hAnsiTheme="minorEastAsia" w:hint="eastAsia"/>
          <w:color w:val="000000"/>
          <w:sz w:val="26"/>
          <w:szCs w:val="26"/>
        </w:rPr>
        <w:t>中区西川原２５５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</w:rPr>
        <w:t>）</w:t>
      </w:r>
    </w:p>
    <w:p w14:paraId="646F23E4" w14:textId="77777777" w:rsidR="00CA47B5" w:rsidRDefault="00CE560A" w:rsidP="003D1483">
      <w:pPr>
        <w:adjustRightInd w:val="0"/>
        <w:snapToGrid w:val="0"/>
        <w:spacing w:line="400" w:lineRule="exact"/>
        <w:rPr>
          <w:rFonts w:asciiTheme="minorEastAsia" w:hAnsiTheme="minorEastAsia"/>
          <w:color w:val="000000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　　　　　</w:t>
      </w:r>
      <w:r w:rsidR="00A85875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　　</w:t>
      </w:r>
      <w:r w:rsidRPr="003D1483">
        <w:rPr>
          <w:rFonts w:asciiTheme="minorEastAsia" w:hAnsiTheme="minorEastAsia" w:hint="eastAsia"/>
          <w:color w:val="000000"/>
          <w:sz w:val="26"/>
          <w:szCs w:val="26"/>
        </w:rPr>
        <w:t>※Ｗｅｂによる</w:t>
      </w:r>
      <w:r w:rsidR="00CA47B5">
        <w:rPr>
          <w:rFonts w:asciiTheme="minorEastAsia" w:hAnsiTheme="minorEastAsia" w:hint="eastAsia"/>
          <w:color w:val="000000"/>
          <w:sz w:val="26"/>
          <w:szCs w:val="26"/>
        </w:rPr>
        <w:t>後日</w:t>
      </w:r>
      <w:r w:rsidRPr="003D1483">
        <w:rPr>
          <w:rFonts w:asciiTheme="minorEastAsia" w:hAnsiTheme="minorEastAsia" w:hint="eastAsia"/>
          <w:color w:val="000000"/>
          <w:sz w:val="26"/>
          <w:szCs w:val="26"/>
        </w:rPr>
        <w:t>配信もあります。</w:t>
      </w:r>
    </w:p>
    <w:p w14:paraId="7D95C0EB" w14:textId="4CB925B7" w:rsidR="00CE560A" w:rsidRPr="003D1483" w:rsidRDefault="00CA47B5" w:rsidP="00CA47B5">
      <w:pPr>
        <w:adjustRightInd w:val="0"/>
        <w:snapToGrid w:val="0"/>
        <w:spacing w:line="400" w:lineRule="exact"/>
        <w:ind w:firstLineChars="1200" w:firstLine="2869"/>
        <w:rPr>
          <w:rFonts w:asciiTheme="minorEastAsia" w:hAnsiTheme="minorEastAsia"/>
          <w:color w:val="000000"/>
          <w:sz w:val="26"/>
          <w:szCs w:val="26"/>
        </w:rPr>
      </w:pPr>
      <w:r>
        <w:rPr>
          <w:rFonts w:asciiTheme="minorEastAsia" w:hAnsiTheme="minorEastAsia" w:hint="eastAsia"/>
          <w:color w:val="000000"/>
          <w:sz w:val="26"/>
          <w:szCs w:val="26"/>
        </w:rPr>
        <w:t>(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８</w:t>
      </w:r>
      <w:r>
        <w:rPr>
          <w:rFonts w:asciiTheme="minorEastAsia" w:hAnsiTheme="minorEastAsia" w:hint="eastAsia"/>
          <w:color w:val="000000"/>
          <w:sz w:val="26"/>
          <w:szCs w:val="26"/>
        </w:rPr>
        <w:t>月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２７</w:t>
      </w:r>
      <w:r>
        <w:rPr>
          <w:rFonts w:asciiTheme="minorEastAsia" w:hAnsiTheme="minorEastAsia" w:hint="eastAsia"/>
          <w:color w:val="000000"/>
          <w:sz w:val="26"/>
          <w:szCs w:val="26"/>
        </w:rPr>
        <w:t>日(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火</w:t>
      </w:r>
      <w:r>
        <w:rPr>
          <w:rFonts w:asciiTheme="minorEastAsia" w:hAnsiTheme="minorEastAsia" w:hint="eastAsia"/>
          <w:color w:val="000000"/>
          <w:sz w:val="26"/>
          <w:szCs w:val="26"/>
        </w:rPr>
        <w:t>)１０時～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８</w:t>
      </w:r>
      <w:r>
        <w:rPr>
          <w:rFonts w:asciiTheme="minorEastAsia" w:hAnsiTheme="minorEastAsia" w:hint="eastAsia"/>
          <w:color w:val="000000"/>
          <w:sz w:val="26"/>
          <w:szCs w:val="26"/>
        </w:rPr>
        <w:t>月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３０</w:t>
      </w:r>
      <w:r>
        <w:rPr>
          <w:rFonts w:asciiTheme="minorEastAsia" w:hAnsiTheme="minorEastAsia" w:hint="eastAsia"/>
          <w:color w:val="000000"/>
          <w:sz w:val="26"/>
          <w:szCs w:val="26"/>
        </w:rPr>
        <w:t>日(金)１６時)</w:t>
      </w:r>
    </w:p>
    <w:p w14:paraId="6A4FA4C5" w14:textId="2EB001E9" w:rsidR="00CE560A" w:rsidRPr="003D1483" w:rsidRDefault="009C7453" w:rsidP="003D1483">
      <w:pPr>
        <w:adjustRightInd w:val="0"/>
        <w:snapToGrid w:val="0"/>
        <w:spacing w:line="400" w:lineRule="exact"/>
        <w:ind w:leftChars="100" w:left="1653" w:hangingChars="600" w:hanging="1434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３　対 象 者　</w:t>
      </w:r>
      <w:r w:rsidR="00A85875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</w:t>
      </w:r>
      <w:r w:rsidRPr="003D1483">
        <w:rPr>
          <w:rFonts w:asciiTheme="minorEastAsia" w:hAnsiTheme="minorEastAsia" w:hint="eastAsia"/>
          <w:color w:val="000000"/>
          <w:sz w:val="26"/>
          <w:szCs w:val="26"/>
        </w:rPr>
        <w:t>介護事業者の</w:t>
      </w:r>
      <w:r w:rsidRPr="003D1483">
        <w:rPr>
          <w:rFonts w:asciiTheme="minorEastAsia" w:hAnsiTheme="minorEastAsia"/>
          <w:color w:val="000000"/>
          <w:sz w:val="26"/>
          <w:szCs w:val="26"/>
        </w:rPr>
        <w:t>事業主や中間管理職及び介護団体</w:t>
      </w:r>
      <w:r w:rsidRPr="003D1483">
        <w:rPr>
          <w:rFonts w:asciiTheme="minorEastAsia" w:hAnsiTheme="minorEastAsia" w:hint="eastAsia"/>
          <w:color w:val="000000"/>
          <w:sz w:val="26"/>
          <w:szCs w:val="26"/>
        </w:rPr>
        <w:t>等の</w:t>
      </w:r>
      <w:r w:rsidRPr="003D1483">
        <w:rPr>
          <w:rFonts w:asciiTheme="minorEastAsia" w:hAnsiTheme="minorEastAsia"/>
          <w:color w:val="000000"/>
          <w:sz w:val="26"/>
          <w:szCs w:val="26"/>
        </w:rPr>
        <w:t>長</w:t>
      </w:r>
      <w:r w:rsidRPr="003D1483">
        <w:rPr>
          <w:rFonts w:asciiTheme="minorEastAsia" w:hAnsiTheme="minorEastAsia" w:hint="eastAsia"/>
          <w:color w:val="000000"/>
          <w:sz w:val="26"/>
          <w:szCs w:val="26"/>
        </w:rPr>
        <w:t>など</w:t>
      </w:r>
    </w:p>
    <w:p w14:paraId="64AC8926" w14:textId="1D880E92" w:rsidR="00CE560A" w:rsidRPr="003D1483" w:rsidRDefault="009C7453" w:rsidP="003D1483">
      <w:pPr>
        <w:adjustRightInd w:val="0"/>
        <w:snapToGrid w:val="0"/>
        <w:spacing w:line="400" w:lineRule="exact"/>
        <w:ind w:leftChars="100" w:left="1653" w:hangingChars="600" w:hanging="1434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>４</w:t>
      </w:r>
      <w:r w:rsidRPr="003D1483">
        <w:rPr>
          <w:rFonts w:asciiTheme="majorEastAsia" w:eastAsiaTheme="majorEastAsia" w:hAnsiTheme="majorEastAsia"/>
          <w:color w:val="000000"/>
          <w:sz w:val="26"/>
          <w:szCs w:val="26"/>
        </w:rPr>
        <w:t xml:space="preserve">　講</w:t>
      </w: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</w:t>
      </w:r>
      <w:r w:rsidRPr="003D1483">
        <w:rPr>
          <w:rFonts w:asciiTheme="majorEastAsia" w:eastAsiaTheme="majorEastAsia" w:hAnsiTheme="majorEastAsia"/>
          <w:color w:val="000000"/>
          <w:sz w:val="26"/>
          <w:szCs w:val="26"/>
        </w:rPr>
        <w:t xml:space="preserve">　師</w:t>
      </w: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</w:t>
      </w:r>
      <w:r w:rsidR="00A85875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</w:t>
      </w:r>
      <w:r w:rsidRPr="003D1483">
        <w:rPr>
          <w:rFonts w:asciiTheme="minorEastAsia" w:hAnsiTheme="minorEastAsia" w:hint="eastAsia"/>
          <w:color w:val="000000"/>
          <w:sz w:val="26"/>
          <w:szCs w:val="26"/>
        </w:rPr>
        <w:t>社会保険労務士法人</w:t>
      </w:r>
      <w:r w:rsidRPr="003D1483">
        <w:rPr>
          <w:rFonts w:asciiTheme="minorEastAsia" w:hAnsiTheme="minorEastAsia"/>
          <w:color w:val="000000"/>
          <w:sz w:val="26"/>
          <w:szCs w:val="26"/>
        </w:rPr>
        <w:t>ビズ・</w:t>
      </w:r>
      <w:r w:rsidRPr="003D1483">
        <w:rPr>
          <w:rFonts w:asciiTheme="minorEastAsia" w:hAnsiTheme="minorEastAsia" w:hint="eastAsia"/>
          <w:color w:val="000000"/>
          <w:sz w:val="26"/>
          <w:szCs w:val="26"/>
        </w:rPr>
        <w:t>ウォーク</w:t>
      </w:r>
      <w:r w:rsidR="00CA47B5">
        <w:rPr>
          <w:rFonts w:asciiTheme="minorEastAsia" w:hAnsiTheme="minorEastAsia" w:hint="eastAsia"/>
          <w:color w:val="000000"/>
          <w:sz w:val="26"/>
          <w:szCs w:val="26"/>
        </w:rPr>
        <w:t>代表</w:t>
      </w:r>
      <w:r w:rsidRPr="003D1483">
        <w:rPr>
          <w:rFonts w:asciiTheme="minorEastAsia" w:hAnsiTheme="minorEastAsia"/>
          <w:color w:val="000000"/>
          <w:sz w:val="26"/>
          <w:szCs w:val="26"/>
        </w:rPr>
        <w:t xml:space="preserve">　</w:t>
      </w:r>
      <w:r w:rsidRPr="003D1483">
        <w:rPr>
          <w:rFonts w:asciiTheme="minorEastAsia" w:hAnsiTheme="minorEastAsia" w:hint="eastAsia"/>
          <w:color w:val="000000"/>
          <w:sz w:val="26"/>
          <w:szCs w:val="26"/>
        </w:rPr>
        <w:t>中前</w:t>
      </w:r>
      <w:r w:rsidRPr="003D1483">
        <w:rPr>
          <w:rFonts w:asciiTheme="minorEastAsia" w:hAnsiTheme="minorEastAsia"/>
          <w:color w:val="000000"/>
          <w:sz w:val="26"/>
          <w:szCs w:val="26"/>
        </w:rPr>
        <w:t xml:space="preserve">　貴子　先生</w:t>
      </w:r>
    </w:p>
    <w:p w14:paraId="6D1528FC" w14:textId="365B8421" w:rsidR="006D5D2E" w:rsidRPr="003D1483" w:rsidRDefault="00CE560A" w:rsidP="00E6283E">
      <w:pPr>
        <w:adjustRightInd w:val="0"/>
        <w:snapToGrid w:val="0"/>
        <w:spacing w:line="400" w:lineRule="exact"/>
        <w:ind w:leftChars="100" w:left="1653" w:hangingChars="600" w:hanging="1434"/>
        <w:rPr>
          <w:rFonts w:asciiTheme="minorEastAsia" w:hAnsiTheme="minorEastAsia"/>
          <w:color w:val="000000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>５</w:t>
      </w:r>
      <w:r w:rsidR="00FB5E4D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</w:t>
      </w:r>
      <w:r w:rsidR="00697FC0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>内</w:t>
      </w:r>
      <w:r w:rsidR="00FF3B0F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</w:t>
      </w: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>容</w:t>
      </w:r>
      <w:r w:rsidR="00FF3B0F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</w:t>
      </w:r>
      <w:r w:rsidR="00A85875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</w:t>
      </w:r>
      <w:r w:rsidR="00F53540" w:rsidRPr="003D1483">
        <w:rPr>
          <w:rFonts w:asciiTheme="minorEastAsia" w:hAnsiTheme="minorEastAsia" w:hint="eastAsia"/>
          <w:color w:val="000000"/>
          <w:sz w:val="26"/>
          <w:szCs w:val="26"/>
        </w:rPr>
        <w:t>・</w:t>
      </w:r>
      <w:r w:rsidR="006D5D2E" w:rsidRPr="003D1483">
        <w:rPr>
          <w:rFonts w:asciiTheme="minorEastAsia" w:hAnsiTheme="minorEastAsia" w:hint="eastAsia"/>
          <w:color w:val="000000"/>
          <w:sz w:val="26"/>
          <w:szCs w:val="26"/>
        </w:rPr>
        <w:t>メンター制度とは、メンター制度の</w:t>
      </w:r>
      <w:r w:rsidR="00E6283E">
        <w:rPr>
          <w:rFonts w:asciiTheme="minorEastAsia" w:hAnsiTheme="minorEastAsia" w:hint="eastAsia"/>
          <w:color w:val="000000"/>
          <w:sz w:val="26"/>
          <w:szCs w:val="26"/>
        </w:rPr>
        <w:t>導入の</w:t>
      </w:r>
      <w:r w:rsidR="006D5D2E" w:rsidRPr="003D1483">
        <w:rPr>
          <w:rFonts w:asciiTheme="minorEastAsia" w:hAnsiTheme="minorEastAsia" w:hint="eastAsia"/>
          <w:color w:val="000000"/>
          <w:sz w:val="26"/>
          <w:szCs w:val="26"/>
        </w:rPr>
        <w:t>意義</w:t>
      </w:r>
      <w:r w:rsidR="00E6283E">
        <w:rPr>
          <w:rFonts w:asciiTheme="minorEastAsia" w:hAnsiTheme="minorEastAsia" w:hint="eastAsia"/>
          <w:color w:val="000000"/>
          <w:sz w:val="26"/>
          <w:szCs w:val="26"/>
        </w:rPr>
        <w:t>と導入手順</w:t>
      </w:r>
    </w:p>
    <w:p w14:paraId="2AD723B6" w14:textId="778CBBFF" w:rsidR="001A070A" w:rsidRPr="003D1483" w:rsidRDefault="006D5D2E" w:rsidP="003D1483">
      <w:pPr>
        <w:adjustRightInd w:val="0"/>
        <w:snapToGrid w:val="0"/>
        <w:spacing w:line="400" w:lineRule="exact"/>
        <w:ind w:firstLineChars="1000" w:firstLine="2390"/>
        <w:rPr>
          <w:rFonts w:asciiTheme="minorEastAsia" w:hAnsiTheme="minorEastAsia"/>
          <w:color w:val="000000"/>
          <w:sz w:val="26"/>
          <w:szCs w:val="26"/>
        </w:rPr>
      </w:pPr>
      <w:r w:rsidRPr="003D1483">
        <w:rPr>
          <w:rFonts w:asciiTheme="minorEastAsia" w:hAnsiTheme="minorEastAsia" w:hint="eastAsia"/>
          <w:color w:val="000000"/>
          <w:sz w:val="26"/>
          <w:szCs w:val="26"/>
        </w:rPr>
        <w:t>・メンターとしての成長と人材育成</w:t>
      </w:r>
    </w:p>
    <w:p w14:paraId="1A81BD7C" w14:textId="7E0D347E" w:rsidR="00A72FF8" w:rsidRPr="003D1483" w:rsidRDefault="00697FC0" w:rsidP="003D1483">
      <w:pPr>
        <w:adjustRightInd w:val="0"/>
        <w:snapToGrid w:val="0"/>
        <w:spacing w:line="400" w:lineRule="exact"/>
        <w:ind w:firstLineChars="1000" w:firstLine="2390"/>
        <w:rPr>
          <w:rFonts w:asciiTheme="minorEastAsia" w:hAnsiTheme="minorEastAsia"/>
          <w:color w:val="000000"/>
          <w:sz w:val="26"/>
          <w:szCs w:val="26"/>
        </w:rPr>
      </w:pPr>
      <w:r w:rsidRPr="003D1483">
        <w:rPr>
          <w:rFonts w:asciiTheme="minorEastAsia" w:hAnsiTheme="minorEastAsia" w:hint="eastAsia"/>
          <w:color w:val="000000"/>
          <w:sz w:val="26"/>
          <w:szCs w:val="26"/>
        </w:rPr>
        <w:t>・</w:t>
      </w:r>
      <w:r w:rsidR="006D5D2E" w:rsidRPr="003D1483">
        <w:rPr>
          <w:rFonts w:asciiTheme="minorEastAsia" w:hAnsiTheme="minorEastAsia" w:hint="eastAsia"/>
          <w:color w:val="000000"/>
          <w:sz w:val="26"/>
          <w:szCs w:val="26"/>
        </w:rPr>
        <w:t>継続性のある制度にするために　ほか</w:t>
      </w:r>
    </w:p>
    <w:p w14:paraId="5BA3C8BF" w14:textId="37C9FFC8" w:rsidR="00FF3B0F" w:rsidRPr="003D1483" w:rsidRDefault="009C7453" w:rsidP="003D1483">
      <w:pPr>
        <w:adjustRightInd w:val="0"/>
        <w:snapToGrid w:val="0"/>
        <w:spacing w:line="400" w:lineRule="exact"/>
        <w:ind w:firstLineChars="100" w:firstLine="239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>６</w:t>
      </w:r>
      <w:r w:rsidR="00FF3B0F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申込締切　</w:t>
      </w:r>
      <w:r w:rsidR="00A85875"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 xml:space="preserve">　　</w:t>
      </w:r>
      <w:r w:rsidR="00FF3B0F" w:rsidRPr="003D1483">
        <w:rPr>
          <w:rFonts w:asciiTheme="minorEastAsia" w:hAnsiTheme="minorEastAsia" w:hint="eastAsia"/>
          <w:color w:val="000000"/>
          <w:sz w:val="26"/>
          <w:szCs w:val="26"/>
        </w:rPr>
        <w:t>令和</w:t>
      </w:r>
      <w:r w:rsidR="00CA47B5">
        <w:rPr>
          <w:rFonts w:asciiTheme="minorEastAsia" w:hAnsiTheme="minorEastAsia" w:hint="eastAsia"/>
          <w:color w:val="000000"/>
          <w:sz w:val="26"/>
          <w:szCs w:val="26"/>
        </w:rPr>
        <w:t>６</w:t>
      </w:r>
      <w:r w:rsidR="00FF3B0F" w:rsidRPr="003D1483">
        <w:rPr>
          <w:rFonts w:asciiTheme="minorEastAsia" w:hAnsiTheme="minorEastAsia" w:hint="eastAsia"/>
          <w:color w:val="000000"/>
          <w:sz w:val="26"/>
          <w:szCs w:val="26"/>
        </w:rPr>
        <w:t>年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８</w:t>
      </w:r>
      <w:r w:rsidR="00FF3B0F" w:rsidRPr="003D1483">
        <w:rPr>
          <w:rFonts w:asciiTheme="minorEastAsia" w:hAnsiTheme="minorEastAsia" w:hint="eastAsia"/>
          <w:color w:val="000000"/>
          <w:sz w:val="26"/>
          <w:szCs w:val="26"/>
        </w:rPr>
        <w:t>月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１０</w:t>
      </w:r>
      <w:r w:rsidR="00FF3B0F" w:rsidRPr="003D1483">
        <w:rPr>
          <w:rFonts w:asciiTheme="minorEastAsia" w:hAnsiTheme="minorEastAsia" w:hint="eastAsia"/>
          <w:color w:val="000000"/>
          <w:sz w:val="26"/>
          <w:szCs w:val="26"/>
        </w:rPr>
        <w:t>日（</w:t>
      </w:r>
      <w:r w:rsidR="00BD11B5">
        <w:rPr>
          <w:rFonts w:asciiTheme="minorEastAsia" w:hAnsiTheme="minorEastAsia" w:hint="eastAsia"/>
          <w:color w:val="000000"/>
          <w:sz w:val="26"/>
          <w:szCs w:val="26"/>
        </w:rPr>
        <w:t>土</w:t>
      </w:r>
      <w:r w:rsidR="00FF3B0F" w:rsidRPr="003D1483">
        <w:rPr>
          <w:rFonts w:asciiTheme="minorEastAsia" w:hAnsiTheme="minorEastAsia" w:hint="eastAsia"/>
          <w:color w:val="000000"/>
          <w:sz w:val="26"/>
          <w:szCs w:val="26"/>
        </w:rPr>
        <w:t>）</w:t>
      </w:r>
    </w:p>
    <w:p w14:paraId="61101D25" w14:textId="77777777" w:rsidR="00A85875" w:rsidRPr="003D1483" w:rsidRDefault="009C7453" w:rsidP="003D1483">
      <w:pPr>
        <w:adjustRightInd w:val="0"/>
        <w:snapToGrid w:val="0"/>
        <w:spacing w:line="400" w:lineRule="exact"/>
        <w:ind w:firstLineChars="100" w:firstLine="239"/>
        <w:rPr>
          <w:rFonts w:asciiTheme="minorEastAsia" w:hAnsiTheme="minorEastAsia"/>
          <w:color w:val="000000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>７</w:t>
      </w:r>
      <w:r w:rsidRPr="003D1483">
        <w:rPr>
          <w:rFonts w:asciiTheme="majorEastAsia" w:eastAsiaTheme="majorEastAsia" w:hAnsiTheme="majorEastAsia"/>
          <w:color w:val="000000"/>
          <w:sz w:val="26"/>
          <w:szCs w:val="26"/>
        </w:rPr>
        <w:t xml:space="preserve">　申込</w:t>
      </w:r>
      <w:r w:rsidRPr="003D1483">
        <w:rPr>
          <w:rFonts w:asciiTheme="majorEastAsia" w:eastAsiaTheme="majorEastAsia" w:hAnsiTheme="majorEastAsia" w:hint="eastAsia"/>
          <w:color w:val="000000"/>
          <w:sz w:val="26"/>
          <w:szCs w:val="26"/>
        </w:rPr>
        <w:t>・問合せ</w:t>
      </w:r>
      <w:r w:rsidR="00CE0695"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A85875"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(</w:t>
      </w:r>
      <w:r w:rsidR="001C5AB7" w:rsidRPr="003D1483">
        <w:rPr>
          <w:rFonts w:asciiTheme="minorEastAsia" w:hAnsiTheme="minorEastAsia" w:hint="eastAsia"/>
          <w:color w:val="000000"/>
          <w:sz w:val="26"/>
          <w:szCs w:val="26"/>
        </w:rPr>
        <w:t>公財</w:t>
      </w:r>
      <w:r w:rsidR="00A85875" w:rsidRPr="003D1483">
        <w:rPr>
          <w:rFonts w:asciiTheme="minorEastAsia" w:hAnsiTheme="minorEastAsia" w:hint="eastAsia"/>
          <w:color w:val="000000"/>
          <w:sz w:val="26"/>
          <w:szCs w:val="26"/>
        </w:rPr>
        <w:t>)</w:t>
      </w:r>
      <w:r w:rsidR="001C5AB7" w:rsidRPr="003D1483">
        <w:rPr>
          <w:rFonts w:asciiTheme="minorEastAsia" w:hAnsiTheme="minorEastAsia" w:hint="eastAsia"/>
          <w:color w:val="000000"/>
          <w:sz w:val="26"/>
          <w:szCs w:val="26"/>
        </w:rPr>
        <w:t>介護労働安定センター岡山支部</w:t>
      </w:r>
    </w:p>
    <w:p w14:paraId="0CE7CAFE" w14:textId="77777777" w:rsidR="00FD373E" w:rsidRPr="003D1483" w:rsidRDefault="007B2D96" w:rsidP="003D1483">
      <w:pPr>
        <w:adjustRightInd w:val="0"/>
        <w:snapToGrid w:val="0"/>
        <w:spacing w:line="400" w:lineRule="exact"/>
        <w:ind w:firstLineChars="1100" w:firstLine="2629"/>
        <w:rPr>
          <w:rFonts w:asciiTheme="minorEastAsia" w:hAnsiTheme="minorEastAsia"/>
          <w:color w:val="000000" w:themeColor="text1"/>
          <w:sz w:val="26"/>
          <w:szCs w:val="26"/>
        </w:rPr>
      </w:pP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ＴＥＬ　０８６－２２</w:t>
      </w:r>
      <w:r w:rsidR="006715BC"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１</w:t>
      </w: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－</w:t>
      </w:r>
      <w:r w:rsidR="006715BC"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４５６５</w:t>
      </w:r>
    </w:p>
    <w:p w14:paraId="18C46FDF" w14:textId="10FAFC96" w:rsidR="00CE0695" w:rsidRPr="003D1483" w:rsidRDefault="00CE0695" w:rsidP="003D1483">
      <w:pPr>
        <w:adjustRightInd w:val="0"/>
        <w:snapToGrid w:val="0"/>
        <w:spacing w:line="400" w:lineRule="exact"/>
        <w:ind w:firstLineChars="1100" w:firstLine="2629"/>
        <w:rPr>
          <w:rFonts w:asciiTheme="minorEastAsia" w:hAnsiTheme="minorEastAsia"/>
          <w:color w:val="000000" w:themeColor="text1"/>
          <w:sz w:val="26"/>
          <w:szCs w:val="26"/>
        </w:rPr>
      </w:pPr>
      <w:r w:rsidRPr="003D1483">
        <w:rPr>
          <w:rFonts w:asciiTheme="minorEastAsia" w:hAnsiTheme="minorEastAsia" w:cs="Yu Gothic UI"/>
          <w:color w:val="000000"/>
          <w:kern w:val="0"/>
          <w:sz w:val="26"/>
          <w:szCs w:val="26"/>
        </w:rPr>
        <w:t>http</w:t>
      </w:r>
      <w:r w:rsidR="00CA47B5">
        <w:rPr>
          <w:rFonts w:asciiTheme="minorEastAsia" w:hAnsiTheme="minorEastAsia" w:cs="Yu Gothic UI" w:hint="eastAsia"/>
          <w:color w:val="000000"/>
          <w:kern w:val="0"/>
          <w:sz w:val="26"/>
          <w:szCs w:val="26"/>
        </w:rPr>
        <w:t>s</w:t>
      </w:r>
      <w:r w:rsidRPr="003D1483">
        <w:rPr>
          <w:rFonts w:asciiTheme="minorEastAsia" w:hAnsiTheme="minorEastAsia" w:cs="Yu Gothic UI"/>
          <w:color w:val="000000"/>
          <w:kern w:val="0"/>
          <w:sz w:val="26"/>
          <w:szCs w:val="26"/>
        </w:rPr>
        <w:t>://www.kaigo-center.or.jp/shibu/okayama/</w:t>
      </w:r>
    </w:p>
    <w:p w14:paraId="34005701" w14:textId="4C5BEAB3" w:rsidR="00FD373E" w:rsidRPr="003D1483" w:rsidRDefault="00CE0695" w:rsidP="003D1483">
      <w:pPr>
        <w:adjustRightInd w:val="0"/>
        <w:snapToGrid w:val="0"/>
        <w:spacing w:line="400" w:lineRule="exact"/>
        <w:ind w:leftChars="100" w:left="2370" w:hangingChars="900" w:hanging="2151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８</w:t>
      </w:r>
      <w:r w:rsidRPr="003D1483">
        <w:rPr>
          <w:rFonts w:asciiTheme="majorEastAsia" w:eastAsiaTheme="majorEastAsia" w:hAnsiTheme="majorEastAsia"/>
          <w:color w:val="000000" w:themeColor="text1"/>
          <w:sz w:val="26"/>
          <w:szCs w:val="26"/>
        </w:rPr>
        <w:t xml:space="preserve">　そ</w:t>
      </w:r>
      <w:r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 </w:t>
      </w:r>
      <w:r w:rsidRPr="003D1483">
        <w:rPr>
          <w:rFonts w:asciiTheme="majorEastAsia" w:eastAsiaTheme="majorEastAsia" w:hAnsiTheme="majorEastAsia"/>
          <w:color w:val="000000" w:themeColor="text1"/>
          <w:sz w:val="26"/>
          <w:szCs w:val="26"/>
        </w:rPr>
        <w:t>の</w:t>
      </w:r>
      <w:r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 </w:t>
      </w:r>
      <w:r w:rsidRPr="003D1483">
        <w:rPr>
          <w:rFonts w:asciiTheme="majorEastAsia" w:eastAsiaTheme="majorEastAsia" w:hAnsiTheme="majorEastAsia"/>
          <w:color w:val="000000" w:themeColor="text1"/>
          <w:sz w:val="26"/>
          <w:szCs w:val="26"/>
        </w:rPr>
        <w:t>他</w:t>
      </w:r>
      <w:r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3D1483" w:rsidRPr="003D148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</w:t>
      </w: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当</w:t>
      </w:r>
      <w:r w:rsidR="00AC63E4"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啓発</w:t>
      </w: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セミナーとは別に</w:t>
      </w:r>
      <w:r w:rsidRPr="003D1483">
        <w:rPr>
          <w:rFonts w:asciiTheme="minorEastAsia" w:hAnsiTheme="minorEastAsia"/>
          <w:color w:val="000000" w:themeColor="text1"/>
          <w:sz w:val="26"/>
          <w:szCs w:val="26"/>
        </w:rPr>
        <w:t>、</w:t>
      </w: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メンター制度</w:t>
      </w:r>
      <w:r w:rsidRPr="003D1483">
        <w:rPr>
          <w:rFonts w:asciiTheme="minorEastAsia" w:hAnsiTheme="minorEastAsia"/>
          <w:color w:val="000000" w:themeColor="text1"/>
          <w:sz w:val="26"/>
          <w:szCs w:val="26"/>
        </w:rPr>
        <w:t>導入支援を</w:t>
      </w: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ご</w:t>
      </w:r>
      <w:r w:rsidRPr="003D1483">
        <w:rPr>
          <w:rFonts w:asciiTheme="minorEastAsia" w:hAnsiTheme="minorEastAsia"/>
          <w:color w:val="000000" w:themeColor="text1"/>
          <w:sz w:val="26"/>
          <w:szCs w:val="26"/>
        </w:rPr>
        <w:t>希望</w:t>
      </w:r>
      <w:r w:rsidR="003D1483"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される</w:t>
      </w:r>
      <w:r w:rsidRPr="003D1483">
        <w:rPr>
          <w:rFonts w:asciiTheme="minorEastAsia" w:hAnsiTheme="minorEastAsia"/>
          <w:color w:val="000000" w:themeColor="text1"/>
          <w:sz w:val="26"/>
          <w:szCs w:val="26"/>
        </w:rPr>
        <w:t>事業所</w:t>
      </w: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を対象とした</w:t>
      </w:r>
      <w:r w:rsidR="00FD373E"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、</w:t>
      </w:r>
      <w:r w:rsidR="00FD373E" w:rsidRPr="003D1483">
        <w:rPr>
          <w:rFonts w:asciiTheme="minorEastAsia" w:hAnsiTheme="minorEastAsia" w:hint="eastAsia"/>
          <w:color w:val="000000" w:themeColor="text1"/>
          <w:sz w:val="26"/>
          <w:szCs w:val="26"/>
          <w:u w:val="single"/>
        </w:rPr>
        <w:t>１回２時間で２回まで、５事業所限定</w:t>
      </w:r>
      <w:r w:rsidR="00FD373E"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の</w:t>
      </w:r>
      <w:r w:rsidRPr="003D1483">
        <w:rPr>
          <w:rFonts w:asciiTheme="minorEastAsia" w:hAnsiTheme="minorEastAsia"/>
          <w:color w:val="000000" w:themeColor="text1"/>
          <w:sz w:val="26"/>
          <w:szCs w:val="26"/>
        </w:rPr>
        <w:t>「</w:t>
      </w: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個別相談</w:t>
      </w:r>
      <w:r w:rsidRPr="003D1483">
        <w:rPr>
          <w:rFonts w:asciiTheme="minorEastAsia" w:hAnsiTheme="minorEastAsia"/>
          <w:color w:val="000000" w:themeColor="text1"/>
          <w:sz w:val="26"/>
          <w:szCs w:val="26"/>
        </w:rPr>
        <w:t>」</w:t>
      </w:r>
      <w:r w:rsidRPr="003D1483">
        <w:rPr>
          <w:rFonts w:asciiTheme="minorEastAsia" w:hAnsiTheme="minorEastAsia" w:hint="eastAsia"/>
          <w:color w:val="000000" w:themeColor="text1"/>
          <w:sz w:val="26"/>
          <w:szCs w:val="26"/>
        </w:rPr>
        <w:t>も実施します</w:t>
      </w:r>
      <w:r w:rsidRPr="003D1483">
        <w:rPr>
          <w:rFonts w:asciiTheme="minorEastAsia" w:hAnsiTheme="minorEastAsia"/>
          <w:color w:val="000000" w:themeColor="text1"/>
          <w:sz w:val="26"/>
          <w:szCs w:val="26"/>
        </w:rPr>
        <w:t>。</w:t>
      </w:r>
    </w:p>
    <w:p w14:paraId="594A84E9" w14:textId="3B331A9F" w:rsidR="00CE0695" w:rsidRPr="00CE560A" w:rsidRDefault="00FD373E" w:rsidP="00A85875">
      <w:pPr>
        <w:adjustRightInd w:val="0"/>
        <w:snapToGrid w:val="0"/>
        <w:ind w:left="1533" w:hangingChars="700" w:hanging="1533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　　　　　　</w:t>
      </w:r>
      <w:r w:rsidR="00CE0695">
        <w:rPr>
          <w:rFonts w:asciiTheme="minorEastAsia" w:hAnsiTheme="minorEastAsia"/>
          <w:color w:val="000000" w:themeColor="text1"/>
          <w:szCs w:val="24"/>
        </w:rPr>
        <w:t xml:space="preserve">　　</w:t>
      </w:r>
    </w:p>
    <w:sectPr w:rsidR="00CE0695" w:rsidRPr="00CE560A" w:rsidSect="0078647E">
      <w:pgSz w:w="11906" w:h="16838" w:code="9"/>
      <w:pgMar w:top="851" w:right="1134" w:bottom="851" w:left="1134" w:header="851" w:footer="992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F818" w14:textId="77777777" w:rsidR="003B4483" w:rsidRDefault="003B4483" w:rsidP="00F57C3D">
      <w:r>
        <w:separator/>
      </w:r>
    </w:p>
  </w:endnote>
  <w:endnote w:type="continuationSeparator" w:id="0">
    <w:p w14:paraId="16D95518" w14:textId="77777777" w:rsidR="003B4483" w:rsidRDefault="003B4483" w:rsidP="00F5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800E" w14:textId="77777777" w:rsidR="003B4483" w:rsidRDefault="003B4483" w:rsidP="00F57C3D">
      <w:r>
        <w:separator/>
      </w:r>
    </w:p>
  </w:footnote>
  <w:footnote w:type="continuationSeparator" w:id="0">
    <w:p w14:paraId="3546063D" w14:textId="77777777" w:rsidR="003B4483" w:rsidRDefault="003B4483" w:rsidP="00F5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681"/>
    <w:multiLevelType w:val="hybridMultilevel"/>
    <w:tmpl w:val="EF36696E"/>
    <w:lvl w:ilvl="0" w:tplc="94609154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57E12664"/>
    <w:multiLevelType w:val="hybridMultilevel"/>
    <w:tmpl w:val="7C8A5050"/>
    <w:lvl w:ilvl="0" w:tplc="29920B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F1F6465"/>
    <w:multiLevelType w:val="hybridMultilevel"/>
    <w:tmpl w:val="2CE249A4"/>
    <w:lvl w:ilvl="0" w:tplc="EBD62B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532FC0"/>
    <w:multiLevelType w:val="hybridMultilevel"/>
    <w:tmpl w:val="C9FEA6AA"/>
    <w:lvl w:ilvl="0" w:tplc="E146DC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5C"/>
    <w:rsid w:val="00051187"/>
    <w:rsid w:val="00052193"/>
    <w:rsid w:val="0006662E"/>
    <w:rsid w:val="000C2C32"/>
    <w:rsid w:val="000C43F1"/>
    <w:rsid w:val="000E017A"/>
    <w:rsid w:val="000F1EBC"/>
    <w:rsid w:val="000F5820"/>
    <w:rsid w:val="001104E2"/>
    <w:rsid w:val="00114356"/>
    <w:rsid w:val="001217AB"/>
    <w:rsid w:val="001243F4"/>
    <w:rsid w:val="00136E3F"/>
    <w:rsid w:val="0014096D"/>
    <w:rsid w:val="00147EB6"/>
    <w:rsid w:val="0015741D"/>
    <w:rsid w:val="001A070A"/>
    <w:rsid w:val="001B597B"/>
    <w:rsid w:val="001C5AB7"/>
    <w:rsid w:val="001F7C00"/>
    <w:rsid w:val="002377BB"/>
    <w:rsid w:val="00264977"/>
    <w:rsid w:val="00264A33"/>
    <w:rsid w:val="002B0F5C"/>
    <w:rsid w:val="002B2192"/>
    <w:rsid w:val="002B645B"/>
    <w:rsid w:val="002B6C9D"/>
    <w:rsid w:val="002D47C5"/>
    <w:rsid w:val="002F1100"/>
    <w:rsid w:val="003037E3"/>
    <w:rsid w:val="0030474B"/>
    <w:rsid w:val="0030527B"/>
    <w:rsid w:val="00342121"/>
    <w:rsid w:val="00347AF0"/>
    <w:rsid w:val="0036016D"/>
    <w:rsid w:val="00366644"/>
    <w:rsid w:val="0038180A"/>
    <w:rsid w:val="00396530"/>
    <w:rsid w:val="003A7E44"/>
    <w:rsid w:val="003B4483"/>
    <w:rsid w:val="003C5586"/>
    <w:rsid w:val="003C55A4"/>
    <w:rsid w:val="003D1483"/>
    <w:rsid w:val="003D2BAA"/>
    <w:rsid w:val="003F41AC"/>
    <w:rsid w:val="00402DBF"/>
    <w:rsid w:val="004123B0"/>
    <w:rsid w:val="00464451"/>
    <w:rsid w:val="00490034"/>
    <w:rsid w:val="00492B2D"/>
    <w:rsid w:val="0049482D"/>
    <w:rsid w:val="00494E14"/>
    <w:rsid w:val="00494E2B"/>
    <w:rsid w:val="0050085E"/>
    <w:rsid w:val="00502922"/>
    <w:rsid w:val="00527CFD"/>
    <w:rsid w:val="0058101B"/>
    <w:rsid w:val="00581BBC"/>
    <w:rsid w:val="005904CF"/>
    <w:rsid w:val="00592BE8"/>
    <w:rsid w:val="005E36CC"/>
    <w:rsid w:val="005E7349"/>
    <w:rsid w:val="00612CF9"/>
    <w:rsid w:val="00615613"/>
    <w:rsid w:val="006167CA"/>
    <w:rsid w:val="006512F1"/>
    <w:rsid w:val="006715BC"/>
    <w:rsid w:val="00676418"/>
    <w:rsid w:val="00697FC0"/>
    <w:rsid w:val="006A7102"/>
    <w:rsid w:val="006B0DB0"/>
    <w:rsid w:val="006C0119"/>
    <w:rsid w:val="006D5D2E"/>
    <w:rsid w:val="006D654A"/>
    <w:rsid w:val="006F690D"/>
    <w:rsid w:val="007077A7"/>
    <w:rsid w:val="007258B6"/>
    <w:rsid w:val="00732DD4"/>
    <w:rsid w:val="00733A30"/>
    <w:rsid w:val="00756729"/>
    <w:rsid w:val="00756FF0"/>
    <w:rsid w:val="00783F83"/>
    <w:rsid w:val="0078647E"/>
    <w:rsid w:val="007B2D96"/>
    <w:rsid w:val="007C735B"/>
    <w:rsid w:val="00812F46"/>
    <w:rsid w:val="00813F0D"/>
    <w:rsid w:val="00836FAE"/>
    <w:rsid w:val="00861976"/>
    <w:rsid w:val="0088777B"/>
    <w:rsid w:val="008A68BC"/>
    <w:rsid w:val="008B4298"/>
    <w:rsid w:val="00934897"/>
    <w:rsid w:val="00935600"/>
    <w:rsid w:val="00961214"/>
    <w:rsid w:val="0097602B"/>
    <w:rsid w:val="00977186"/>
    <w:rsid w:val="009773AC"/>
    <w:rsid w:val="009A48BC"/>
    <w:rsid w:val="009B7702"/>
    <w:rsid w:val="009C7453"/>
    <w:rsid w:val="00A336D6"/>
    <w:rsid w:val="00A56FF5"/>
    <w:rsid w:val="00A7006F"/>
    <w:rsid w:val="00A72FF8"/>
    <w:rsid w:val="00A81E1B"/>
    <w:rsid w:val="00A85875"/>
    <w:rsid w:val="00A9692F"/>
    <w:rsid w:val="00AA662C"/>
    <w:rsid w:val="00AC63E4"/>
    <w:rsid w:val="00AD4F3C"/>
    <w:rsid w:val="00AF7420"/>
    <w:rsid w:val="00B23A4B"/>
    <w:rsid w:val="00B441D8"/>
    <w:rsid w:val="00B50CC7"/>
    <w:rsid w:val="00B66A46"/>
    <w:rsid w:val="00B8624E"/>
    <w:rsid w:val="00BA3C48"/>
    <w:rsid w:val="00BC2BEF"/>
    <w:rsid w:val="00BD11B5"/>
    <w:rsid w:val="00C23CA0"/>
    <w:rsid w:val="00C47E02"/>
    <w:rsid w:val="00C55B71"/>
    <w:rsid w:val="00C7747B"/>
    <w:rsid w:val="00CA47B5"/>
    <w:rsid w:val="00CB5ECB"/>
    <w:rsid w:val="00CE0695"/>
    <w:rsid w:val="00CE0E73"/>
    <w:rsid w:val="00CE3053"/>
    <w:rsid w:val="00CE560A"/>
    <w:rsid w:val="00CF1D17"/>
    <w:rsid w:val="00CF79AC"/>
    <w:rsid w:val="00D25694"/>
    <w:rsid w:val="00D555BD"/>
    <w:rsid w:val="00D916A3"/>
    <w:rsid w:val="00D92808"/>
    <w:rsid w:val="00D9504C"/>
    <w:rsid w:val="00DA6217"/>
    <w:rsid w:val="00DC74F8"/>
    <w:rsid w:val="00DF3217"/>
    <w:rsid w:val="00E030AB"/>
    <w:rsid w:val="00E05CD1"/>
    <w:rsid w:val="00E223EE"/>
    <w:rsid w:val="00E224BB"/>
    <w:rsid w:val="00E44421"/>
    <w:rsid w:val="00E463A0"/>
    <w:rsid w:val="00E52225"/>
    <w:rsid w:val="00E6283E"/>
    <w:rsid w:val="00E73C35"/>
    <w:rsid w:val="00EB7F90"/>
    <w:rsid w:val="00EC05D8"/>
    <w:rsid w:val="00ED07F6"/>
    <w:rsid w:val="00ED0B8B"/>
    <w:rsid w:val="00EE5C8C"/>
    <w:rsid w:val="00EE671F"/>
    <w:rsid w:val="00F02750"/>
    <w:rsid w:val="00F15699"/>
    <w:rsid w:val="00F23B82"/>
    <w:rsid w:val="00F53540"/>
    <w:rsid w:val="00F57C3D"/>
    <w:rsid w:val="00FB5E4D"/>
    <w:rsid w:val="00FC1CA0"/>
    <w:rsid w:val="00FD0490"/>
    <w:rsid w:val="00FD373E"/>
    <w:rsid w:val="00FE2CDC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A63B3B"/>
  <w15:docId w15:val="{524AE00A-A249-4982-95B6-8CD2D85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5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2B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7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C3D"/>
    <w:rPr>
      <w:sz w:val="24"/>
    </w:rPr>
  </w:style>
  <w:style w:type="paragraph" w:styleId="a8">
    <w:name w:val="footer"/>
    <w:basedOn w:val="a"/>
    <w:link w:val="a9"/>
    <w:uiPriority w:val="99"/>
    <w:unhideWhenUsed/>
    <w:rsid w:val="00F57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C3D"/>
    <w:rPr>
      <w:sz w:val="24"/>
    </w:rPr>
  </w:style>
  <w:style w:type="paragraph" w:customStyle="1" w:styleId="Default">
    <w:name w:val="Default"/>
    <w:rsid w:val="00F535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uiPriority w:val="99"/>
    <w:unhideWhenUsed/>
    <w:rsid w:val="00F5354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4442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A66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A66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3F83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C7453"/>
    <w:pPr>
      <w:jc w:val="center"/>
    </w:pPr>
    <w:rPr>
      <w:rFonts w:asciiTheme="minorEastAsia" w:hAnsiTheme="minorEastAsia"/>
      <w:color w:val="000000" w:themeColor="text1"/>
      <w:szCs w:val="24"/>
    </w:rPr>
  </w:style>
  <w:style w:type="character" w:customStyle="1" w:styleId="ad">
    <w:name w:val="記 (文字)"/>
    <w:basedOn w:val="a0"/>
    <w:link w:val="ac"/>
    <w:uiPriority w:val="99"/>
    <w:rsid w:val="009C7453"/>
    <w:rPr>
      <w:rFonts w:asciiTheme="minorEastAsia" w:hAnsiTheme="minorEastAsia"/>
      <w:color w:val="000000" w:themeColor="text1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9C7453"/>
    <w:pPr>
      <w:jc w:val="right"/>
    </w:pPr>
    <w:rPr>
      <w:rFonts w:asciiTheme="minorEastAsia" w:hAnsiTheme="minorEastAsia"/>
      <w:color w:val="000000" w:themeColor="text1"/>
      <w:szCs w:val="24"/>
    </w:rPr>
  </w:style>
  <w:style w:type="character" w:customStyle="1" w:styleId="af">
    <w:name w:val="結語 (文字)"/>
    <w:basedOn w:val="a0"/>
    <w:link w:val="ae"/>
    <w:uiPriority w:val="99"/>
    <w:rsid w:val="009C7453"/>
    <w:rPr>
      <w:rFonts w:asciiTheme="minorEastAsia" w:hAnsi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6</cp:revision>
  <cp:lastPrinted>2023-06-08T00:08:00Z</cp:lastPrinted>
  <dcterms:created xsi:type="dcterms:W3CDTF">2024-06-12T01:09:00Z</dcterms:created>
  <dcterms:modified xsi:type="dcterms:W3CDTF">2024-07-09T01:36:00Z</dcterms:modified>
</cp:coreProperties>
</file>